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outlineLvl w:val="0"/>
        <w:rPr>
          <w:rFonts w:hint="eastAsia" w:ascii="仿宋_GB2312" w:eastAsia="仿宋_GB2312"/>
          <w:b/>
          <w:sz w:val="32"/>
          <w:szCs w:val="32"/>
          <w:lang w:val="en-US" w:eastAsia="zh-CN"/>
        </w:rPr>
      </w:pPr>
      <w:r>
        <w:rPr>
          <w:rFonts w:hint="eastAsia" w:ascii="仿宋_GB2312" w:eastAsia="仿宋_GB2312"/>
          <w:b/>
          <w:sz w:val="32"/>
          <w:szCs w:val="32"/>
          <w:lang w:val="en-US" w:eastAsia="zh-CN"/>
        </w:rPr>
        <w:t>附件一：技术服务要求</w:t>
      </w:r>
    </w:p>
    <w:p>
      <w:pPr>
        <w:snapToGrid w:val="0"/>
        <w:spacing w:line="360" w:lineRule="auto"/>
        <w:outlineLvl w:val="0"/>
        <w:rPr>
          <w:rFonts w:hint="eastAsia" w:ascii="仿宋_GB2312" w:eastAsia="仿宋_GB2312"/>
          <w:b/>
          <w:sz w:val="32"/>
          <w:szCs w:val="32"/>
          <w:lang w:val="en-US" w:eastAsia="zh-CN"/>
        </w:rPr>
      </w:pPr>
      <w:bookmarkStart w:id="0" w:name="_GoBack"/>
      <w:bookmarkEnd w:id="0"/>
    </w:p>
    <w:p>
      <w:pPr>
        <w:snapToGrid w:val="0"/>
        <w:spacing w:line="360" w:lineRule="auto"/>
        <w:ind w:firstLine="600" w:firstLineChars="200"/>
        <w:outlineLvl w:val="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作为202</w:t>
      </w:r>
      <w:r>
        <w:rPr>
          <w:rFonts w:hint="eastAsia" w:ascii="仿宋_GB2312" w:hAnsi="宋体" w:eastAsia="仿宋_GB2312" w:cs="宋体"/>
          <w:sz w:val="30"/>
          <w:szCs w:val="30"/>
          <w:highlight w:val="none"/>
          <w:lang w:val="en-US" w:eastAsia="zh-CN"/>
        </w:rPr>
        <w:t>5</w:t>
      </w:r>
      <w:r>
        <w:rPr>
          <w:rFonts w:hint="eastAsia" w:ascii="仿宋_GB2312" w:hAnsi="宋体" w:eastAsia="仿宋_GB2312" w:cs="宋体"/>
          <w:sz w:val="30"/>
          <w:szCs w:val="30"/>
          <w:highlight w:val="none"/>
        </w:rPr>
        <w:t>年度</w:t>
      </w:r>
      <w:r>
        <w:rPr>
          <w:rFonts w:hint="eastAsia" w:ascii="仿宋_GB2312" w:hAnsi="宋体" w:eastAsia="仿宋_GB2312" w:cs="宋体"/>
          <w:sz w:val="30"/>
          <w:szCs w:val="30"/>
          <w:highlight w:val="none"/>
          <w:lang w:eastAsia="zh-CN"/>
        </w:rPr>
        <w:t>视频课件</w:t>
      </w:r>
      <w:r>
        <w:rPr>
          <w:rFonts w:hint="eastAsia" w:ascii="仿宋_GB2312" w:hAnsi="宋体" w:eastAsia="仿宋_GB2312" w:cs="宋体"/>
          <w:sz w:val="30"/>
          <w:szCs w:val="30"/>
          <w:highlight w:val="none"/>
        </w:rPr>
        <w:t>制作服务供应商之一，提供服务内容包括但不限于：</w:t>
      </w:r>
    </w:p>
    <w:p>
      <w:pPr>
        <w:ind w:firstLine="600" w:firstLineChars="200"/>
        <w:rPr>
          <w:rFonts w:hint="eastAsia" w:ascii="仿宋_GB2312" w:hAnsi="宋体" w:eastAsia="仿宋_GB2312" w:cs="宋体"/>
          <w:sz w:val="30"/>
          <w:szCs w:val="30"/>
          <w:highlight w:val="none"/>
        </w:rPr>
      </w:pPr>
      <w:r>
        <w:rPr>
          <w:rFonts w:hint="eastAsia" w:ascii="仿宋_GB2312" w:hAnsi="宋体" w:eastAsia="仿宋_GB2312" w:cs="宋体"/>
          <w:sz w:val="30"/>
          <w:szCs w:val="30"/>
          <w:highlight w:val="none"/>
          <w:lang w:val="en-US" w:eastAsia="zh-CN"/>
        </w:rPr>
        <w:t>(一)</w:t>
      </w:r>
      <w:r>
        <w:rPr>
          <w:rFonts w:hint="eastAsia" w:ascii="仿宋_GB2312" w:hAnsi="宋体" w:eastAsia="仿宋_GB2312" w:cs="宋体"/>
          <w:sz w:val="30"/>
          <w:szCs w:val="30"/>
          <w:highlight w:val="none"/>
        </w:rPr>
        <w:t>视频课件录制及剪辑</w:t>
      </w:r>
      <w:r>
        <w:rPr>
          <w:rFonts w:hint="eastAsia" w:ascii="仿宋_GB2312" w:hAnsi="宋体" w:eastAsia="仿宋_GB2312" w:cs="宋体"/>
          <w:sz w:val="30"/>
          <w:szCs w:val="30"/>
          <w:highlight w:val="none"/>
          <w:lang w:eastAsia="zh-CN"/>
        </w:rPr>
        <w:t>：</w:t>
      </w:r>
      <w:r>
        <w:rPr>
          <w:rFonts w:hint="eastAsia" w:ascii="仿宋_GB2312" w:hAnsi="宋体" w:eastAsia="仿宋_GB2312" w:cs="宋体"/>
          <w:sz w:val="30"/>
          <w:szCs w:val="30"/>
          <w:highlight w:val="none"/>
        </w:rPr>
        <w:t>为本所专家讲堂提供线上课程录制、剪辑</w:t>
      </w:r>
      <w:r>
        <w:rPr>
          <w:rFonts w:hint="eastAsia" w:ascii="仿宋_GB2312" w:hAnsi="宋体" w:eastAsia="仿宋_GB2312" w:cs="宋体"/>
          <w:sz w:val="30"/>
          <w:szCs w:val="30"/>
          <w:highlight w:val="none"/>
          <w:lang w:eastAsia="zh-CN"/>
        </w:rPr>
        <w:t>及简单的视频美化</w:t>
      </w:r>
      <w:r>
        <w:rPr>
          <w:rFonts w:hint="eastAsia" w:ascii="仿宋_GB2312" w:hAnsi="宋体" w:eastAsia="仿宋_GB2312" w:cs="宋体"/>
          <w:sz w:val="30"/>
          <w:szCs w:val="30"/>
          <w:highlight w:val="none"/>
        </w:rPr>
        <w:t>设计制作等服务</w:t>
      </w:r>
      <w:r>
        <w:rPr>
          <w:rFonts w:hint="eastAsia" w:ascii="仿宋_GB2312" w:hAnsi="宋体" w:eastAsia="仿宋_GB2312" w:cs="宋体"/>
          <w:sz w:val="30"/>
          <w:szCs w:val="30"/>
          <w:highlight w:val="none"/>
          <w:lang w:eastAsia="zh-CN"/>
        </w:rPr>
        <w:t>。企培部负责讲师、课件，说明录制要求。每次录制时长大约在</w:t>
      </w:r>
      <w:r>
        <w:rPr>
          <w:rFonts w:hint="eastAsia" w:ascii="仿宋_GB2312" w:hAnsi="宋体" w:eastAsia="仿宋_GB2312" w:cs="宋体"/>
          <w:sz w:val="30"/>
          <w:szCs w:val="30"/>
          <w:highlight w:val="none"/>
          <w:lang w:val="en-US" w:eastAsia="zh-CN"/>
        </w:rPr>
        <w:t>30分钟-90分钟左右。</w:t>
      </w:r>
      <w:r>
        <w:rPr>
          <w:rFonts w:hint="eastAsia" w:ascii="仿宋_GB2312" w:hAnsi="宋体" w:eastAsia="仿宋_GB2312" w:cs="宋体"/>
          <w:sz w:val="30"/>
          <w:szCs w:val="30"/>
          <w:highlight w:val="none"/>
        </w:rPr>
        <w:t>供应商须根据拍摄制作需要，配备</w:t>
      </w:r>
      <w:r>
        <w:rPr>
          <w:rFonts w:hint="eastAsia" w:ascii="仿宋_GB2312" w:hAnsi="宋体" w:eastAsia="仿宋_GB2312" w:cs="宋体"/>
          <w:sz w:val="30"/>
          <w:szCs w:val="30"/>
          <w:highlight w:val="none"/>
          <w:lang w:eastAsia="zh-CN"/>
        </w:rPr>
        <w:t>专业的录制场地和</w:t>
      </w:r>
      <w:r>
        <w:rPr>
          <w:rFonts w:hint="eastAsia" w:ascii="仿宋_GB2312" w:hAnsi="宋体" w:eastAsia="仿宋_GB2312" w:cs="宋体"/>
          <w:sz w:val="30"/>
          <w:szCs w:val="30"/>
          <w:highlight w:val="none"/>
        </w:rPr>
        <w:t>相应的硬件和软件，</w:t>
      </w:r>
      <w:r>
        <w:rPr>
          <w:rFonts w:hint="eastAsia" w:ascii="仿宋_GB2312" w:hAnsi="宋体" w:eastAsia="仿宋_GB2312" w:cs="宋体"/>
          <w:sz w:val="30"/>
          <w:szCs w:val="30"/>
          <w:highlight w:val="none"/>
          <w:lang w:eastAsia="zh-CN"/>
        </w:rPr>
        <w:t>例如</w:t>
      </w:r>
      <w:r>
        <w:rPr>
          <w:rFonts w:hint="eastAsia" w:ascii="仿宋_GB2312" w:hAnsi="宋体" w:eastAsia="仿宋_GB2312" w:cs="宋体"/>
          <w:sz w:val="30"/>
          <w:szCs w:val="30"/>
          <w:highlight w:val="none"/>
        </w:rPr>
        <w:t>符合画质要求的专业摄像机及各种镜头、灯光、专业录音设备等，以及专业主流影视剪辑、调色软件，包括但不限于不限于adobe、finalcut等。</w:t>
      </w:r>
    </w:p>
    <w:p>
      <w:pPr>
        <w:ind w:firstLine="600" w:firstLineChars="200"/>
        <w:rPr>
          <w:rFonts w:hint="eastAsia" w:ascii="仿宋_GB2312" w:hAnsi="宋体" w:eastAsia="仿宋_GB2312" w:cs="宋体"/>
          <w:sz w:val="30"/>
          <w:szCs w:val="30"/>
          <w:highlight w:val="none"/>
        </w:rPr>
      </w:pPr>
      <w:r>
        <w:rPr>
          <w:rFonts w:hint="eastAsia" w:ascii="仿宋_GB2312" w:hAnsi="宋体" w:eastAsia="仿宋_GB2312" w:cs="宋体"/>
          <w:sz w:val="30"/>
          <w:szCs w:val="30"/>
          <w:highlight w:val="none"/>
          <w:lang w:eastAsia="zh-CN"/>
        </w:rPr>
        <w:t>录制视频的</w:t>
      </w:r>
      <w:r>
        <w:rPr>
          <w:rFonts w:hint="eastAsia" w:ascii="仿宋_GB2312" w:hAnsi="宋体" w:eastAsia="仿宋_GB2312" w:cs="宋体"/>
          <w:sz w:val="30"/>
          <w:szCs w:val="30"/>
          <w:highlight w:val="none"/>
        </w:rPr>
        <w:t>参数要求为：图像质量要达到1080p（1920×1080）以上。源素材视频码率不低于20mbps，图像采样比不低于4:2:0。拍摄素材格式以主流视频格式为主，同时适配各类型软件。须提供包含高清剪辑、字幕、配音等技术服务，且制作方后期需要将整个制作过程中使用的素材交于我方。</w:t>
      </w:r>
      <w:r>
        <w:rPr>
          <w:rFonts w:hint="eastAsia" w:ascii="仿宋_GB2312" w:hAnsi="宋体" w:eastAsia="仿宋_GB2312" w:cs="宋体"/>
          <w:sz w:val="30"/>
          <w:szCs w:val="30"/>
          <w:highlight w:val="none"/>
          <w:lang w:eastAsia="zh-CN"/>
        </w:rPr>
        <w:t>供应商需</w:t>
      </w:r>
      <w:r>
        <w:rPr>
          <w:rFonts w:hint="eastAsia" w:ascii="仿宋_GB2312" w:hAnsi="宋体" w:eastAsia="仿宋_GB2312" w:cs="宋体"/>
          <w:sz w:val="30"/>
          <w:szCs w:val="30"/>
          <w:highlight w:val="none"/>
        </w:rPr>
        <w:t>根据企培部的需求提供制作服务并</w:t>
      </w:r>
      <w:r>
        <w:rPr>
          <w:rFonts w:hint="eastAsia" w:ascii="仿宋_GB2312" w:hAnsi="宋体" w:eastAsia="仿宋_GB2312" w:cs="宋体"/>
          <w:sz w:val="30"/>
          <w:szCs w:val="30"/>
          <w:highlight w:val="none"/>
          <w:lang w:eastAsia="zh-CN"/>
        </w:rPr>
        <w:t>在规定时间内</w:t>
      </w:r>
      <w:r>
        <w:rPr>
          <w:rFonts w:hint="eastAsia" w:ascii="仿宋_GB2312" w:hAnsi="宋体" w:eastAsia="仿宋_GB2312" w:cs="宋体"/>
          <w:sz w:val="30"/>
          <w:szCs w:val="30"/>
          <w:highlight w:val="none"/>
        </w:rPr>
        <w:t>提交产品，相应产品需经过企培部验收标准；</w:t>
      </w:r>
    </w:p>
    <w:p>
      <w:pPr>
        <w:ind w:firstLine="600" w:firstLineChars="200"/>
        <w:rPr>
          <w:rFonts w:hint="eastAsia" w:ascii="仿宋_GB2312" w:hAnsi="宋体" w:eastAsia="仿宋_GB2312" w:cs="宋体"/>
          <w:sz w:val="30"/>
          <w:szCs w:val="30"/>
          <w:highlight w:val="none"/>
          <w:lang w:eastAsia="zh-CN"/>
        </w:rPr>
      </w:pPr>
      <w:r>
        <w:rPr>
          <w:rFonts w:hint="eastAsia" w:ascii="仿宋_GB2312" w:hAnsi="宋体" w:eastAsia="仿宋_GB2312" w:cs="宋体"/>
          <w:sz w:val="30"/>
          <w:szCs w:val="30"/>
          <w:highlight w:val="none"/>
          <w:lang w:val="en-US" w:eastAsia="zh-CN"/>
        </w:rPr>
        <w:t>（二）</w:t>
      </w:r>
      <w:r>
        <w:rPr>
          <w:rFonts w:hint="eastAsia" w:ascii="仿宋_GB2312" w:hAnsi="宋体" w:eastAsia="仿宋_GB2312" w:cs="宋体"/>
          <w:sz w:val="30"/>
          <w:szCs w:val="30"/>
          <w:highlight w:val="none"/>
        </w:rPr>
        <w:t>视频课件剪辑服务</w:t>
      </w:r>
      <w:r>
        <w:rPr>
          <w:rFonts w:hint="eastAsia" w:ascii="仿宋_GB2312" w:hAnsi="宋体" w:eastAsia="仿宋_GB2312" w:cs="宋体"/>
          <w:sz w:val="30"/>
          <w:szCs w:val="30"/>
          <w:highlight w:val="none"/>
          <w:lang w:eastAsia="zh-CN"/>
        </w:rPr>
        <w:t>：</w:t>
      </w:r>
      <w:r>
        <w:rPr>
          <w:rFonts w:hint="eastAsia" w:ascii="仿宋_GB2312" w:hAnsi="宋体" w:eastAsia="仿宋_GB2312" w:cs="宋体"/>
          <w:sz w:val="30"/>
          <w:szCs w:val="30"/>
          <w:highlight w:val="none"/>
        </w:rPr>
        <w:t>配合企培部完成</w:t>
      </w:r>
      <w:r>
        <w:rPr>
          <w:rFonts w:hint="eastAsia" w:ascii="仿宋_GB2312" w:hAnsi="宋体" w:eastAsia="仿宋_GB2312" w:cs="宋体"/>
          <w:sz w:val="30"/>
          <w:szCs w:val="30"/>
          <w:highlight w:val="none"/>
          <w:lang w:eastAsia="zh-CN"/>
        </w:rPr>
        <w:t>对存量</w:t>
      </w:r>
      <w:r>
        <w:rPr>
          <w:rFonts w:hint="eastAsia" w:ascii="仿宋_GB2312" w:hAnsi="宋体" w:eastAsia="仿宋_GB2312" w:cs="宋体"/>
          <w:sz w:val="30"/>
          <w:szCs w:val="30"/>
          <w:highlight w:val="none"/>
        </w:rPr>
        <w:t>视频课件制作</w:t>
      </w:r>
      <w:r>
        <w:rPr>
          <w:rFonts w:hint="eastAsia" w:ascii="仿宋_GB2312" w:hAnsi="宋体" w:eastAsia="仿宋_GB2312" w:cs="宋体"/>
          <w:sz w:val="30"/>
          <w:szCs w:val="30"/>
          <w:highlight w:val="none"/>
          <w:lang w:eastAsia="zh-CN"/>
        </w:rPr>
        <w:t>的简单剪辑、重制、美化等工作。剪辑后的图</w:t>
      </w:r>
      <w:r>
        <w:rPr>
          <w:rFonts w:hint="eastAsia" w:ascii="仿宋_GB2312" w:hAnsi="宋体" w:eastAsia="仿宋_GB2312" w:cs="宋体"/>
          <w:sz w:val="30"/>
          <w:szCs w:val="30"/>
          <w:highlight w:val="none"/>
        </w:rPr>
        <w:t>像质量要达到1080p（1920×1080）以上。源素材视频码率不低于20mbps，图像采样比不低于4:2:0。</w:t>
      </w:r>
    </w:p>
    <w:p>
      <w:pPr>
        <w:ind w:firstLine="600" w:firstLineChars="200"/>
        <w:rPr>
          <w:rFonts w:hint="eastAsia" w:ascii="仿宋_GB2312" w:hAnsi="宋体" w:eastAsia="仿宋_GB2312" w:cs="宋体"/>
          <w:sz w:val="30"/>
          <w:szCs w:val="30"/>
          <w:highlight w:val="none"/>
          <w:lang w:eastAsia="zh-CN"/>
        </w:rPr>
      </w:pPr>
      <w:r>
        <w:rPr>
          <w:rFonts w:hint="eastAsia" w:ascii="仿宋_GB2312" w:hAnsi="宋体" w:eastAsia="仿宋_GB2312" w:cs="宋体"/>
          <w:sz w:val="30"/>
          <w:szCs w:val="30"/>
          <w:highlight w:val="none"/>
          <w:lang w:eastAsia="zh-CN"/>
        </w:rPr>
        <w:t>（三）宣传</w:t>
      </w:r>
      <w:r>
        <w:rPr>
          <w:rFonts w:hint="eastAsia" w:ascii="仿宋_GB2312" w:hAnsi="宋体" w:eastAsia="仿宋_GB2312" w:cs="宋体"/>
          <w:sz w:val="30"/>
          <w:szCs w:val="30"/>
          <w:highlight w:val="none"/>
        </w:rPr>
        <w:t>海报、</w:t>
      </w:r>
      <w:r>
        <w:rPr>
          <w:rFonts w:hint="eastAsia" w:ascii="仿宋_GB2312" w:hAnsi="宋体" w:eastAsia="仿宋_GB2312" w:cs="宋体"/>
          <w:sz w:val="30"/>
          <w:szCs w:val="30"/>
          <w:highlight w:val="none"/>
          <w:lang w:eastAsia="zh-CN"/>
        </w:rPr>
        <w:t>长图文、</w:t>
      </w:r>
      <w:r>
        <w:rPr>
          <w:rFonts w:hint="eastAsia" w:ascii="仿宋_GB2312" w:hAnsi="宋体" w:eastAsia="仿宋_GB2312" w:cs="宋体"/>
          <w:sz w:val="30"/>
          <w:szCs w:val="30"/>
          <w:highlight w:val="none"/>
        </w:rPr>
        <w:t>宣传册</w:t>
      </w:r>
      <w:r>
        <w:rPr>
          <w:rFonts w:hint="eastAsia" w:ascii="仿宋_GB2312" w:hAnsi="宋体" w:eastAsia="仿宋_GB2312" w:cs="宋体"/>
          <w:sz w:val="30"/>
          <w:szCs w:val="30"/>
          <w:highlight w:val="none"/>
          <w:lang w:eastAsia="zh-CN"/>
        </w:rPr>
        <w:t>设计：根据企培部要求，</w:t>
      </w:r>
      <w:r>
        <w:rPr>
          <w:rFonts w:hint="eastAsia" w:ascii="仿宋_GB2312" w:hAnsi="宋体" w:eastAsia="仿宋_GB2312" w:cs="宋体"/>
          <w:sz w:val="30"/>
          <w:szCs w:val="30"/>
          <w:highlight w:val="none"/>
        </w:rPr>
        <w:t>配合完成</w:t>
      </w:r>
      <w:r>
        <w:rPr>
          <w:rFonts w:hint="eastAsia" w:ascii="仿宋_GB2312" w:hAnsi="宋体" w:eastAsia="仿宋_GB2312" w:cs="宋体"/>
          <w:sz w:val="30"/>
          <w:szCs w:val="30"/>
          <w:highlight w:val="none"/>
          <w:lang w:eastAsia="zh-CN"/>
        </w:rPr>
        <w:t>与网课相关的宣传材料的制作。宣传海报和长图文一般用于微信公众号和朋友圈，</w:t>
      </w:r>
      <w:r>
        <w:rPr>
          <w:rFonts w:hint="eastAsia" w:ascii="仿宋_GB2312" w:hAnsi="宋体" w:eastAsia="仿宋_GB2312" w:cs="宋体"/>
          <w:sz w:val="30"/>
          <w:szCs w:val="30"/>
          <w:highlight w:val="none"/>
        </w:rPr>
        <w:t>宣传册</w:t>
      </w:r>
      <w:r>
        <w:rPr>
          <w:rFonts w:hint="eastAsia" w:ascii="仿宋_GB2312" w:hAnsi="宋体" w:eastAsia="仿宋_GB2312" w:cs="宋体"/>
          <w:sz w:val="30"/>
          <w:szCs w:val="30"/>
          <w:highlight w:val="none"/>
          <w:lang w:eastAsia="zh-CN"/>
        </w:rPr>
        <w:t>设计为线下宣传物料。供应商仅需完成电子版设计。</w:t>
      </w:r>
    </w:p>
    <w:p>
      <w:pPr>
        <w:ind w:firstLine="600" w:firstLineChars="200"/>
        <w:rPr>
          <w:rFonts w:hint="eastAsia" w:ascii="仿宋_GB2312" w:hAnsi="宋体" w:eastAsia="仿宋_GB2312" w:cs="宋体"/>
          <w:sz w:val="30"/>
          <w:szCs w:val="30"/>
          <w:highlight w:val="none"/>
          <w:lang w:eastAsia="zh-CN"/>
        </w:rPr>
      </w:pPr>
      <w:r>
        <w:rPr>
          <w:rFonts w:hint="eastAsia" w:ascii="仿宋_GB2312" w:hAnsi="宋体" w:eastAsia="仿宋_GB2312" w:cs="宋体"/>
          <w:sz w:val="30"/>
          <w:szCs w:val="30"/>
          <w:highlight w:val="none"/>
          <w:lang w:val="en-US" w:eastAsia="zh-CN"/>
        </w:rPr>
        <w:t>（四）</w:t>
      </w:r>
      <w:r>
        <w:rPr>
          <w:rFonts w:hint="eastAsia" w:ascii="仿宋_GB2312" w:hAnsi="宋体" w:eastAsia="仿宋_GB2312" w:cs="宋体"/>
          <w:sz w:val="30"/>
          <w:szCs w:val="30"/>
          <w:highlight w:val="none"/>
          <w:lang w:eastAsia="zh-CN"/>
        </w:rPr>
        <w:t>如在视频课件或其他宣传材料制作中相关素材涉及第三方收费版权使用的，乙方应当事先及时书面告知甲方，由甲方确定是否另行付费购买；如因乙方未事先书面告知甲方，导致侵权使用的，甲方不承担任何责任。</w:t>
      </w:r>
    </w:p>
    <w:p>
      <w:pPr>
        <w:ind w:firstLine="600" w:firstLineChars="200"/>
        <w:rPr>
          <w:rFonts w:hint="eastAsia" w:ascii="仿宋_GB2312" w:hAnsi="宋体" w:eastAsia="仿宋_GB2312" w:cs="宋体"/>
          <w:sz w:val="30"/>
          <w:szCs w:val="30"/>
          <w:highlight w:val="none"/>
        </w:rPr>
      </w:pPr>
      <w:r>
        <w:rPr>
          <w:rFonts w:hint="eastAsia" w:ascii="仿宋_GB2312" w:hAnsi="宋体" w:eastAsia="仿宋_GB2312" w:cs="宋体"/>
          <w:sz w:val="30"/>
          <w:szCs w:val="30"/>
          <w:highlight w:val="none"/>
          <w:lang w:eastAsia="zh-CN"/>
        </w:rPr>
        <w:t>（五）所配合制作的产品的著作权（包括著作人身权和著作财产权）、邻接权及其他相关之知识产权</w:t>
      </w:r>
      <w:r>
        <w:rPr>
          <w:rFonts w:hint="eastAsia" w:ascii="仿宋_GB2312" w:hAnsi="宋体" w:eastAsia="仿宋_GB2312" w:cs="宋体"/>
          <w:sz w:val="30"/>
          <w:szCs w:val="30"/>
          <w:highlight w:val="none"/>
        </w:rPr>
        <w:t>权益，均归属企培部；</w:t>
      </w:r>
    </w:p>
    <w:p>
      <w:pPr>
        <w:ind w:firstLine="600" w:firstLineChars="200"/>
        <w:rPr>
          <w:rFonts w:ascii="Times New Roman" w:hAnsi="Times New Roman" w:eastAsia="仿宋_GB2312" w:cs="Times New Roman"/>
          <w:kern w:val="0"/>
          <w:sz w:val="28"/>
          <w:szCs w:val="28"/>
          <w:highlight w:val="none"/>
        </w:rPr>
      </w:pPr>
      <w:r>
        <w:rPr>
          <w:rFonts w:hint="eastAsia" w:ascii="仿宋_GB2312" w:hAnsi="宋体" w:eastAsia="仿宋_GB2312" w:cs="宋体"/>
          <w:sz w:val="30"/>
          <w:szCs w:val="30"/>
          <w:highlight w:val="none"/>
          <w:lang w:eastAsia="zh-CN"/>
        </w:rPr>
        <w:t>（六）</w:t>
      </w:r>
      <w:r>
        <w:rPr>
          <w:rFonts w:hint="eastAsia" w:ascii="仿宋_GB2312" w:hAnsi="宋体" w:eastAsia="仿宋_GB2312" w:cs="宋体"/>
          <w:sz w:val="30"/>
          <w:szCs w:val="30"/>
          <w:highlight w:val="none"/>
        </w:rPr>
        <w:t>供应商受托制作产品数量,以企培部实际委托数量为准。</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939F6"/>
    <w:rsid w:val="007C7C6E"/>
    <w:rsid w:val="2AC939F6"/>
    <w:rsid w:val="370A217F"/>
    <w:rsid w:val="74662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spacing w:after="60"/>
      <w:ind w:left="30" w:leftChars="30" w:right="30" w:rightChars="30"/>
      <w:jc w:val="center"/>
    </w:pPr>
    <w:rPr>
      <w:sz w:val="20"/>
    </w:rPr>
  </w:style>
  <w:style w:type="paragraph" w:styleId="3">
    <w:name w:val="Body Text First Indent"/>
    <w:basedOn w:val="2"/>
    <w:unhideWhenUsed/>
    <w:qFormat/>
    <w:uiPriority w:val="0"/>
    <w:pPr>
      <w:adjustRightInd w:val="0"/>
      <w:spacing w:line="360" w:lineRule="atLeast"/>
      <w:ind w:firstLine="420" w:firstLineChars="100"/>
      <w:jc w:val="left"/>
      <w:textAlignment w:val="baseline"/>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2024-07-15T07:11:00Z</dcterms:created>
  <dc:creator>taozhao</dc:creator>
  <cp:lastModifiedBy>施磊(相关人员)</cp:lastModifiedBy>
  <dcterms:modified xsi:type="dcterms:W3CDTF">2024-07-17T00:58:52Z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55631C092BA7448D972D0FB002FD8224_11</vt:lpwstr>
  </property>
</Properties>
</file>