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5727">
      <w:pPr>
        <w:adjustRightInd/>
        <w:spacing w:line="600" w:lineRule="exact"/>
        <w:jc w:val="center"/>
        <w:textAlignment w:val="auto"/>
        <w:outlineLvl w:val="0"/>
        <w:rPr>
          <w:rFonts w:hint="eastAsia" w:ascii="黑体" w:hAnsi="黑体" w:eastAsia="黑体" w:cs="Times New Roman"/>
          <w:b/>
          <w:bCs/>
          <w:kern w:val="2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2"/>
          <w:sz w:val="44"/>
          <w:szCs w:val="44"/>
          <w:highlight w:val="none"/>
        </w:rPr>
        <w:t>2024年</w:t>
      </w:r>
      <w:r>
        <w:rPr>
          <w:rFonts w:hint="eastAsia" w:ascii="黑体" w:hAnsi="黑体" w:eastAsia="黑体" w:cs="Times New Roman"/>
          <w:b/>
          <w:bCs/>
          <w:kern w:val="2"/>
          <w:sz w:val="44"/>
          <w:szCs w:val="44"/>
          <w:highlight w:val="none"/>
          <w:lang w:eastAsia="zh-CN"/>
        </w:rPr>
        <w:t>信息公司</w:t>
      </w:r>
      <w:r>
        <w:rPr>
          <w:rFonts w:hint="eastAsia" w:ascii="黑体" w:hAnsi="黑体" w:eastAsia="黑体" w:cs="Times New Roman"/>
          <w:b/>
          <w:bCs/>
          <w:kern w:val="2"/>
          <w:sz w:val="44"/>
          <w:szCs w:val="44"/>
          <w:highlight w:val="none"/>
          <w:lang w:val="en-US" w:eastAsia="zh-CN"/>
        </w:rPr>
        <w:t>办公IT设备采购</w:t>
      </w:r>
      <w:r>
        <w:rPr>
          <w:rFonts w:hint="eastAsia" w:ascii="黑体" w:hAnsi="黑体" w:eastAsia="黑体" w:cs="Times New Roman"/>
          <w:b/>
          <w:bCs/>
          <w:kern w:val="2"/>
          <w:sz w:val="44"/>
          <w:szCs w:val="44"/>
          <w:highlight w:val="none"/>
        </w:rPr>
        <w:t>需求描述</w:t>
      </w:r>
    </w:p>
    <w:p w14:paraId="162D4515">
      <w:pPr>
        <w:adjustRightIn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 w14:paraId="37E4C055">
      <w:pPr>
        <w:numPr>
          <w:ilvl w:val="0"/>
          <w:numId w:val="2"/>
        </w:numPr>
        <w:adjustRightInd/>
        <w:spacing w:line="560" w:lineRule="exact"/>
        <w:ind w:left="0" w:leftChars="0" w:firstLine="42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highlight w:val="none"/>
          <w:lang w:val="en-US" w:eastAsia="zh-CN"/>
        </w:rPr>
        <w:t>项目概况</w:t>
      </w:r>
    </w:p>
    <w:p w14:paraId="59E7EDD7">
      <w:pPr>
        <w:spacing w:line="240" w:lineRule="auto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本项目拟采购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64台信创便携式电脑和44台信创台式机、187台信创瘦客户机及231台显示器、231套键盘鼠标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。</w:t>
      </w:r>
    </w:p>
    <w:p w14:paraId="4E46999C">
      <w:pPr>
        <w:numPr>
          <w:ilvl w:val="0"/>
          <w:numId w:val="2"/>
        </w:numPr>
        <w:adjustRightInd/>
        <w:spacing w:line="560" w:lineRule="exact"/>
        <w:ind w:left="0" w:leftChars="0" w:firstLine="420" w:firstLineChars="0"/>
        <w:jc w:val="left"/>
        <w:textAlignment w:val="auto"/>
        <w:outlineLvl w:val="0"/>
        <w:rPr>
          <w:rFonts w:hint="default" w:ascii="黑体" w:hAnsi="黑体" w:eastAsia="黑体" w:cs="黑体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highlight w:val="none"/>
          <w:lang w:val="en-US" w:eastAsia="zh-CN"/>
        </w:rPr>
        <w:t>技术服务要求</w:t>
      </w:r>
    </w:p>
    <w:tbl>
      <w:tblPr>
        <w:tblStyle w:val="10"/>
        <w:tblW w:w="5116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00"/>
        <w:gridCol w:w="4049"/>
        <w:gridCol w:w="1260"/>
        <w:gridCol w:w="782"/>
        <w:gridCol w:w="795"/>
      </w:tblGrid>
      <w:tr w14:paraId="04B083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5" w:type="pct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61C90EB4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516" w:type="pct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549F98BC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2321" w:type="pct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4104175D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配置参数</w:t>
            </w:r>
          </w:p>
        </w:tc>
        <w:tc>
          <w:tcPr>
            <w:tcW w:w="722" w:type="pct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675EFB48">
            <w:pPr>
              <w:tabs>
                <w:tab w:val="left" w:pos="5760"/>
              </w:tabs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48" w:type="pct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505A4193">
            <w:pPr>
              <w:tabs>
                <w:tab w:val="left" w:pos="5760"/>
              </w:tabs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配套服务</w:t>
            </w:r>
          </w:p>
        </w:tc>
        <w:tc>
          <w:tcPr>
            <w:tcW w:w="455" w:type="pct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 w14:paraId="5EA622CE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A2911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5" w:type="pct"/>
            <w:vAlign w:val="center"/>
          </w:tcPr>
          <w:p w14:paraId="5DBF1AE7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信创便携式电脑X86架构</w:t>
            </w:r>
          </w:p>
        </w:tc>
        <w:tc>
          <w:tcPr>
            <w:tcW w:w="516" w:type="pct"/>
            <w:vAlign w:val="center"/>
          </w:tcPr>
          <w:p w14:paraId="53CCF3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联想开天N8</w:t>
            </w:r>
          </w:p>
          <w:p w14:paraId="21A6FB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lang w:val="en-US"/>
              </w:rPr>
            </w:pPr>
          </w:p>
          <w:p w14:paraId="7B8E025A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1" w:type="pct"/>
            <w:vAlign w:val="center"/>
          </w:tcPr>
          <w:p w14:paraId="7E2A6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操作系统：正版统信UOS</w:t>
            </w:r>
          </w:p>
          <w:p w14:paraId="371F4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处理器：不低于兆芯KX-U6780A (8核心，最高频率2.7GHz)</w:t>
            </w:r>
          </w:p>
          <w:p w14:paraId="32DD90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内存：标配16GB，支持 DDR4/LPDDR4/LPDDR4X及以上 内存类型</w:t>
            </w:r>
          </w:p>
          <w:p w14:paraId="2448D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GPU：C-960或不低于同等配置的其他型号</w:t>
            </w:r>
          </w:p>
          <w:p w14:paraId="603B86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存储：标配 512GB SSD，符合 M.2 或 mSATA 等标准尺寸和接口定义，支持UFS/SATA/PCIe/NVMe等类型接口协议</w:t>
            </w:r>
          </w:p>
          <w:p w14:paraId="778E9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显示屏：14 英寸，IPS,分辨率不低于1920*1080，宽屏16:10</w:t>
            </w:r>
          </w:p>
          <w:p w14:paraId="608F5D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网络：支持WAPI或WiFi5.0及以上协议</w:t>
            </w:r>
          </w:p>
          <w:p w14:paraId="08D2E5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键盘：不低于62键，键程不低于0.9mm</w:t>
            </w:r>
          </w:p>
          <w:p w14:paraId="7B963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传声器：不低于1个</w:t>
            </w:r>
          </w:p>
          <w:p w14:paraId="42A9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扬声器：不低于1个，功率不低于1瓦</w:t>
            </w:r>
          </w:p>
          <w:p w14:paraId="4591B3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触控板：尺寸不低于70*50mm，采用麦拉片或玻璃等材质</w:t>
            </w:r>
          </w:p>
          <w:p w14:paraId="32CAE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接口：USB 接口数量应不少于 3 个，至少包含1个USB3.0及以上标准接口（可通过拓展坞实现），视频接口、输入充电接口、音频接口至少各1个，至少支持 VGA、HDMI、DVI、DP、Type-C中1种显示接口</w:t>
            </w:r>
          </w:p>
          <w:p w14:paraId="3DCCFE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电池：额定能量不低于50Wh，支持UFCS、USB PD快速充电协议</w:t>
            </w:r>
          </w:p>
          <w:p w14:paraId="473013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其他：支持蓝牙，电源适配器</w:t>
            </w:r>
          </w:p>
          <w:p w14:paraId="479649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配件：蓝牙鼠标*1，背包*1</w:t>
            </w:r>
          </w:p>
        </w:tc>
        <w:tc>
          <w:tcPr>
            <w:tcW w:w="722" w:type="pct"/>
            <w:vAlign w:val="center"/>
          </w:tcPr>
          <w:p w14:paraId="674600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X台（X&lt;=64）</w:t>
            </w:r>
          </w:p>
        </w:tc>
        <w:tc>
          <w:tcPr>
            <w:tcW w:w="448" w:type="pct"/>
            <w:vAlign w:val="center"/>
          </w:tcPr>
          <w:p w14:paraId="46464B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6年上门质保服务（满足同城4小时，异地12小时响应要求）、硬盘不回收</w:t>
            </w:r>
          </w:p>
          <w:p w14:paraId="3D6F2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55" w:type="pct"/>
            <w:vAlign w:val="center"/>
          </w:tcPr>
          <w:p w14:paraId="056B0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以配置参数为准，品牌型号非指定</w:t>
            </w:r>
          </w:p>
        </w:tc>
      </w:tr>
      <w:tr w14:paraId="5585FF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5" w:type="pct"/>
            <w:vAlign w:val="center"/>
          </w:tcPr>
          <w:p w14:paraId="0D497322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信创便携式电脑ARM架构</w:t>
            </w:r>
          </w:p>
        </w:tc>
        <w:tc>
          <w:tcPr>
            <w:tcW w:w="516" w:type="pct"/>
            <w:vAlign w:val="center"/>
          </w:tcPr>
          <w:p w14:paraId="35E51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华为擎云L540</w:t>
            </w:r>
          </w:p>
          <w:p w14:paraId="34C635E8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1" w:type="pct"/>
            <w:vAlign w:val="center"/>
          </w:tcPr>
          <w:p w14:paraId="1A88C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操作系统：正版统信UOS</w:t>
            </w:r>
          </w:p>
          <w:p w14:paraId="6EB06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处理器：不低于麒麟 9006C</w:t>
            </w:r>
          </w:p>
          <w:p w14:paraId="33E3AA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(8核心，最高频率 3.13GHz)</w:t>
            </w:r>
          </w:p>
          <w:p w14:paraId="331DF1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内存：标配16GB，支持 DDR4/LPDDR4/LPDDR4X及以上 内存类型</w:t>
            </w:r>
          </w:p>
          <w:p w14:paraId="668DD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GPU：麒麟 9006C集成显卡或不低于同等配置的其他型号</w:t>
            </w:r>
          </w:p>
          <w:p w14:paraId="689CA8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存储：标配 512GB SSD，符合 M.2 或 mSATA 等标准尺寸和接口定义，支持UFS/SATA/PCIe/NVMe等类型接口协议</w:t>
            </w:r>
          </w:p>
          <w:p w14:paraId="6572B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显示屏：14 英寸，IPS,分辨率不低于1920*1080，宽屏16:10</w:t>
            </w:r>
          </w:p>
          <w:p w14:paraId="4BBA75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网络：支持WAPI或WiFi5.0及以上协议</w:t>
            </w:r>
          </w:p>
          <w:p w14:paraId="47C960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键盘：不低于62键，键程不低于0.9mm</w:t>
            </w:r>
          </w:p>
          <w:p w14:paraId="74E4D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传声器：不低于1个</w:t>
            </w:r>
          </w:p>
          <w:p w14:paraId="3E5BE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扬声器：不低于1个，功率不低于1瓦</w:t>
            </w:r>
          </w:p>
          <w:p w14:paraId="6989C0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触控板：尺寸不低于70*50mm，采用麦拉片或玻璃等材质</w:t>
            </w:r>
          </w:p>
          <w:p w14:paraId="4FD90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接口：USB 接口数量应不少于 3 个，至少包含1个USB3.0 及以上标准接口（可通过拓展坞实现），视频接口、输入充电接口、音频接口至少各1个，至少支持 VGA、HDMI、DVI、DP、Type-C中1种显示接口</w:t>
            </w:r>
          </w:p>
          <w:p w14:paraId="4AE84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电池：额定能量不低于50Wh，支持UFCS、USB PD快速充电协议</w:t>
            </w:r>
          </w:p>
          <w:p w14:paraId="4F0E5B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其他：支持蓝牙，电源适配器</w:t>
            </w:r>
          </w:p>
          <w:p w14:paraId="2BBBE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配件：蓝牙鼠标*1，背包*1</w:t>
            </w:r>
          </w:p>
        </w:tc>
        <w:tc>
          <w:tcPr>
            <w:tcW w:w="722" w:type="pct"/>
            <w:vAlign w:val="center"/>
          </w:tcPr>
          <w:p w14:paraId="371A70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64-X)台（X&lt;=64）</w:t>
            </w:r>
          </w:p>
        </w:tc>
        <w:tc>
          <w:tcPr>
            <w:tcW w:w="448" w:type="pct"/>
            <w:vAlign w:val="center"/>
          </w:tcPr>
          <w:p w14:paraId="5D9E96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6年上门质保服务（满足同城4小时，异地12小时响应要求）、硬盘不回收</w:t>
            </w:r>
          </w:p>
          <w:p w14:paraId="03457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55" w:type="pct"/>
            <w:vAlign w:val="center"/>
          </w:tcPr>
          <w:p w14:paraId="600FB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以配置参数为准，品牌型号非指定</w:t>
            </w:r>
          </w:p>
        </w:tc>
      </w:tr>
      <w:tr w14:paraId="4D0D7C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535" w:type="pct"/>
            <w:vAlign w:val="center"/>
          </w:tcPr>
          <w:p w14:paraId="5EDB9157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信创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台式计算机</w:t>
            </w:r>
          </w:p>
        </w:tc>
        <w:tc>
          <w:tcPr>
            <w:tcW w:w="516" w:type="pct"/>
            <w:vAlign w:val="center"/>
          </w:tcPr>
          <w:p w14:paraId="654B2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联想开天M630Z</w:t>
            </w:r>
          </w:p>
          <w:p w14:paraId="3A4F6CDE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21" w:type="pct"/>
            <w:vAlign w:val="center"/>
          </w:tcPr>
          <w:p w14:paraId="48CAB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不低于兆芯KX-U6780A(8核，2.7G)，1GB 独立显卡，标配8G DDR4内</w:t>
            </w:r>
          </w:p>
          <w:p w14:paraId="50E4C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存（可选配最大32G），标配512G NVME SSD，带3.5寸HDD硬盘位，最大支持4TB HDD，USB3.0*4,USB2.0*4, 千兆自适应网口</w:t>
            </w:r>
          </w:p>
          <w:p w14:paraId="65207A31">
            <w:pPr>
              <w:tabs>
                <w:tab w:val="left" w:pos="5760"/>
              </w:tabs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075CE763">
            <w:pPr>
              <w:tabs>
                <w:tab w:val="left" w:pos="5760"/>
              </w:tabs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44台</w:t>
            </w:r>
          </w:p>
        </w:tc>
        <w:tc>
          <w:tcPr>
            <w:tcW w:w="448" w:type="pct"/>
            <w:vAlign w:val="center"/>
          </w:tcPr>
          <w:p w14:paraId="1B24D9E8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年上门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（满足同城4小时，异地12小时响应要求）正版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中文操作系统授权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、硬盘不回收</w:t>
            </w:r>
          </w:p>
        </w:tc>
        <w:tc>
          <w:tcPr>
            <w:tcW w:w="455" w:type="pct"/>
            <w:vAlign w:val="center"/>
          </w:tcPr>
          <w:p w14:paraId="1FDE9AF8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以配置参数为准，品牌型号非指定</w:t>
            </w:r>
          </w:p>
        </w:tc>
      </w:tr>
      <w:tr w14:paraId="4D614E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35" w:type="pct"/>
            <w:vAlign w:val="center"/>
          </w:tcPr>
          <w:p w14:paraId="042248B6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信创瘦客户机</w:t>
            </w:r>
          </w:p>
        </w:tc>
        <w:tc>
          <w:tcPr>
            <w:tcW w:w="516" w:type="pct"/>
            <w:vAlign w:val="center"/>
          </w:tcPr>
          <w:p w14:paraId="5B852296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ARM云端HT3300</w:t>
            </w:r>
          </w:p>
        </w:tc>
        <w:tc>
          <w:tcPr>
            <w:tcW w:w="2321" w:type="pct"/>
            <w:vAlign w:val="center"/>
          </w:tcPr>
          <w:p w14:paraId="76D1733A">
            <w:pPr>
              <w:tabs>
                <w:tab w:val="left" w:pos="5760"/>
              </w:tabs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四核心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CPU,2GB内存，8GB存储，千兆网口*1，HDMI*2，包含包含HDMI线、电源线</w:t>
            </w:r>
          </w:p>
        </w:tc>
        <w:tc>
          <w:tcPr>
            <w:tcW w:w="722" w:type="pct"/>
            <w:vAlign w:val="center"/>
          </w:tcPr>
          <w:p w14:paraId="546396D7">
            <w:pPr>
              <w:tabs>
                <w:tab w:val="left" w:pos="5760"/>
              </w:tabs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448" w:type="pct"/>
            <w:vAlign w:val="center"/>
          </w:tcPr>
          <w:p w14:paraId="1D04295B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年上门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（满足同城4小时，异地12小时响应要求），正版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UOS中文操作系统授权</w:t>
            </w:r>
          </w:p>
        </w:tc>
        <w:tc>
          <w:tcPr>
            <w:tcW w:w="455" w:type="pct"/>
            <w:vAlign w:val="center"/>
          </w:tcPr>
          <w:p w14:paraId="25D391B8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以配置参数为准，品牌型号非指定</w:t>
            </w:r>
          </w:p>
        </w:tc>
      </w:tr>
      <w:tr w14:paraId="22F397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535" w:type="pct"/>
            <w:vAlign w:val="center"/>
          </w:tcPr>
          <w:p w14:paraId="13735CFA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显示器</w:t>
            </w:r>
          </w:p>
        </w:tc>
        <w:tc>
          <w:tcPr>
            <w:tcW w:w="516" w:type="pct"/>
            <w:vAlign w:val="center"/>
          </w:tcPr>
          <w:p w14:paraId="1236D69C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联想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23.8英寸M2412HL显示器</w:t>
            </w:r>
          </w:p>
        </w:tc>
        <w:tc>
          <w:tcPr>
            <w:tcW w:w="2321" w:type="pct"/>
            <w:vAlign w:val="center"/>
          </w:tcPr>
          <w:p w14:paraId="1D95CF4E">
            <w:pPr>
              <w:tabs>
                <w:tab w:val="left" w:pos="5760"/>
              </w:tabs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2560*1440 2K分辨率，IPS广角屏，升降可调节，俯仰可调节，支持HDMI+DP接口扩展显示，包含HDMI线、电源线</w:t>
            </w:r>
          </w:p>
        </w:tc>
        <w:tc>
          <w:tcPr>
            <w:tcW w:w="722" w:type="pct"/>
            <w:vAlign w:val="center"/>
          </w:tcPr>
          <w:p w14:paraId="79E11810">
            <w:pPr>
              <w:tabs>
                <w:tab w:val="left" w:pos="5760"/>
              </w:tabs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231台</w:t>
            </w:r>
          </w:p>
        </w:tc>
        <w:tc>
          <w:tcPr>
            <w:tcW w:w="448" w:type="pct"/>
            <w:vAlign w:val="center"/>
          </w:tcPr>
          <w:p w14:paraId="7F1B459F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年上门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（满足同城4小时，异地12小时响应要求）</w:t>
            </w:r>
          </w:p>
        </w:tc>
        <w:tc>
          <w:tcPr>
            <w:tcW w:w="455" w:type="pct"/>
            <w:vAlign w:val="center"/>
          </w:tcPr>
          <w:p w14:paraId="2D7B990D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以配置参数为准，品牌型号非指定</w:t>
            </w:r>
          </w:p>
        </w:tc>
      </w:tr>
      <w:tr w14:paraId="3C5354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35" w:type="pct"/>
            <w:vAlign w:val="center"/>
          </w:tcPr>
          <w:p w14:paraId="125AD2C4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外设</w:t>
            </w:r>
          </w:p>
        </w:tc>
        <w:tc>
          <w:tcPr>
            <w:tcW w:w="516" w:type="pct"/>
            <w:vAlign w:val="center"/>
          </w:tcPr>
          <w:p w14:paraId="1C749C0A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双飞燕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WKM-1000</w:t>
            </w:r>
          </w:p>
        </w:tc>
        <w:tc>
          <w:tcPr>
            <w:tcW w:w="2321" w:type="pct"/>
            <w:vAlign w:val="center"/>
          </w:tcPr>
          <w:p w14:paraId="4820551F">
            <w:pPr>
              <w:tabs>
                <w:tab w:val="left" w:pos="5760"/>
              </w:tabs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有线全尺寸防溅洒USB接口键盘+USB鼠标套装</w:t>
            </w:r>
          </w:p>
        </w:tc>
        <w:tc>
          <w:tcPr>
            <w:tcW w:w="722" w:type="pct"/>
            <w:vAlign w:val="center"/>
          </w:tcPr>
          <w:p w14:paraId="0822AF09">
            <w:pPr>
              <w:tabs>
                <w:tab w:val="left" w:pos="5760"/>
              </w:tabs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231套</w:t>
            </w:r>
          </w:p>
        </w:tc>
        <w:tc>
          <w:tcPr>
            <w:tcW w:w="448" w:type="pct"/>
            <w:vAlign w:val="center"/>
          </w:tcPr>
          <w:p w14:paraId="207D4E49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年上门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（满足同城4小时，异地12小时响应要求）</w:t>
            </w:r>
          </w:p>
        </w:tc>
        <w:tc>
          <w:tcPr>
            <w:tcW w:w="455" w:type="pct"/>
            <w:vAlign w:val="center"/>
          </w:tcPr>
          <w:p w14:paraId="1F3C895C">
            <w:pPr>
              <w:tabs>
                <w:tab w:val="left" w:pos="5760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以配置参数为准，品牌型号非指定</w:t>
            </w:r>
          </w:p>
        </w:tc>
      </w:tr>
    </w:tbl>
    <w:p w14:paraId="0AE791C2">
      <w:pPr>
        <w:spacing w:line="600" w:lineRule="exact"/>
        <w:ind w:firstLine="656" w:firstLineChars="200"/>
        <w:jc w:val="left"/>
        <w:rPr>
          <w:rFonts w:hint="default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</w:pPr>
      <w:bookmarkStart w:id="0" w:name="_Toc78538329"/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  <w:t>供应商需指定专人对接所采购设备的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  <w:t>售后维保事宜。</w:t>
      </w:r>
    </w:p>
    <w:p w14:paraId="23BFAD7C">
      <w:pPr>
        <w:numPr>
          <w:ilvl w:val="0"/>
          <w:numId w:val="2"/>
        </w:numPr>
        <w:adjustRightInd/>
        <w:spacing w:line="560" w:lineRule="exact"/>
        <w:ind w:left="0" w:leftChars="0" w:firstLine="42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highlight w:val="none"/>
          <w:lang w:val="en-US" w:eastAsia="zh-CN"/>
        </w:rPr>
        <w:t>商务要求</w:t>
      </w:r>
    </w:p>
    <w:p w14:paraId="5923F69F">
      <w:pPr>
        <w:pStyle w:val="2"/>
        <w:numPr>
          <w:ilvl w:val="0"/>
          <w:numId w:val="3"/>
        </w:numPr>
        <w:spacing w:before="0" w:beforeAutospacing="0" w:after="0" w:afterAutospacing="0" w:line="5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供应商资质要求</w:t>
      </w:r>
    </w:p>
    <w:p w14:paraId="05746E2F">
      <w:pPr>
        <w:spacing w:line="600" w:lineRule="exact"/>
        <w:ind w:firstLine="656" w:firstLineChars="200"/>
        <w:jc w:val="left"/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  <w:t>符合通用资质要求。</w:t>
      </w:r>
    </w:p>
    <w:p w14:paraId="218A772E">
      <w:pPr>
        <w:spacing w:line="600" w:lineRule="exact"/>
        <w:ind w:firstLine="656" w:firstLineChars="200"/>
        <w:rPr>
          <w:rFonts w:hint="default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  <w:t>特别资质要求：便携式电脑、台式机需取得厂商代理销售授权或者项目投标授权。</w:t>
      </w:r>
    </w:p>
    <w:p w14:paraId="17ABF109">
      <w:pPr>
        <w:pStyle w:val="2"/>
        <w:numPr>
          <w:ilvl w:val="0"/>
          <w:numId w:val="3"/>
        </w:numPr>
        <w:spacing w:before="0" w:beforeAutospacing="0" w:after="0" w:afterAutospacing="0" w:line="5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</w:rPr>
        <w:t>期限</w:t>
      </w:r>
    </w:p>
    <w:p w14:paraId="48AEEA80">
      <w:pPr>
        <w:spacing w:line="600" w:lineRule="exact"/>
        <w:ind w:firstLine="656" w:firstLineChars="200"/>
        <w:jc w:val="left"/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  <w:t>生效之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  <w:t>至2025年6月30日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</w:rPr>
        <w:t>，或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  <w:t>最终结算金额达到本合同总价上限时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eastAsia="zh-CN"/>
        </w:rPr>
        <w:t>，合同终止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/>
        </w:rPr>
        <w:t>本项目为固定单价合同，最终结算价按实际采购的设备据实结算。</w:t>
      </w:r>
    </w:p>
    <w:p w14:paraId="44870B36">
      <w:pPr>
        <w:pStyle w:val="2"/>
        <w:numPr>
          <w:ilvl w:val="0"/>
          <w:numId w:val="3"/>
        </w:numPr>
        <w:spacing w:before="0" w:beforeAutospacing="0" w:after="0" w:afterAutospacing="0" w:line="5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交货（服务）地点</w:t>
      </w:r>
    </w:p>
    <w:p w14:paraId="5AC01A3A">
      <w:pPr>
        <w:spacing w:line="600" w:lineRule="exact"/>
        <w:ind w:firstLine="656" w:firstLineChars="200"/>
        <w:jc w:val="left"/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</w:rPr>
        <w:t>上海市浦东新区龙沪路399号上交所金桥数据中心，或信息公司指定的地点。</w:t>
      </w:r>
      <w:bookmarkEnd w:id="0"/>
    </w:p>
    <w:p w14:paraId="7A219091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440C0"/>
    <w:multiLevelType w:val="singleLevel"/>
    <w:tmpl w:val="22C440C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450BE51"/>
    <w:multiLevelType w:val="singleLevel"/>
    <w:tmpl w:val="2450BE5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6C345FD2"/>
    <w:multiLevelType w:val="multilevel"/>
    <w:tmpl w:val="6C345FD2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TFiNzhhMzdiNWZjZGQ5YzFjY2ZjM2I0YzdjNjgifQ=="/>
  </w:docVars>
  <w:rsids>
    <w:rsidRoot w:val="00C73B10"/>
    <w:rsid w:val="006C1772"/>
    <w:rsid w:val="009F5805"/>
    <w:rsid w:val="00C73B10"/>
    <w:rsid w:val="00DB7CF2"/>
    <w:rsid w:val="01152D6D"/>
    <w:rsid w:val="02413539"/>
    <w:rsid w:val="03283F50"/>
    <w:rsid w:val="04B45A97"/>
    <w:rsid w:val="05AB0F0F"/>
    <w:rsid w:val="062D4BF0"/>
    <w:rsid w:val="06DF5D71"/>
    <w:rsid w:val="07E20B27"/>
    <w:rsid w:val="08220D5F"/>
    <w:rsid w:val="08566A8C"/>
    <w:rsid w:val="08D32E33"/>
    <w:rsid w:val="092F26DC"/>
    <w:rsid w:val="095B1ED6"/>
    <w:rsid w:val="09CA440C"/>
    <w:rsid w:val="0A3861B8"/>
    <w:rsid w:val="0C083FBC"/>
    <w:rsid w:val="0C55236D"/>
    <w:rsid w:val="0C831143"/>
    <w:rsid w:val="0D814026"/>
    <w:rsid w:val="0D8E24F1"/>
    <w:rsid w:val="0EE24651"/>
    <w:rsid w:val="101B2AB8"/>
    <w:rsid w:val="10CF32FA"/>
    <w:rsid w:val="111676F8"/>
    <w:rsid w:val="11B21D21"/>
    <w:rsid w:val="11B5429E"/>
    <w:rsid w:val="12D04C9B"/>
    <w:rsid w:val="13573AC8"/>
    <w:rsid w:val="143A3B75"/>
    <w:rsid w:val="14F636D7"/>
    <w:rsid w:val="153A5C89"/>
    <w:rsid w:val="163F3677"/>
    <w:rsid w:val="16D85F77"/>
    <w:rsid w:val="18356139"/>
    <w:rsid w:val="18B375D6"/>
    <w:rsid w:val="1A310B82"/>
    <w:rsid w:val="1C1E54DA"/>
    <w:rsid w:val="1CB55D52"/>
    <w:rsid w:val="1CB564F4"/>
    <w:rsid w:val="1E427A21"/>
    <w:rsid w:val="1FA12306"/>
    <w:rsid w:val="210620C1"/>
    <w:rsid w:val="21CA5B44"/>
    <w:rsid w:val="25186D7C"/>
    <w:rsid w:val="251E582B"/>
    <w:rsid w:val="26572DF3"/>
    <w:rsid w:val="273F752F"/>
    <w:rsid w:val="2810464D"/>
    <w:rsid w:val="288C5FDC"/>
    <w:rsid w:val="2A1C4FF0"/>
    <w:rsid w:val="2B1240B8"/>
    <w:rsid w:val="2C933EEE"/>
    <w:rsid w:val="2CE275EC"/>
    <w:rsid w:val="2CF23FD2"/>
    <w:rsid w:val="2D9B426B"/>
    <w:rsid w:val="2DAF146F"/>
    <w:rsid w:val="2E2E65F5"/>
    <w:rsid w:val="2EDF69A7"/>
    <w:rsid w:val="311D205D"/>
    <w:rsid w:val="313A2920"/>
    <w:rsid w:val="316A6F2D"/>
    <w:rsid w:val="3184468C"/>
    <w:rsid w:val="31DB16A7"/>
    <w:rsid w:val="31DE47A8"/>
    <w:rsid w:val="32602E36"/>
    <w:rsid w:val="326E5018"/>
    <w:rsid w:val="327331DD"/>
    <w:rsid w:val="32FD7BAD"/>
    <w:rsid w:val="33335F2D"/>
    <w:rsid w:val="333A0650"/>
    <w:rsid w:val="336A0521"/>
    <w:rsid w:val="33DA799D"/>
    <w:rsid w:val="33F4319F"/>
    <w:rsid w:val="343D55E3"/>
    <w:rsid w:val="350B22A4"/>
    <w:rsid w:val="35117353"/>
    <w:rsid w:val="35C661CB"/>
    <w:rsid w:val="37264982"/>
    <w:rsid w:val="374A6EC7"/>
    <w:rsid w:val="38704348"/>
    <w:rsid w:val="392B2AB6"/>
    <w:rsid w:val="3B396CA5"/>
    <w:rsid w:val="3C7747F0"/>
    <w:rsid w:val="3D05712F"/>
    <w:rsid w:val="3DD06920"/>
    <w:rsid w:val="3E06185A"/>
    <w:rsid w:val="3E9E292D"/>
    <w:rsid w:val="3EEA117C"/>
    <w:rsid w:val="3F547EE7"/>
    <w:rsid w:val="40F0056C"/>
    <w:rsid w:val="41160FBA"/>
    <w:rsid w:val="413E615C"/>
    <w:rsid w:val="41977D14"/>
    <w:rsid w:val="41A4612D"/>
    <w:rsid w:val="422C5F0E"/>
    <w:rsid w:val="43581176"/>
    <w:rsid w:val="44231F9F"/>
    <w:rsid w:val="443C25A9"/>
    <w:rsid w:val="44DF05F6"/>
    <w:rsid w:val="450A35A5"/>
    <w:rsid w:val="459040FF"/>
    <w:rsid w:val="469D0882"/>
    <w:rsid w:val="4741579D"/>
    <w:rsid w:val="47A33315"/>
    <w:rsid w:val="47CD594B"/>
    <w:rsid w:val="47E50732"/>
    <w:rsid w:val="48671FFB"/>
    <w:rsid w:val="48743A24"/>
    <w:rsid w:val="488B752C"/>
    <w:rsid w:val="48DF369C"/>
    <w:rsid w:val="49D72121"/>
    <w:rsid w:val="4BDA4464"/>
    <w:rsid w:val="4C665247"/>
    <w:rsid w:val="4CAC7A71"/>
    <w:rsid w:val="4D2D39AB"/>
    <w:rsid w:val="4D8D1E60"/>
    <w:rsid w:val="4DB521E2"/>
    <w:rsid w:val="4DB54F01"/>
    <w:rsid w:val="4E3D0D22"/>
    <w:rsid w:val="4E523AD3"/>
    <w:rsid w:val="4F483B32"/>
    <w:rsid w:val="518E5CBD"/>
    <w:rsid w:val="51AD2F36"/>
    <w:rsid w:val="524A0FBC"/>
    <w:rsid w:val="527B0D40"/>
    <w:rsid w:val="532075E4"/>
    <w:rsid w:val="53816E34"/>
    <w:rsid w:val="53A373D4"/>
    <w:rsid w:val="55B056BF"/>
    <w:rsid w:val="55D243A2"/>
    <w:rsid w:val="575431DF"/>
    <w:rsid w:val="57CA050E"/>
    <w:rsid w:val="58BF33AD"/>
    <w:rsid w:val="58E646CE"/>
    <w:rsid w:val="5A142C1F"/>
    <w:rsid w:val="5A2B7988"/>
    <w:rsid w:val="5AED15C5"/>
    <w:rsid w:val="5B9C3988"/>
    <w:rsid w:val="5C24402B"/>
    <w:rsid w:val="5E4F4700"/>
    <w:rsid w:val="5E734DF0"/>
    <w:rsid w:val="5E84084D"/>
    <w:rsid w:val="5F4324BA"/>
    <w:rsid w:val="5F677827"/>
    <w:rsid w:val="60112E91"/>
    <w:rsid w:val="605F3F8C"/>
    <w:rsid w:val="60D45D01"/>
    <w:rsid w:val="60EC7AEA"/>
    <w:rsid w:val="614D37D1"/>
    <w:rsid w:val="61913E2B"/>
    <w:rsid w:val="6200643D"/>
    <w:rsid w:val="620B7DE6"/>
    <w:rsid w:val="621663F0"/>
    <w:rsid w:val="62BC0AAA"/>
    <w:rsid w:val="631D301E"/>
    <w:rsid w:val="633B3BB4"/>
    <w:rsid w:val="63501214"/>
    <w:rsid w:val="63E65A20"/>
    <w:rsid w:val="6408685A"/>
    <w:rsid w:val="642E6B65"/>
    <w:rsid w:val="64A245BD"/>
    <w:rsid w:val="650E0029"/>
    <w:rsid w:val="652D47C5"/>
    <w:rsid w:val="656040EC"/>
    <w:rsid w:val="65B159E2"/>
    <w:rsid w:val="65CC6636"/>
    <w:rsid w:val="66016BDA"/>
    <w:rsid w:val="663E0FF5"/>
    <w:rsid w:val="66C7577B"/>
    <w:rsid w:val="681B6549"/>
    <w:rsid w:val="68F77E6E"/>
    <w:rsid w:val="69F9782F"/>
    <w:rsid w:val="6A1C72CD"/>
    <w:rsid w:val="6A42336B"/>
    <w:rsid w:val="6C2D4BBF"/>
    <w:rsid w:val="6CF44577"/>
    <w:rsid w:val="6DE035C6"/>
    <w:rsid w:val="6E787440"/>
    <w:rsid w:val="6F073B1D"/>
    <w:rsid w:val="6F4C385F"/>
    <w:rsid w:val="6F522B9D"/>
    <w:rsid w:val="6F5E79F6"/>
    <w:rsid w:val="70367587"/>
    <w:rsid w:val="705E43F9"/>
    <w:rsid w:val="706B64D0"/>
    <w:rsid w:val="70E152C8"/>
    <w:rsid w:val="72A15086"/>
    <w:rsid w:val="73015A7B"/>
    <w:rsid w:val="737C7DEC"/>
    <w:rsid w:val="74672FA6"/>
    <w:rsid w:val="75303118"/>
    <w:rsid w:val="753853BA"/>
    <w:rsid w:val="760152B8"/>
    <w:rsid w:val="78F91999"/>
    <w:rsid w:val="7933232B"/>
    <w:rsid w:val="7ADA6CBD"/>
    <w:rsid w:val="7B962A86"/>
    <w:rsid w:val="7CE757CD"/>
    <w:rsid w:val="7D364FB1"/>
    <w:rsid w:val="7DF32EA2"/>
    <w:rsid w:val="7F15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32"/>
      </w:tabs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b/>
      <w:bCs/>
      <w:color w:val="000000"/>
      <w:kern w:val="2"/>
      <w:sz w:val="21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paragraph" w:styleId="9">
    <w:name w:val="Body Text First Indent"/>
    <w:basedOn w:val="4"/>
    <w:unhideWhenUsed/>
    <w:qFormat/>
    <w:uiPriority w:val="0"/>
    <w:pPr>
      <w:snapToGrid w:val="0"/>
      <w:spacing w:line="300" w:lineRule="auto"/>
      <w:ind w:firstLine="420" w:firstLineChars="100"/>
      <w:jc w:val="left"/>
    </w:pPr>
    <w:rPr>
      <w:rFonts w:ascii="Calibri" w:hAnsi="Calibri"/>
      <w:spacing w:val="4"/>
      <w:sz w:val="22"/>
      <w:szCs w:val="21"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1462</Words>
  <Characters>1916</Characters>
  <Lines>5</Lines>
  <Paragraphs>1</Paragraphs>
  <TotalTime>153</TotalTime>
  <ScaleCrop>false</ScaleCrop>
  <LinksUpToDate>false</LinksUpToDate>
  <CharactersWithSpaces>1956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2024-03-08T02:41:00Z</dcterms:created>
  <dc:creator>wjshi</dc:creator>
  <cp:lastModifiedBy>xlchen</cp:lastModifiedBy>
  <dcterms:modified xsi:type="dcterms:W3CDTF">2024-08-30T09:36:59Z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5396E8DA9322468498940ABF5DA06204_13</vt:lpwstr>
  </property>
</Properties>
</file>