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3FF" w:rsidRDefault="00B513FF" w:rsidP="00B513FF">
      <w:pPr>
        <w:pStyle w:val="a5"/>
        <w:spacing w:before="0" w:after="0"/>
        <w:rPr>
          <w:rFonts w:ascii="黑体" w:eastAsia="黑体" w:hAnsi="黑体"/>
          <w:bCs w:val="0"/>
          <w:sz w:val="36"/>
          <w:szCs w:val="36"/>
        </w:rPr>
      </w:pPr>
      <w:bookmarkStart w:id="0" w:name="_Toc408933476"/>
      <w:bookmarkStart w:id="1" w:name="_Toc300047341"/>
      <w:r>
        <w:rPr>
          <w:rFonts w:ascii="黑体" w:eastAsia="黑体" w:hAnsi="黑体" w:hint="eastAsia"/>
          <w:bCs w:val="0"/>
          <w:sz w:val="36"/>
          <w:szCs w:val="36"/>
        </w:rPr>
        <w:t xml:space="preserve">第三号  </w:t>
      </w:r>
      <w:bookmarkEnd w:id="0"/>
      <w:bookmarkEnd w:id="1"/>
      <w:r>
        <w:rPr>
          <w:rFonts w:ascii="黑体" w:eastAsia="黑体" w:hAnsi="黑体" w:hint="eastAsia"/>
          <w:bCs w:val="0"/>
          <w:sz w:val="36"/>
          <w:szCs w:val="36"/>
        </w:rPr>
        <w:t>存托人征求投票意愿通知公告</w:t>
      </w:r>
    </w:p>
    <w:p w:rsidR="00B513FF" w:rsidRDefault="00B513FF" w:rsidP="00B513FF">
      <w:pPr>
        <w:jc w:val="center"/>
        <w:rPr>
          <w:rFonts w:asciiTheme="minorEastAsia" w:hAnsiTheme="minorEastAsia"/>
          <w:color w:val="0000FF"/>
          <w:sz w:val="24"/>
          <w:szCs w:val="24"/>
        </w:rPr>
      </w:pPr>
    </w:p>
    <w:p w:rsidR="00B513FF" w:rsidRDefault="00B513FF" w:rsidP="00B513FF">
      <w:pPr>
        <w:autoSpaceDE w:val="0"/>
        <w:autoSpaceDN w:val="0"/>
        <w:adjustRightInd w:val="0"/>
        <w:spacing w:line="360" w:lineRule="exact"/>
        <w:ind w:right="360"/>
        <w:jc w:val="left"/>
        <w:rPr>
          <w:rFonts w:asciiTheme="minorEastAsia" w:hAnsiTheme="minorEastAsia"/>
          <w:b/>
          <w:sz w:val="24"/>
          <w:szCs w:val="24"/>
        </w:rPr>
      </w:pPr>
      <w:r>
        <w:rPr>
          <w:rFonts w:asciiTheme="minorEastAsia" w:hAnsiTheme="minorEastAsia" w:hint="eastAsia"/>
          <w:b/>
          <w:sz w:val="24"/>
          <w:szCs w:val="24"/>
        </w:rPr>
        <w:t>适用范围：</w:t>
      </w:r>
    </w:p>
    <w:p w:rsidR="00B513FF" w:rsidRDefault="00B513FF" w:rsidP="00B513FF">
      <w:pPr>
        <w:autoSpaceDE w:val="0"/>
        <w:autoSpaceDN w:val="0"/>
        <w:adjustRightInd w:val="0"/>
        <w:spacing w:line="360" w:lineRule="exact"/>
        <w:ind w:right="360" w:firstLineChars="200" w:firstLine="480"/>
        <w:jc w:val="left"/>
        <w:rPr>
          <w:rFonts w:asciiTheme="minorEastAsia" w:hAnsiTheme="minorEastAsia"/>
          <w:sz w:val="24"/>
          <w:szCs w:val="24"/>
        </w:rPr>
      </w:pPr>
      <w:r>
        <w:rPr>
          <w:rFonts w:asciiTheme="minorEastAsia" w:hAnsiTheme="minorEastAsia" w:hint="eastAsia"/>
          <w:sz w:val="24"/>
          <w:szCs w:val="24"/>
        </w:rPr>
        <w:t>本公告格式指引适用于发行存托凭证的上市公司召开股东大会，存托人向境内存托凭证持有人征求投票意愿的通知公告。存托人根据有关规定因其他事项需要征求境内存托凭证持有人意愿的，也可参照适用。</w:t>
      </w:r>
    </w:p>
    <w:p w:rsidR="00B513FF" w:rsidRDefault="00B513FF" w:rsidP="00B513FF">
      <w:pPr>
        <w:jc w:val="center"/>
        <w:rPr>
          <w:rFonts w:asciiTheme="minorEastAsia" w:hAnsiTheme="minorEastAsia"/>
          <w:color w:val="0000FF"/>
          <w:sz w:val="24"/>
          <w:szCs w:val="24"/>
        </w:rPr>
      </w:pPr>
    </w:p>
    <w:p w:rsidR="00B513FF" w:rsidRDefault="00B513FF" w:rsidP="00B513FF">
      <w:pPr>
        <w:tabs>
          <w:tab w:val="left" w:pos="0"/>
        </w:tabs>
        <w:autoSpaceDE w:val="0"/>
        <w:autoSpaceDN w:val="0"/>
        <w:adjustRightInd w:val="0"/>
        <w:spacing w:line="360" w:lineRule="exact"/>
        <w:rPr>
          <w:rFonts w:asciiTheme="minorEastAsia" w:hAnsiTheme="minorEastAsia"/>
          <w:sz w:val="24"/>
          <w:szCs w:val="24"/>
        </w:rPr>
      </w:pPr>
    </w:p>
    <w:p w:rsidR="00B513FF" w:rsidRDefault="00B513FF" w:rsidP="00B513FF">
      <w:pPr>
        <w:tabs>
          <w:tab w:val="left" w:pos="0"/>
        </w:tabs>
        <w:autoSpaceDE w:val="0"/>
        <w:autoSpaceDN w:val="0"/>
        <w:adjustRightInd w:val="0"/>
        <w:spacing w:line="360" w:lineRule="exact"/>
        <w:rPr>
          <w:rFonts w:asciiTheme="minorEastAsia" w:hAnsiTheme="minorEastAsia"/>
          <w:sz w:val="24"/>
          <w:szCs w:val="24"/>
        </w:rPr>
      </w:pPr>
      <w:r>
        <w:rPr>
          <w:rFonts w:asciiTheme="minorEastAsia" w:hAnsiTheme="minorEastAsia" w:hint="eastAsia"/>
          <w:sz w:val="24"/>
          <w:szCs w:val="24"/>
        </w:rPr>
        <w:t xml:space="preserve">存托凭证代码：        　　存托凭证简称：        公告编号：存托人20XX-XX号　</w:t>
      </w:r>
    </w:p>
    <w:p w:rsidR="00B513FF" w:rsidRDefault="00B513FF" w:rsidP="00B513FF">
      <w:pPr>
        <w:tabs>
          <w:tab w:val="left" w:pos="0"/>
        </w:tabs>
        <w:autoSpaceDE w:val="0"/>
        <w:autoSpaceDN w:val="0"/>
        <w:adjustRightInd w:val="0"/>
        <w:spacing w:line="360" w:lineRule="exact"/>
        <w:rPr>
          <w:rFonts w:asciiTheme="minorEastAsia" w:hAnsiTheme="minorEastAsia"/>
          <w:sz w:val="24"/>
          <w:szCs w:val="24"/>
        </w:rPr>
      </w:pPr>
    </w:p>
    <w:p w:rsidR="00B513FF" w:rsidRDefault="00B513FF" w:rsidP="00B513FF">
      <w:pPr>
        <w:tabs>
          <w:tab w:val="left" w:pos="0"/>
        </w:tabs>
        <w:autoSpaceDE w:val="0"/>
        <w:autoSpaceDN w:val="0"/>
        <w:adjustRightInd w:val="0"/>
        <w:spacing w:line="360" w:lineRule="exact"/>
        <w:rPr>
          <w:rFonts w:asciiTheme="minorEastAsia" w:hAnsiTheme="minorEastAsia"/>
          <w:sz w:val="24"/>
          <w:szCs w:val="24"/>
        </w:rPr>
      </w:pPr>
    </w:p>
    <w:p w:rsidR="00B513FF" w:rsidRDefault="00B513FF" w:rsidP="00B513FF">
      <w:pPr>
        <w:autoSpaceDE w:val="0"/>
        <w:autoSpaceDN w:val="0"/>
        <w:adjustRightInd w:val="0"/>
        <w:spacing w:line="360" w:lineRule="exact"/>
        <w:ind w:right="360"/>
        <w:jc w:val="center"/>
        <w:rPr>
          <w:rFonts w:ascii="黑体" w:eastAsia="黑体" w:hAnsi="黑体"/>
          <w:b/>
          <w:sz w:val="36"/>
          <w:szCs w:val="36"/>
        </w:rPr>
      </w:pPr>
      <w:r>
        <w:rPr>
          <w:rFonts w:ascii="黑体" w:eastAsia="黑体" w:hAnsi="黑体" w:hint="eastAsia"/>
          <w:b/>
          <w:sz w:val="36"/>
          <w:szCs w:val="36"/>
        </w:rPr>
        <w:t>存托人XX关于XX公司股东大会征求</w:t>
      </w:r>
    </w:p>
    <w:p w:rsidR="00B513FF" w:rsidRDefault="00B513FF" w:rsidP="00B513FF">
      <w:pPr>
        <w:autoSpaceDE w:val="0"/>
        <w:autoSpaceDN w:val="0"/>
        <w:adjustRightInd w:val="0"/>
        <w:spacing w:line="360" w:lineRule="exact"/>
        <w:ind w:right="360"/>
        <w:jc w:val="center"/>
        <w:rPr>
          <w:rFonts w:asciiTheme="minorEastAsia" w:hAnsiTheme="minorEastAsia" w:cs="宋体"/>
          <w:kern w:val="0"/>
          <w:sz w:val="24"/>
          <w:szCs w:val="24"/>
        </w:rPr>
      </w:pPr>
      <w:r>
        <w:rPr>
          <w:rFonts w:ascii="黑体" w:eastAsia="黑体" w:hAnsi="黑体" w:hint="eastAsia"/>
          <w:b/>
          <w:sz w:val="36"/>
          <w:szCs w:val="36"/>
        </w:rPr>
        <w:t>境内存托凭证持有人投票意愿的通知</w:t>
      </w:r>
    </w:p>
    <w:p w:rsidR="00B513FF" w:rsidRDefault="00B513FF" w:rsidP="00B513FF">
      <w:pPr>
        <w:autoSpaceDE w:val="0"/>
        <w:autoSpaceDN w:val="0"/>
        <w:adjustRightInd w:val="0"/>
        <w:spacing w:line="360" w:lineRule="exact"/>
        <w:ind w:left="560" w:right="357"/>
        <w:rPr>
          <w:rFonts w:asciiTheme="minorEastAsia" w:hAnsiTheme="minorEastAsia"/>
          <w:sz w:val="24"/>
          <w:szCs w:val="24"/>
        </w:rPr>
      </w:pPr>
    </w:p>
    <w:p w:rsidR="00B513FF" w:rsidRDefault="00B513FF" w:rsidP="00B513FF">
      <w:pPr>
        <w:autoSpaceDE w:val="0"/>
        <w:autoSpaceDN w:val="0"/>
        <w:adjustRightInd w:val="0"/>
        <w:spacing w:line="360" w:lineRule="exact"/>
        <w:ind w:left="560" w:right="357"/>
        <w:rPr>
          <w:rFonts w:asciiTheme="minorEastAsia" w:hAnsiTheme="minorEastAsia"/>
          <w:sz w:val="24"/>
          <w:szCs w:val="24"/>
        </w:rPr>
      </w:pPr>
      <w:r w:rsidRPr="00216AF9">
        <w:pict>
          <v:shapetype id="_x0000_t202" coordsize="21600,21600" o:spt="202" path="m,l,21600r21600,l21600,xe">
            <v:stroke joinstyle="miter"/>
            <v:path gradientshapeok="t" o:connecttype="rect"/>
          </v:shapetype>
          <v:shape id="_x0000_s2050" type="#_x0000_t202" style="position:absolute;left:0;text-align:left;margin-left:25.8pt;margin-top:3pt;width:415.2pt;height:45pt;z-index:251660288">
            <v:textbox>
              <w:txbxContent>
                <w:p w:rsidR="00B513FF" w:rsidRDefault="00B513FF" w:rsidP="00B513FF">
                  <w:pPr>
                    <w:ind w:firstLineChars="200" w:firstLine="482"/>
                    <w:rPr>
                      <w:b/>
                      <w:sz w:val="24"/>
                      <w:szCs w:val="24"/>
                    </w:rPr>
                  </w:pPr>
                  <w:r>
                    <w:rPr>
                      <w:rFonts w:hint="eastAsia"/>
                      <w:b/>
                      <w:sz w:val="24"/>
                      <w:szCs w:val="24"/>
                    </w:rPr>
                    <w:t>本公司保证本公告内容不存在虚假记载、误导性陈述或者重大遗漏，并对其内容的真实、准确和完整依法承担法律责任。</w:t>
                  </w:r>
                </w:p>
              </w:txbxContent>
            </v:textbox>
          </v:shape>
        </w:pict>
      </w:r>
    </w:p>
    <w:p w:rsidR="00B513FF" w:rsidRDefault="00B513FF" w:rsidP="00B513FF">
      <w:pPr>
        <w:autoSpaceDE w:val="0"/>
        <w:autoSpaceDN w:val="0"/>
        <w:adjustRightInd w:val="0"/>
        <w:spacing w:line="360" w:lineRule="exact"/>
        <w:ind w:left="560" w:right="357"/>
        <w:rPr>
          <w:rFonts w:asciiTheme="minorEastAsia" w:hAnsiTheme="minorEastAsia"/>
          <w:sz w:val="24"/>
          <w:szCs w:val="24"/>
        </w:rPr>
      </w:pPr>
    </w:p>
    <w:p w:rsidR="00B513FF" w:rsidRDefault="00B513FF" w:rsidP="00B513FF">
      <w:pPr>
        <w:autoSpaceDE w:val="0"/>
        <w:autoSpaceDN w:val="0"/>
        <w:adjustRightInd w:val="0"/>
        <w:spacing w:line="360" w:lineRule="exact"/>
        <w:ind w:left="560" w:right="357"/>
        <w:rPr>
          <w:rFonts w:asciiTheme="minorEastAsia" w:hAnsiTheme="minorEastAsia"/>
          <w:sz w:val="24"/>
          <w:szCs w:val="24"/>
        </w:rPr>
      </w:pPr>
    </w:p>
    <w:p w:rsidR="00B513FF" w:rsidRDefault="00B513FF" w:rsidP="00B513FF">
      <w:pPr>
        <w:autoSpaceDE w:val="0"/>
        <w:autoSpaceDN w:val="0"/>
        <w:adjustRightInd w:val="0"/>
        <w:spacing w:line="360" w:lineRule="exact"/>
        <w:ind w:left="560" w:right="357"/>
        <w:rPr>
          <w:rFonts w:asciiTheme="minorEastAsia" w:hAnsiTheme="minorEastAsia"/>
          <w:sz w:val="24"/>
          <w:szCs w:val="24"/>
        </w:rPr>
      </w:pPr>
    </w:p>
    <w:p w:rsidR="00B513FF" w:rsidRDefault="00B513FF" w:rsidP="00B513FF">
      <w:pPr>
        <w:autoSpaceDE w:val="0"/>
        <w:autoSpaceDN w:val="0"/>
        <w:adjustRightInd w:val="0"/>
        <w:spacing w:line="360" w:lineRule="exact"/>
        <w:ind w:left="560" w:right="357"/>
        <w:rPr>
          <w:rFonts w:asciiTheme="minorEastAsia" w:hAnsiTheme="minorEastAsia"/>
          <w:sz w:val="24"/>
          <w:szCs w:val="24"/>
        </w:rPr>
      </w:pPr>
    </w:p>
    <w:p w:rsidR="00B513FF" w:rsidRDefault="00B513FF" w:rsidP="00B513FF">
      <w:pPr>
        <w:widowControl/>
        <w:spacing w:line="360" w:lineRule="auto"/>
        <w:ind w:firstLine="480"/>
        <w:jc w:val="left"/>
        <w:rPr>
          <w:rFonts w:asciiTheme="minorEastAsia" w:hAnsiTheme="minorEastAsia" w:cs="宋体"/>
          <w:kern w:val="0"/>
          <w:sz w:val="24"/>
          <w:szCs w:val="24"/>
        </w:rPr>
      </w:pPr>
      <w:bookmarkStart w:id="2" w:name="_Toc340839629"/>
      <w:bookmarkStart w:id="3" w:name="_Toc330904144"/>
      <w:bookmarkEnd w:id="2"/>
      <w:bookmarkEnd w:id="3"/>
      <w:r>
        <w:rPr>
          <w:rFonts w:asciiTheme="minorEastAsia" w:hAnsiTheme="minorEastAsia" w:cs="宋体" w:hint="eastAsia"/>
          <w:b/>
          <w:kern w:val="0"/>
          <w:sz w:val="24"/>
          <w:szCs w:val="24"/>
        </w:rPr>
        <w:t>重要内容提示：</w:t>
      </w:r>
    </w:p>
    <w:p w:rsidR="00B513FF" w:rsidRDefault="00B513FF" w:rsidP="00B513FF">
      <w:pPr>
        <w:pStyle w:val="a6"/>
        <w:widowControl/>
        <w:numPr>
          <w:ilvl w:val="0"/>
          <w:numId w:val="1"/>
        </w:numPr>
        <w:spacing w:line="360" w:lineRule="auto"/>
        <w:ind w:firstLineChars="0"/>
        <w:jc w:val="left"/>
        <w:rPr>
          <w:rFonts w:asciiTheme="minorEastAsia" w:eastAsiaTheme="minorEastAsia" w:hAnsiTheme="minorEastAsia"/>
          <w:sz w:val="24"/>
        </w:rPr>
      </w:pPr>
      <w:r>
        <w:rPr>
          <w:rFonts w:asciiTheme="minorEastAsia" w:eastAsiaTheme="minorEastAsia" w:hAnsiTheme="minorEastAsia" w:cs="宋体" w:hint="eastAsia"/>
          <w:kern w:val="0"/>
          <w:sz w:val="24"/>
        </w:rPr>
        <w:t>XX公司股东大会会议召开日期：</w:t>
      </w:r>
      <w:r>
        <w:rPr>
          <w:rFonts w:ascii="楷体" w:eastAsia="楷体" w:hAnsi="楷体" w:cstheme="minorBidi" w:hint="eastAsia"/>
          <w:sz w:val="24"/>
          <w:szCs w:val="22"/>
          <w:u w:val="single"/>
        </w:rPr>
        <w:t>XXXX年XX月XX日</w:t>
      </w:r>
    </w:p>
    <w:p w:rsidR="00B513FF" w:rsidRDefault="00B513FF" w:rsidP="00B513FF">
      <w:pPr>
        <w:pStyle w:val="a6"/>
        <w:widowControl/>
        <w:numPr>
          <w:ilvl w:val="0"/>
          <w:numId w:val="1"/>
        </w:numPr>
        <w:spacing w:line="360" w:lineRule="auto"/>
        <w:ind w:firstLineChars="0"/>
        <w:jc w:val="left"/>
        <w:rPr>
          <w:rFonts w:asciiTheme="minorEastAsia" w:eastAsiaTheme="minorEastAsia" w:hAnsiTheme="minorEastAsia"/>
          <w:sz w:val="24"/>
        </w:rPr>
      </w:pPr>
      <w:r>
        <w:rPr>
          <w:rFonts w:asciiTheme="minorEastAsia" w:eastAsiaTheme="minorEastAsia" w:hAnsiTheme="minorEastAsia" w:cs="宋体" w:hint="eastAsia"/>
          <w:kern w:val="0"/>
          <w:sz w:val="24"/>
        </w:rPr>
        <w:t>本次征求为存托人</w:t>
      </w:r>
      <w:r>
        <w:rPr>
          <w:rFonts w:ascii="楷体" w:eastAsia="楷体" w:hAnsi="楷体" w:cstheme="minorBidi" w:hint="eastAsia"/>
          <w:sz w:val="24"/>
          <w:szCs w:val="22"/>
          <w:u w:val="single"/>
        </w:rPr>
        <w:t>XXXX年第X次</w:t>
      </w:r>
      <w:r>
        <w:rPr>
          <w:rFonts w:asciiTheme="minorEastAsia" w:eastAsiaTheme="minorEastAsia" w:hAnsiTheme="minorEastAsia" w:cs="宋体" w:hint="eastAsia"/>
          <w:kern w:val="0"/>
          <w:sz w:val="24"/>
        </w:rPr>
        <w:t>征求投票意愿</w:t>
      </w:r>
    </w:p>
    <w:p w:rsidR="00B513FF" w:rsidRDefault="00B513FF" w:rsidP="00B513FF">
      <w:pPr>
        <w:pStyle w:val="a6"/>
        <w:widowControl/>
        <w:spacing w:line="360" w:lineRule="auto"/>
        <w:ind w:left="840" w:firstLineChars="0" w:firstLine="0"/>
        <w:jc w:val="left"/>
        <w:rPr>
          <w:rFonts w:asciiTheme="minorEastAsia" w:eastAsiaTheme="minorEastAsia" w:hAnsiTheme="minorEastAsia"/>
          <w:sz w:val="24"/>
        </w:rPr>
      </w:pPr>
      <w:r>
        <w:rPr>
          <w:rFonts w:asciiTheme="minorEastAsia" w:eastAsiaTheme="minorEastAsia" w:hAnsiTheme="minorEastAsia" w:cs="宋体" w:hint="eastAsia"/>
          <w:kern w:val="0"/>
          <w:sz w:val="24"/>
        </w:rPr>
        <w:t>本次征求投票意愿的投票日：</w:t>
      </w:r>
      <w:r>
        <w:rPr>
          <w:rFonts w:ascii="楷体" w:eastAsia="楷体" w:hAnsi="楷体" w:cstheme="minorBidi" w:hint="eastAsia"/>
          <w:sz w:val="24"/>
          <w:szCs w:val="22"/>
          <w:u w:val="single"/>
        </w:rPr>
        <w:t>XXXX年XX月XX日</w:t>
      </w:r>
    </w:p>
    <w:p w:rsidR="00B513FF" w:rsidRDefault="00B513FF" w:rsidP="00B513FF">
      <w:pPr>
        <w:pStyle w:val="a6"/>
        <w:widowControl/>
        <w:spacing w:line="360" w:lineRule="auto"/>
        <w:ind w:left="840" w:firstLineChars="0" w:firstLine="0"/>
        <w:jc w:val="left"/>
        <w:rPr>
          <w:rFonts w:ascii="楷体" w:eastAsia="楷体" w:hAnsi="楷体" w:cstheme="minorBidi"/>
          <w:sz w:val="24"/>
          <w:szCs w:val="22"/>
          <w:u w:val="single"/>
        </w:rPr>
      </w:pPr>
      <w:r>
        <w:rPr>
          <w:rFonts w:ascii="楷体" w:eastAsia="楷体" w:hAnsi="楷体" w:cstheme="minorBidi" w:hint="eastAsia"/>
          <w:sz w:val="24"/>
          <w:szCs w:val="22"/>
          <w:u w:val="single"/>
        </w:rPr>
        <w:t>（编制提醒：征求意愿投票日距股东大会召开日不得超过7个交易日）</w:t>
      </w:r>
    </w:p>
    <w:p w:rsidR="00B513FF" w:rsidRDefault="00B513FF" w:rsidP="00B513FF">
      <w:pPr>
        <w:pStyle w:val="a6"/>
        <w:widowControl/>
        <w:numPr>
          <w:ilvl w:val="0"/>
          <w:numId w:val="1"/>
        </w:numPr>
        <w:spacing w:line="360" w:lineRule="auto"/>
        <w:ind w:firstLineChars="0"/>
        <w:jc w:val="left"/>
        <w:rPr>
          <w:rFonts w:ascii="楷体" w:eastAsia="楷体" w:hAnsi="楷体" w:cstheme="minorBidi"/>
          <w:sz w:val="24"/>
          <w:szCs w:val="22"/>
          <w:u w:val="single"/>
        </w:rPr>
      </w:pPr>
      <w:r>
        <w:rPr>
          <w:rFonts w:asciiTheme="minorEastAsia" w:eastAsiaTheme="minorEastAsia" w:hAnsiTheme="minorEastAsia" w:cs="宋体" w:hint="eastAsia"/>
          <w:kern w:val="0"/>
          <w:sz w:val="24"/>
        </w:rPr>
        <w:t>征求投票意愿采用的网络投票系统：</w:t>
      </w:r>
      <w:r>
        <w:rPr>
          <w:rFonts w:ascii="楷体" w:eastAsia="楷体" w:hAnsi="楷体" w:cstheme="minorBidi" w:hint="eastAsia"/>
          <w:sz w:val="24"/>
          <w:szCs w:val="22"/>
          <w:u w:val="single"/>
        </w:rPr>
        <w:t>[上海证券交易所网络投票系统/其他网络投票系统：</w:t>
      </w:r>
      <w:r>
        <w:rPr>
          <w:rFonts w:ascii="楷体" w:eastAsia="楷体" w:hAnsi="楷体" w:cs="楷体" w:hint="eastAsia"/>
          <w:sz w:val="24"/>
          <w:szCs w:val="22"/>
          <w:u w:val="single"/>
        </w:rPr>
        <w:t></w:t>
      </w:r>
      <w:r>
        <w:rPr>
          <w:rFonts w:ascii="楷体" w:eastAsia="楷体" w:hAnsi="楷体" w:cs="楷体" w:hint="eastAsia"/>
          <w:sz w:val="24"/>
          <w:szCs w:val="22"/>
          <w:u w:val="single"/>
        </w:rPr>
        <w:t></w:t>
      </w:r>
      <w:r>
        <w:rPr>
          <w:rFonts w:ascii="楷体" w:eastAsia="楷体" w:hAnsi="楷体" w:cstheme="minorBidi" w:hint="eastAsia"/>
          <w:sz w:val="24"/>
          <w:szCs w:val="22"/>
          <w:u w:val="single"/>
        </w:rPr>
        <w:t>]</w:t>
      </w:r>
    </w:p>
    <w:p w:rsidR="00B513FF" w:rsidRDefault="00B513FF" w:rsidP="00B513FF">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w:t>
      </w:r>
    </w:p>
    <w:p w:rsidR="00B513FF" w:rsidRDefault="00B513FF" w:rsidP="00B513FF">
      <w:pPr>
        <w:widowControl/>
        <w:spacing w:line="360" w:lineRule="auto"/>
        <w:ind w:firstLineChars="200" w:firstLine="480"/>
        <w:jc w:val="left"/>
        <w:rPr>
          <w:rFonts w:asciiTheme="minorEastAsia" w:hAnsiTheme="minorEastAsia"/>
          <w:sz w:val="24"/>
        </w:rPr>
      </w:pPr>
      <w:r>
        <w:rPr>
          <w:rFonts w:asciiTheme="minorEastAsia" w:hAnsiTheme="minorEastAsia" w:cs="宋体" w:hint="eastAsia"/>
          <w:kern w:val="0"/>
          <w:sz w:val="24"/>
        </w:rPr>
        <w:t>XXXX年XX月XX日，本存托人XX接到XX公司（以下简称上市公司）关于召开XX</w:t>
      </w:r>
      <w:r>
        <w:rPr>
          <w:rFonts w:asciiTheme="minorEastAsia" w:hAnsiTheme="minorEastAsia" w:hint="eastAsia"/>
          <w:sz w:val="24"/>
        </w:rPr>
        <w:t>XX年年度股东大会/XXXX年第X次临时股东大会的通知（具体内容见附件）。根据该通知，</w:t>
      </w:r>
      <w:r>
        <w:rPr>
          <w:rFonts w:asciiTheme="minorEastAsia" w:hAnsiTheme="minorEastAsia" w:cs="宋体" w:hint="eastAsia"/>
          <w:kern w:val="0"/>
          <w:sz w:val="24"/>
        </w:rPr>
        <w:t>上市公司将于</w:t>
      </w:r>
      <w:r>
        <w:rPr>
          <w:rFonts w:asciiTheme="minorEastAsia" w:hAnsiTheme="minorEastAsia" w:hint="eastAsia"/>
          <w:sz w:val="24"/>
        </w:rPr>
        <w:t>XXXX年XX月XX日</w:t>
      </w:r>
      <w:r>
        <w:rPr>
          <w:rFonts w:asciiTheme="minorEastAsia" w:hAnsiTheme="minorEastAsia" w:cs="宋体" w:hint="eastAsia"/>
          <w:kern w:val="0"/>
          <w:sz w:val="24"/>
        </w:rPr>
        <w:t>在XXXX（</w:t>
      </w:r>
      <w:r>
        <w:rPr>
          <w:rFonts w:asciiTheme="minorEastAsia" w:hAnsiTheme="minorEastAsia" w:hint="eastAsia"/>
          <w:sz w:val="24"/>
        </w:rPr>
        <w:t>会议地点）召开XXXX年度股东大会/XXXX年第X次临时股东大会。上市公司董事会已将XXXX年XX月XX日（XX时区）确定为股权登记日。截至股权登记日（XX时区）下午收</w:t>
      </w:r>
      <w:r>
        <w:rPr>
          <w:rFonts w:asciiTheme="minorEastAsia" w:hAnsiTheme="minorEastAsia" w:hint="eastAsia"/>
          <w:sz w:val="24"/>
        </w:rPr>
        <w:lastRenderedPageBreak/>
        <w:t>市时/营业结束时，持有上市公司普通股的在册股东，有权出席股东大会及其任何延期会议并投票。</w:t>
      </w:r>
    </w:p>
    <w:p w:rsidR="00B513FF" w:rsidRDefault="00B513FF" w:rsidP="00B513FF">
      <w:pPr>
        <w:widowControl/>
        <w:spacing w:line="360" w:lineRule="auto"/>
        <w:ind w:firstLine="480"/>
        <w:jc w:val="left"/>
        <w:rPr>
          <w:rFonts w:ascii="楷体" w:eastAsia="楷体" w:hAnsi="楷体"/>
          <w:sz w:val="24"/>
          <w:u w:val="single"/>
        </w:rPr>
      </w:pPr>
      <w:r>
        <w:rPr>
          <w:rFonts w:ascii="楷体" w:eastAsia="楷体" w:hAnsi="楷体" w:hint="eastAsia"/>
          <w:sz w:val="24"/>
          <w:u w:val="single"/>
        </w:rPr>
        <w:t>（编制提醒：存托人应当根据上市公司的股东大会通知，披露本次股东大会的召开时间和地点、股权登记日及有权出席股东大会投票的股东等情况。）</w:t>
      </w:r>
    </w:p>
    <w:p w:rsidR="00B513FF" w:rsidRDefault="00B513FF" w:rsidP="00B513FF">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截至登记日XXXX年XX月XX日（北京时区）下午沪市收市时，</w:t>
      </w:r>
      <w:r>
        <w:rPr>
          <w:rFonts w:asciiTheme="minorEastAsia" w:hAnsiTheme="minorEastAsia" w:cs="宋体" w:hint="eastAsia"/>
          <w:kern w:val="0"/>
          <w:sz w:val="24"/>
          <w:szCs w:val="24"/>
        </w:rPr>
        <w:t>在中国登记结算有限责任公司上海分公司（以下简称中国结算上海分公司）登记在册</w:t>
      </w:r>
      <w:r>
        <w:rPr>
          <w:rFonts w:asciiTheme="minorEastAsia" w:hAnsiTheme="minorEastAsia" w:hint="eastAsia"/>
          <w:sz w:val="24"/>
        </w:rPr>
        <w:t>的境内存托凭证持有人，拟行使其所持存托凭证对应的基础普通股投票权，须通过本存托人进行投票。现就本</w:t>
      </w:r>
      <w:r>
        <w:rPr>
          <w:rFonts w:asciiTheme="minorEastAsia" w:hAnsiTheme="minorEastAsia" w:cs="宋体" w:hint="eastAsia"/>
          <w:kern w:val="0"/>
          <w:sz w:val="24"/>
        </w:rPr>
        <w:t>存托人本次征求境内存托凭证持有人投票意愿的相关</w:t>
      </w:r>
      <w:r>
        <w:rPr>
          <w:rFonts w:asciiTheme="minorEastAsia" w:hAnsiTheme="minorEastAsia" w:hint="eastAsia"/>
          <w:sz w:val="24"/>
        </w:rPr>
        <w:t>事项通知如下。</w:t>
      </w:r>
    </w:p>
    <w:p w:rsidR="00B513FF" w:rsidRDefault="00B513FF" w:rsidP="00B513FF">
      <w:pPr>
        <w:widowControl/>
        <w:spacing w:line="360" w:lineRule="auto"/>
        <w:ind w:left="480"/>
        <w:jc w:val="left"/>
        <w:rPr>
          <w:rFonts w:asciiTheme="minorEastAsia" w:hAnsiTheme="minorEastAsia" w:cs="宋体"/>
          <w:kern w:val="0"/>
          <w:sz w:val="24"/>
          <w:szCs w:val="24"/>
        </w:rPr>
      </w:pPr>
      <w:r>
        <w:rPr>
          <w:rFonts w:asciiTheme="minorEastAsia" w:hAnsiTheme="minorEastAsia" w:cs="宋体" w:hint="eastAsia"/>
          <w:b/>
          <w:kern w:val="0"/>
          <w:sz w:val="24"/>
        </w:rPr>
        <w:t>一、投票意愿征求登记日及对象</w:t>
      </w:r>
    </w:p>
    <w:p w:rsidR="00B513FF" w:rsidRDefault="00B513FF" w:rsidP="00B513FF">
      <w:pPr>
        <w:widowControl/>
        <w:spacing w:line="360" w:lineRule="auto"/>
        <w:ind w:firstLineChars="200" w:firstLine="480"/>
        <w:jc w:val="left"/>
        <w:rPr>
          <w:rFonts w:ascii="楷体" w:eastAsia="楷体" w:hAnsi="楷体"/>
          <w:sz w:val="24"/>
          <w:u w:val="single"/>
        </w:rPr>
      </w:pPr>
      <w:r>
        <w:rPr>
          <w:rFonts w:asciiTheme="minorEastAsia" w:hAnsiTheme="minorEastAsia" w:hint="eastAsia"/>
          <w:sz w:val="24"/>
        </w:rPr>
        <w:t>（一）登记日（北京时区）：</w:t>
      </w:r>
      <w:r>
        <w:rPr>
          <w:rFonts w:ascii="楷体" w:eastAsia="楷体" w:hAnsi="楷体" w:hint="eastAsia"/>
          <w:sz w:val="24"/>
          <w:u w:val="single"/>
        </w:rPr>
        <w:t>XXXX年XX月XX日</w:t>
      </w:r>
    </w:p>
    <w:p w:rsidR="00B513FF" w:rsidRDefault="00B513FF" w:rsidP="00B513FF">
      <w:pPr>
        <w:widowControl/>
        <w:spacing w:line="360" w:lineRule="auto"/>
        <w:ind w:firstLine="480"/>
        <w:jc w:val="left"/>
        <w:rPr>
          <w:rFonts w:ascii="楷体" w:eastAsia="楷体" w:hAnsi="楷体"/>
          <w:sz w:val="24"/>
          <w:u w:val="single"/>
        </w:rPr>
      </w:pPr>
      <w:r>
        <w:rPr>
          <w:rFonts w:ascii="楷体" w:eastAsia="楷体" w:hAnsi="楷体" w:hint="eastAsia"/>
          <w:sz w:val="24"/>
          <w:u w:val="single"/>
        </w:rPr>
        <w:t>（编制提醒：存托人应当根据上市公司的章程及存托协议约定等确定登记日。）</w:t>
      </w:r>
    </w:p>
    <w:p w:rsidR="00B513FF" w:rsidRDefault="00B513FF" w:rsidP="00B513FF">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（二）征求对象</w:t>
      </w:r>
    </w:p>
    <w:p w:rsidR="00B513FF" w:rsidRDefault="00B513FF" w:rsidP="00B513FF">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rPr>
        <w:t>截至登记日</w:t>
      </w:r>
      <w:r>
        <w:rPr>
          <w:rFonts w:asciiTheme="minorEastAsia" w:hAnsiTheme="minorEastAsia" w:cs="宋体" w:hint="eastAsia"/>
          <w:kern w:val="0"/>
          <w:sz w:val="24"/>
          <w:szCs w:val="24"/>
        </w:rPr>
        <w:t>下午沪市收市时，在中国结算上海分公司登记在册的公司境内存托凭证持有人，有权参加对上述XX公司股东大会议案的征求投票意愿投票，向本存托人作出投票指示。</w:t>
      </w:r>
    </w:p>
    <w:p w:rsidR="00B513FF" w:rsidRDefault="00B513FF" w:rsidP="00B513FF">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rPr>
        <w:t>二、</w:t>
      </w:r>
      <w:r>
        <w:rPr>
          <w:rFonts w:asciiTheme="minorEastAsia" w:hAnsiTheme="minorEastAsia" w:hint="eastAsia"/>
          <w:b/>
          <w:sz w:val="24"/>
          <w:szCs w:val="24"/>
        </w:rPr>
        <w:t>存托凭证持有人参与征求投票意愿的具体安排</w:t>
      </w:r>
    </w:p>
    <w:p w:rsidR="00B513FF" w:rsidRDefault="00B513FF" w:rsidP="00B513FF">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（一）征求方式：网络投票</w:t>
      </w:r>
    </w:p>
    <w:p w:rsidR="00B513FF" w:rsidRDefault="00B513FF" w:rsidP="00B513FF">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（二）征求投票意愿的系统、起止日期和投票时间</w:t>
      </w:r>
    </w:p>
    <w:p w:rsidR="00B513FF" w:rsidRDefault="00B513FF" w:rsidP="00B513FF">
      <w:pPr>
        <w:widowControl/>
        <w:spacing w:line="360" w:lineRule="auto"/>
        <w:ind w:firstLine="480"/>
        <w:jc w:val="left"/>
        <w:rPr>
          <w:rFonts w:ascii="楷体" w:eastAsia="楷体" w:hAnsi="楷体"/>
          <w:sz w:val="24"/>
          <w:u w:val="single"/>
        </w:rPr>
      </w:pPr>
      <w:r>
        <w:rPr>
          <w:rFonts w:asciiTheme="minorEastAsia" w:hAnsiTheme="minorEastAsia" w:cs="宋体" w:hint="eastAsia"/>
          <w:kern w:val="0"/>
          <w:sz w:val="24"/>
          <w:szCs w:val="24"/>
        </w:rPr>
        <w:t>网络投票系统：</w:t>
      </w:r>
      <w:r>
        <w:rPr>
          <w:rFonts w:ascii="楷体" w:eastAsia="楷体" w:hAnsi="楷体" w:hint="eastAsia"/>
          <w:sz w:val="24"/>
          <w:u w:val="single"/>
        </w:rPr>
        <w:t>[上海证券交易所网络投票系统/其他网络投票系统：　　    ]</w:t>
      </w:r>
    </w:p>
    <w:p w:rsidR="00B513FF" w:rsidRDefault="00B513FF" w:rsidP="00B513FF">
      <w:pPr>
        <w:widowControl/>
        <w:spacing w:line="360" w:lineRule="auto"/>
        <w:ind w:firstLine="480"/>
        <w:jc w:val="left"/>
        <w:rPr>
          <w:rFonts w:ascii="楷体" w:eastAsia="楷体" w:hAnsi="楷体"/>
          <w:sz w:val="24"/>
          <w:u w:val="single"/>
        </w:rPr>
      </w:pPr>
      <w:r>
        <w:rPr>
          <w:rFonts w:asciiTheme="minorEastAsia" w:hAnsiTheme="minorEastAsia" w:cs="宋体" w:hint="eastAsia"/>
          <w:kern w:val="0"/>
          <w:sz w:val="24"/>
          <w:szCs w:val="24"/>
        </w:rPr>
        <w:t>网络投票起止时间（北京时区）：</w:t>
      </w:r>
      <w:r>
        <w:rPr>
          <w:rFonts w:ascii="楷体" w:eastAsia="楷体" w:hAnsi="楷体" w:hint="eastAsia"/>
          <w:sz w:val="24"/>
          <w:u w:val="single"/>
        </w:rPr>
        <w:t>自XXXX年XX月XX日XX时XX分</w:t>
      </w:r>
    </w:p>
    <w:p w:rsidR="00B513FF" w:rsidRDefault="00B513FF" w:rsidP="00B513FF">
      <w:pPr>
        <w:widowControl/>
        <w:spacing w:line="360" w:lineRule="auto"/>
        <w:ind w:firstLineChars="1700" w:firstLine="4080"/>
        <w:jc w:val="left"/>
        <w:rPr>
          <w:rFonts w:ascii="楷体" w:eastAsia="楷体" w:hAnsi="楷体"/>
          <w:sz w:val="24"/>
          <w:u w:val="single"/>
        </w:rPr>
      </w:pPr>
      <w:r>
        <w:rPr>
          <w:rFonts w:ascii="楷体" w:eastAsia="楷体" w:hAnsi="楷体" w:hint="eastAsia"/>
          <w:sz w:val="24"/>
          <w:u w:val="single"/>
        </w:rPr>
        <w:t>至XXXX年XX月XX日XX时XX分</w:t>
      </w:r>
    </w:p>
    <w:p w:rsidR="00B513FF" w:rsidRDefault="00B513FF" w:rsidP="00B513FF">
      <w:pPr>
        <w:widowControl/>
        <w:spacing w:line="360" w:lineRule="auto"/>
        <w:ind w:firstLineChars="200" w:firstLine="480"/>
        <w:jc w:val="left"/>
        <w:rPr>
          <w:rFonts w:asciiTheme="minorEastAsia" w:hAnsiTheme="minorEastAsia" w:cs="宋体"/>
          <w:kern w:val="0"/>
          <w:sz w:val="24"/>
          <w:szCs w:val="24"/>
          <w:lang w:val="zh-CN"/>
        </w:rPr>
      </w:pPr>
      <w:r>
        <w:rPr>
          <w:rFonts w:asciiTheme="minorEastAsia" w:hAnsiTheme="minorEastAsia" w:hint="eastAsia"/>
          <w:sz w:val="24"/>
          <w:szCs w:val="24"/>
        </w:rPr>
        <w:t>采用上海证券交易所网络投票系统，通过交易系统投票平台的投票时间为投票意愿征求当日的交易时间段，即9:15-9:25，9:30-11:30，13:00-15:00</w:t>
      </w:r>
      <w:r>
        <w:rPr>
          <w:rFonts w:asciiTheme="minorEastAsia" w:hAnsiTheme="minorEastAsia" w:cs="宋体" w:hint="eastAsia"/>
          <w:kern w:val="0"/>
          <w:sz w:val="24"/>
          <w:szCs w:val="24"/>
        </w:rPr>
        <w:t>（北京时区）</w:t>
      </w:r>
      <w:r>
        <w:rPr>
          <w:rFonts w:asciiTheme="minorEastAsia" w:hAnsiTheme="minorEastAsia" w:hint="eastAsia"/>
          <w:sz w:val="24"/>
          <w:szCs w:val="24"/>
        </w:rPr>
        <w:t>；通过互联网投票平台的投票时间为投票意愿征求当日的9:15-15:00</w:t>
      </w:r>
      <w:r>
        <w:rPr>
          <w:rFonts w:asciiTheme="minorEastAsia" w:hAnsiTheme="minorEastAsia" w:cs="宋体" w:hint="eastAsia"/>
          <w:kern w:val="0"/>
          <w:sz w:val="24"/>
          <w:szCs w:val="24"/>
        </w:rPr>
        <w:t>（北京时区）</w:t>
      </w:r>
      <w:r>
        <w:rPr>
          <w:rFonts w:asciiTheme="minorEastAsia" w:hAnsiTheme="minorEastAsia" w:hint="eastAsia"/>
          <w:sz w:val="24"/>
          <w:szCs w:val="24"/>
        </w:rPr>
        <w:t>。</w:t>
      </w:r>
      <w:r>
        <w:rPr>
          <w:rFonts w:asciiTheme="minorEastAsia" w:hAnsiTheme="minorEastAsia" w:cs="宋体" w:hint="eastAsia"/>
          <w:kern w:val="0"/>
          <w:sz w:val="24"/>
          <w:szCs w:val="24"/>
          <w:lang w:val="zh-CN"/>
        </w:rPr>
        <w:t xml:space="preserve"> </w:t>
      </w:r>
    </w:p>
    <w:p w:rsidR="00B513FF" w:rsidRDefault="00B513FF" w:rsidP="00B513FF">
      <w:pPr>
        <w:widowControl/>
        <w:spacing w:line="360" w:lineRule="auto"/>
        <w:ind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（三）投票登录路径</w:t>
      </w:r>
    </w:p>
    <w:p w:rsidR="00B513FF" w:rsidRDefault="00B513FF" w:rsidP="00B513FF">
      <w:pPr>
        <w:widowControl/>
        <w:spacing w:line="360" w:lineRule="auto"/>
        <w:ind w:firstLine="480"/>
        <w:jc w:val="left"/>
        <w:rPr>
          <w:rFonts w:asciiTheme="minorEastAsia" w:hAnsiTheme="minorEastAsia"/>
          <w:sz w:val="24"/>
          <w:szCs w:val="24"/>
        </w:rPr>
      </w:pPr>
      <w:r>
        <w:rPr>
          <w:rFonts w:asciiTheme="minorEastAsia" w:hAnsiTheme="minorEastAsia" w:cs="宋体" w:hint="eastAsia"/>
          <w:kern w:val="0"/>
          <w:sz w:val="24"/>
          <w:szCs w:val="24"/>
        </w:rPr>
        <w:lastRenderedPageBreak/>
        <w:t>境内存托凭证持有人通过</w:t>
      </w:r>
      <w:r>
        <w:rPr>
          <w:rFonts w:asciiTheme="minorEastAsia" w:hAnsiTheme="minorEastAsia" w:hint="eastAsia"/>
          <w:sz w:val="24"/>
          <w:szCs w:val="24"/>
        </w:rPr>
        <w:t>上海证券交易所网络投票系统投票的，既可以登陆交易系统投票平台（通过指定交易的证券公司交易终端）进行投票，也可以登陆互联网投票平台（网址：vote.sseinfo.com）进行投票。首次登陆互联网投票平台进行投票的，投资者需要完成存托凭证持有人身份认证。具体操作请见互联网投票平台网站说明。</w:t>
      </w:r>
    </w:p>
    <w:p w:rsidR="00B513FF" w:rsidRDefault="00B513FF" w:rsidP="00B513FF">
      <w:pPr>
        <w:widowControl/>
        <w:spacing w:line="360" w:lineRule="auto"/>
        <w:ind w:firstLine="480"/>
        <w:jc w:val="left"/>
        <w:rPr>
          <w:rFonts w:ascii="楷体" w:eastAsia="楷体" w:hAnsi="楷体"/>
          <w:sz w:val="24"/>
          <w:u w:val="single"/>
        </w:rPr>
      </w:pPr>
      <w:r>
        <w:rPr>
          <w:rFonts w:ascii="楷体" w:eastAsia="楷体" w:hAnsi="楷体" w:hint="eastAsia"/>
          <w:sz w:val="24"/>
          <w:u w:val="single"/>
        </w:rPr>
        <w:t>（编制提醒：如采用其他网络投票系统的，请参照上述形式，并根据相关投票系统的要求，载明网络投票起止时间、存托凭证持有人的投票登录路径、投票流程和投票方法等事项。）</w:t>
      </w:r>
    </w:p>
    <w:p w:rsidR="00B513FF" w:rsidRDefault="00B513FF" w:rsidP="00B513FF">
      <w:pPr>
        <w:widowControl/>
        <w:spacing w:line="360" w:lineRule="auto"/>
        <w:jc w:val="left"/>
        <w:rPr>
          <w:rFonts w:asciiTheme="minorEastAsia" w:hAnsiTheme="minorEastAsia" w:cs="宋体"/>
          <w:b/>
          <w:kern w:val="0"/>
          <w:sz w:val="24"/>
          <w:szCs w:val="24"/>
        </w:rPr>
      </w:pPr>
      <w:r>
        <w:rPr>
          <w:rFonts w:asciiTheme="minorEastAsia" w:hAnsiTheme="minorEastAsia" w:cs="宋体" w:hint="eastAsia"/>
          <w:kern w:val="0"/>
          <w:sz w:val="24"/>
          <w:szCs w:val="24"/>
        </w:rPr>
        <w:t xml:space="preserve">     </w:t>
      </w:r>
      <w:bookmarkStart w:id="4" w:name="_Hlk513307868"/>
      <w:r>
        <w:rPr>
          <w:rFonts w:asciiTheme="minorEastAsia" w:hAnsiTheme="minorEastAsia" w:cs="宋体" w:hint="eastAsia"/>
          <w:kern w:val="0"/>
          <w:sz w:val="24"/>
          <w:szCs w:val="24"/>
        </w:rPr>
        <w:t>（四）征求投票意愿的股东大会议案</w:t>
      </w:r>
    </w:p>
    <w:bookmarkEnd w:id="4"/>
    <w:p w:rsidR="00B513FF" w:rsidRDefault="00B513FF" w:rsidP="00B513FF">
      <w:pPr>
        <w:rPr>
          <w:rFonts w:ascii="宋体" w:hAnsi="宋体"/>
          <w:sz w:val="24"/>
          <w:szCs w:val="24"/>
        </w:rPr>
      </w:pPr>
    </w:p>
    <w:tbl>
      <w:tblPr>
        <w:tblW w:w="8952" w:type="dxa"/>
        <w:jc w:val="center"/>
        <w:tblInd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3"/>
        <w:gridCol w:w="7119"/>
      </w:tblGrid>
      <w:tr w:rsidR="00B513FF" w:rsidTr="00E06B95">
        <w:trPr>
          <w:trHeight w:val="445"/>
          <w:jc w:val="center"/>
        </w:trPr>
        <w:tc>
          <w:tcPr>
            <w:tcW w:w="1833" w:type="dxa"/>
            <w:vMerge w:val="restart"/>
            <w:tcBorders>
              <w:top w:val="single" w:sz="4" w:space="0" w:color="auto"/>
              <w:left w:val="single" w:sz="4" w:space="0" w:color="auto"/>
              <w:bottom w:val="single" w:sz="4" w:space="0" w:color="auto"/>
              <w:right w:val="single" w:sz="4" w:space="0" w:color="auto"/>
            </w:tcBorders>
            <w:vAlign w:val="center"/>
            <w:hideMark/>
          </w:tcPr>
          <w:p w:rsidR="00B513FF" w:rsidRDefault="00B513FF" w:rsidP="00E06B95">
            <w:pPr>
              <w:jc w:val="center"/>
              <w:rPr>
                <w:rFonts w:ascii="宋体" w:hAnsi="宋体"/>
                <w:sz w:val="24"/>
                <w:szCs w:val="24"/>
              </w:rPr>
            </w:pPr>
            <w:bookmarkStart w:id="5" w:name="_Hlk513370130"/>
            <w:r>
              <w:rPr>
                <w:rFonts w:ascii="宋体" w:hAnsi="宋体" w:hint="eastAsia"/>
                <w:sz w:val="24"/>
                <w:szCs w:val="24"/>
              </w:rPr>
              <w:t>序号</w:t>
            </w:r>
          </w:p>
        </w:tc>
        <w:tc>
          <w:tcPr>
            <w:tcW w:w="7119" w:type="dxa"/>
            <w:vMerge w:val="restart"/>
            <w:tcBorders>
              <w:top w:val="single" w:sz="4" w:space="0" w:color="auto"/>
              <w:left w:val="single" w:sz="4" w:space="0" w:color="auto"/>
              <w:bottom w:val="single" w:sz="4" w:space="0" w:color="auto"/>
              <w:right w:val="single" w:sz="4" w:space="0" w:color="auto"/>
            </w:tcBorders>
            <w:vAlign w:val="center"/>
            <w:hideMark/>
          </w:tcPr>
          <w:p w:rsidR="00B513FF" w:rsidRDefault="00B513FF" w:rsidP="00E06B95">
            <w:pPr>
              <w:jc w:val="center"/>
              <w:rPr>
                <w:rFonts w:ascii="宋体" w:hAnsi="宋体"/>
                <w:sz w:val="24"/>
                <w:szCs w:val="24"/>
              </w:rPr>
            </w:pPr>
            <w:r>
              <w:rPr>
                <w:rFonts w:ascii="宋体" w:hAnsi="宋体" w:hint="eastAsia"/>
                <w:sz w:val="24"/>
                <w:szCs w:val="24"/>
              </w:rPr>
              <w:t>议案名称</w:t>
            </w:r>
          </w:p>
        </w:tc>
      </w:tr>
      <w:tr w:rsidR="00B513FF" w:rsidTr="00E06B95">
        <w:trPr>
          <w:trHeight w:val="4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13FF" w:rsidRDefault="00B513FF" w:rsidP="00E06B95">
            <w:pPr>
              <w:widowControl/>
              <w:jc w:val="left"/>
              <w:rPr>
                <w:rFonts w:ascii="宋体" w:hAnsi="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13FF" w:rsidRDefault="00B513FF" w:rsidP="00E06B95">
            <w:pPr>
              <w:widowControl/>
              <w:jc w:val="left"/>
              <w:rPr>
                <w:rFonts w:ascii="宋体" w:hAnsi="宋体"/>
                <w:sz w:val="24"/>
                <w:szCs w:val="24"/>
              </w:rPr>
            </w:pPr>
          </w:p>
        </w:tc>
      </w:tr>
      <w:tr w:rsidR="00B513FF" w:rsidTr="00E06B95">
        <w:trPr>
          <w:jc w:val="center"/>
        </w:trPr>
        <w:tc>
          <w:tcPr>
            <w:tcW w:w="1833" w:type="dxa"/>
            <w:tcBorders>
              <w:top w:val="single" w:sz="4" w:space="0" w:color="auto"/>
              <w:left w:val="single" w:sz="4" w:space="0" w:color="auto"/>
              <w:bottom w:val="single" w:sz="4" w:space="0" w:color="auto"/>
              <w:right w:val="single" w:sz="4" w:space="0" w:color="auto"/>
            </w:tcBorders>
            <w:hideMark/>
          </w:tcPr>
          <w:p w:rsidR="00B513FF" w:rsidRDefault="00B513FF" w:rsidP="00E06B95">
            <w:pPr>
              <w:rPr>
                <w:rFonts w:ascii="宋体" w:hAnsi="宋体"/>
                <w:sz w:val="24"/>
                <w:szCs w:val="24"/>
              </w:rPr>
            </w:pPr>
            <w:r>
              <w:rPr>
                <w:rFonts w:ascii="宋体" w:hAnsi="宋体" w:hint="eastAsia"/>
                <w:sz w:val="24"/>
                <w:szCs w:val="24"/>
              </w:rPr>
              <w:t>1</w:t>
            </w:r>
          </w:p>
        </w:tc>
        <w:tc>
          <w:tcPr>
            <w:tcW w:w="7119" w:type="dxa"/>
            <w:tcBorders>
              <w:top w:val="single" w:sz="4" w:space="0" w:color="auto"/>
              <w:left w:val="single" w:sz="4" w:space="0" w:color="auto"/>
              <w:bottom w:val="single" w:sz="4" w:space="0" w:color="auto"/>
              <w:right w:val="single" w:sz="4" w:space="0" w:color="auto"/>
            </w:tcBorders>
            <w:hideMark/>
          </w:tcPr>
          <w:p w:rsidR="00B513FF" w:rsidRDefault="00B513FF" w:rsidP="00E06B95">
            <w:pPr>
              <w:rPr>
                <w:rFonts w:ascii="宋体" w:hAnsi="宋体"/>
                <w:sz w:val="24"/>
                <w:szCs w:val="24"/>
              </w:rPr>
            </w:pPr>
            <w:r>
              <w:rPr>
                <w:rFonts w:ascii="宋体" w:hAnsi="宋体" w:hint="eastAsia"/>
                <w:sz w:val="24"/>
                <w:szCs w:val="24"/>
              </w:rPr>
              <w:t>例：修改公司章程的议案</w:t>
            </w:r>
          </w:p>
        </w:tc>
      </w:tr>
      <w:tr w:rsidR="00B513FF" w:rsidTr="00E06B95">
        <w:trPr>
          <w:jc w:val="center"/>
        </w:trPr>
        <w:tc>
          <w:tcPr>
            <w:tcW w:w="1833" w:type="dxa"/>
            <w:tcBorders>
              <w:top w:val="single" w:sz="4" w:space="0" w:color="auto"/>
              <w:left w:val="single" w:sz="4" w:space="0" w:color="auto"/>
              <w:bottom w:val="single" w:sz="4" w:space="0" w:color="auto"/>
              <w:right w:val="single" w:sz="4" w:space="0" w:color="auto"/>
            </w:tcBorders>
            <w:hideMark/>
          </w:tcPr>
          <w:p w:rsidR="00B513FF" w:rsidRDefault="00B513FF" w:rsidP="00E06B95">
            <w:pPr>
              <w:rPr>
                <w:rFonts w:ascii="宋体" w:hAnsi="宋体"/>
                <w:sz w:val="24"/>
                <w:szCs w:val="24"/>
              </w:rPr>
            </w:pPr>
            <w:r>
              <w:rPr>
                <w:rFonts w:ascii="宋体" w:hAnsi="宋体" w:hint="eastAsia"/>
                <w:sz w:val="24"/>
                <w:szCs w:val="24"/>
              </w:rPr>
              <w:t>2</w:t>
            </w:r>
          </w:p>
        </w:tc>
        <w:tc>
          <w:tcPr>
            <w:tcW w:w="7119" w:type="dxa"/>
            <w:tcBorders>
              <w:top w:val="single" w:sz="4" w:space="0" w:color="auto"/>
              <w:left w:val="single" w:sz="4" w:space="0" w:color="auto"/>
              <w:bottom w:val="single" w:sz="4" w:space="0" w:color="auto"/>
              <w:right w:val="single" w:sz="4" w:space="0" w:color="auto"/>
            </w:tcBorders>
            <w:hideMark/>
          </w:tcPr>
          <w:p w:rsidR="00B513FF" w:rsidRDefault="00B513FF" w:rsidP="00E06B95">
            <w:pPr>
              <w:rPr>
                <w:rFonts w:ascii="宋体" w:hAnsi="宋体"/>
                <w:sz w:val="24"/>
                <w:szCs w:val="24"/>
              </w:rPr>
            </w:pPr>
            <w:r>
              <w:rPr>
                <w:rFonts w:ascii="宋体" w:hAnsi="宋体" w:hint="eastAsia"/>
                <w:sz w:val="24"/>
                <w:szCs w:val="24"/>
              </w:rPr>
              <w:t>例：聘任年审会计师事务所的议案</w:t>
            </w:r>
          </w:p>
        </w:tc>
      </w:tr>
      <w:tr w:rsidR="00B513FF" w:rsidTr="00E06B95">
        <w:trPr>
          <w:trHeight w:val="453"/>
          <w:jc w:val="center"/>
        </w:trPr>
        <w:tc>
          <w:tcPr>
            <w:tcW w:w="1833" w:type="dxa"/>
            <w:tcBorders>
              <w:top w:val="single" w:sz="4" w:space="0" w:color="auto"/>
              <w:left w:val="single" w:sz="4" w:space="0" w:color="auto"/>
              <w:bottom w:val="single" w:sz="4" w:space="0" w:color="auto"/>
              <w:right w:val="single" w:sz="4" w:space="0" w:color="auto"/>
            </w:tcBorders>
            <w:hideMark/>
          </w:tcPr>
          <w:p w:rsidR="00B513FF" w:rsidRDefault="00B513FF" w:rsidP="00E06B95">
            <w:pPr>
              <w:rPr>
                <w:rFonts w:ascii="宋体" w:hAnsi="宋体"/>
                <w:sz w:val="24"/>
                <w:szCs w:val="24"/>
              </w:rPr>
            </w:pPr>
            <w:r>
              <w:rPr>
                <w:rFonts w:ascii="宋体" w:hAnsi="宋体" w:hint="eastAsia"/>
                <w:sz w:val="24"/>
                <w:szCs w:val="24"/>
              </w:rPr>
              <w:t>3</w:t>
            </w:r>
          </w:p>
        </w:tc>
        <w:tc>
          <w:tcPr>
            <w:tcW w:w="7119" w:type="dxa"/>
            <w:tcBorders>
              <w:top w:val="single" w:sz="4" w:space="0" w:color="auto"/>
              <w:left w:val="single" w:sz="4" w:space="0" w:color="auto"/>
              <w:bottom w:val="single" w:sz="4" w:space="0" w:color="auto"/>
              <w:right w:val="single" w:sz="4" w:space="0" w:color="auto"/>
            </w:tcBorders>
            <w:hideMark/>
          </w:tcPr>
          <w:p w:rsidR="00B513FF" w:rsidRDefault="00B513FF" w:rsidP="00E06B95">
            <w:pPr>
              <w:rPr>
                <w:rFonts w:ascii="宋体" w:hAnsi="宋体"/>
                <w:sz w:val="24"/>
                <w:szCs w:val="24"/>
              </w:rPr>
            </w:pPr>
            <w:r>
              <w:rPr>
                <w:rFonts w:ascii="宋体" w:hAnsi="宋体" w:hint="eastAsia"/>
                <w:sz w:val="24"/>
                <w:szCs w:val="24"/>
              </w:rPr>
              <w:t>例：选举XXX为公司董事的议案</w:t>
            </w:r>
          </w:p>
        </w:tc>
      </w:tr>
      <w:tr w:rsidR="00B513FF" w:rsidTr="00E06B95">
        <w:trPr>
          <w:trHeight w:val="453"/>
          <w:jc w:val="center"/>
        </w:trPr>
        <w:tc>
          <w:tcPr>
            <w:tcW w:w="1833" w:type="dxa"/>
            <w:tcBorders>
              <w:top w:val="single" w:sz="4" w:space="0" w:color="auto"/>
              <w:left w:val="single" w:sz="4" w:space="0" w:color="auto"/>
              <w:bottom w:val="single" w:sz="4" w:space="0" w:color="auto"/>
              <w:right w:val="single" w:sz="4" w:space="0" w:color="auto"/>
            </w:tcBorders>
            <w:hideMark/>
          </w:tcPr>
          <w:p w:rsidR="00B513FF" w:rsidRDefault="00B513FF" w:rsidP="00E06B95">
            <w:pPr>
              <w:rPr>
                <w:rFonts w:ascii="宋体" w:hAnsi="宋体"/>
                <w:sz w:val="24"/>
                <w:szCs w:val="24"/>
              </w:rPr>
            </w:pPr>
            <w:r>
              <w:rPr>
                <w:rFonts w:ascii="宋体" w:hAnsi="宋体" w:hint="eastAsia"/>
                <w:sz w:val="24"/>
                <w:szCs w:val="24"/>
              </w:rPr>
              <w:t>……</w:t>
            </w:r>
          </w:p>
        </w:tc>
        <w:tc>
          <w:tcPr>
            <w:tcW w:w="7119" w:type="dxa"/>
            <w:tcBorders>
              <w:top w:val="single" w:sz="4" w:space="0" w:color="auto"/>
              <w:left w:val="single" w:sz="4" w:space="0" w:color="auto"/>
              <w:bottom w:val="single" w:sz="4" w:space="0" w:color="auto"/>
              <w:right w:val="single" w:sz="4" w:space="0" w:color="auto"/>
            </w:tcBorders>
            <w:hideMark/>
          </w:tcPr>
          <w:p w:rsidR="00B513FF" w:rsidRDefault="00B513FF" w:rsidP="00E06B95">
            <w:pPr>
              <w:rPr>
                <w:rFonts w:ascii="宋体" w:hAnsi="宋体"/>
                <w:sz w:val="24"/>
                <w:szCs w:val="24"/>
              </w:rPr>
            </w:pPr>
            <w:r>
              <w:rPr>
                <w:rFonts w:ascii="宋体" w:hAnsi="宋体" w:hint="eastAsia"/>
                <w:sz w:val="24"/>
                <w:szCs w:val="24"/>
              </w:rPr>
              <w:t>……</w:t>
            </w:r>
          </w:p>
        </w:tc>
      </w:tr>
    </w:tbl>
    <w:bookmarkEnd w:id="5"/>
    <w:p w:rsidR="00B513FF" w:rsidRDefault="00B513FF" w:rsidP="00B513FF">
      <w:pPr>
        <w:widowControl/>
        <w:spacing w:beforeLines="50"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上述议案的具体内容，请参见附件股东大会通知。</w:t>
      </w:r>
    </w:p>
    <w:p w:rsidR="00B513FF" w:rsidRDefault="00B513FF" w:rsidP="00B513FF">
      <w:pPr>
        <w:widowControl/>
        <w:spacing w:line="360" w:lineRule="auto"/>
        <w:ind w:firstLine="480"/>
        <w:jc w:val="left"/>
        <w:rPr>
          <w:rFonts w:ascii="楷体" w:eastAsia="楷体" w:hAnsi="楷体"/>
          <w:sz w:val="24"/>
          <w:u w:val="single"/>
        </w:rPr>
      </w:pPr>
      <w:r>
        <w:rPr>
          <w:rFonts w:ascii="楷体" w:eastAsia="楷体" w:hAnsi="楷体" w:hint="eastAsia"/>
          <w:sz w:val="24"/>
          <w:u w:val="single"/>
        </w:rPr>
        <w:t>（编制提醒:</w:t>
      </w:r>
    </w:p>
    <w:p w:rsidR="00B513FF" w:rsidRDefault="00B513FF" w:rsidP="00B513FF">
      <w:pPr>
        <w:widowControl/>
        <w:spacing w:line="360" w:lineRule="auto"/>
        <w:ind w:firstLine="480"/>
        <w:jc w:val="left"/>
        <w:rPr>
          <w:rFonts w:ascii="楷体" w:eastAsia="楷体" w:hAnsi="楷体"/>
          <w:sz w:val="24"/>
          <w:u w:val="single"/>
        </w:rPr>
      </w:pPr>
      <w:r>
        <w:rPr>
          <w:rFonts w:ascii="楷体" w:eastAsia="楷体" w:hAnsi="楷体" w:hint="eastAsia"/>
          <w:sz w:val="24"/>
          <w:u w:val="single"/>
        </w:rPr>
        <w:t>1.如上市公司股东大会通知中，未包含上述股东大会议案的具体内容，请在公告中提醒存托凭证持有人前往查阅上市公司此前发布的相关公告，并提供查阅的路径索引；</w:t>
      </w:r>
    </w:p>
    <w:p w:rsidR="00B513FF" w:rsidRDefault="00B513FF" w:rsidP="00B513FF">
      <w:pPr>
        <w:widowControl/>
        <w:spacing w:line="360" w:lineRule="auto"/>
        <w:ind w:firstLine="480"/>
        <w:jc w:val="left"/>
        <w:rPr>
          <w:rFonts w:ascii="楷体" w:eastAsia="楷体" w:hAnsi="楷体"/>
          <w:sz w:val="24"/>
          <w:u w:val="single"/>
        </w:rPr>
      </w:pPr>
      <w:r>
        <w:rPr>
          <w:rFonts w:ascii="楷体" w:eastAsia="楷体" w:hAnsi="楷体" w:hint="eastAsia"/>
          <w:sz w:val="24"/>
          <w:u w:val="single"/>
        </w:rPr>
        <w:t>2.如还有其他相关会议材料，也请一并提交发布。）</w:t>
      </w:r>
    </w:p>
    <w:p w:rsidR="00B513FF" w:rsidRDefault="00B513FF" w:rsidP="00B513FF">
      <w:pPr>
        <w:widowControl/>
        <w:spacing w:line="360" w:lineRule="auto"/>
        <w:ind w:firstLine="480"/>
        <w:jc w:val="left"/>
        <w:rPr>
          <w:rFonts w:asciiTheme="minorEastAsia" w:hAnsiTheme="minorEastAsia" w:cs="宋体"/>
          <w:b/>
          <w:kern w:val="0"/>
          <w:sz w:val="24"/>
          <w:szCs w:val="24"/>
        </w:rPr>
      </w:pPr>
      <w:r>
        <w:rPr>
          <w:rFonts w:asciiTheme="minorEastAsia" w:hAnsiTheme="minorEastAsia" w:cs="宋体" w:hint="eastAsia"/>
          <w:b/>
          <w:kern w:val="0"/>
          <w:sz w:val="24"/>
          <w:szCs w:val="24"/>
        </w:rPr>
        <w:t>三、存托凭证持有人参与征求投票意愿的注意事项</w:t>
      </w:r>
    </w:p>
    <w:p w:rsidR="00B513FF" w:rsidRDefault="00B513FF" w:rsidP="00B513FF">
      <w:pPr>
        <w:widowControl/>
        <w:spacing w:line="360" w:lineRule="auto"/>
        <w:ind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（一）同一投票通过本所网络投票平台或其他方式重复进行表决的，以第一次投票结果为准。</w:t>
      </w:r>
    </w:p>
    <w:p w:rsidR="00B513FF" w:rsidRDefault="00B513FF" w:rsidP="00B513FF">
      <w:pPr>
        <w:widowControl/>
        <w:spacing w:line="360" w:lineRule="auto"/>
        <w:ind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（二）存托凭证持有人对所有议案均表决完毕才能提交。</w:t>
      </w:r>
    </w:p>
    <w:p w:rsidR="00B513FF" w:rsidRDefault="00B513FF" w:rsidP="00B513FF">
      <w:pPr>
        <w:widowControl/>
        <w:spacing w:line="360" w:lineRule="auto"/>
        <w:ind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（三）其他需说明的注意事项。（如有）</w:t>
      </w:r>
    </w:p>
    <w:p w:rsidR="00B513FF" w:rsidRDefault="00B513FF" w:rsidP="00B513FF">
      <w:pPr>
        <w:widowControl/>
        <w:spacing w:line="360" w:lineRule="auto"/>
        <w:ind w:firstLine="480"/>
        <w:jc w:val="left"/>
        <w:rPr>
          <w:rFonts w:ascii="楷体" w:eastAsia="楷体" w:hAnsi="楷体"/>
          <w:sz w:val="24"/>
          <w:u w:val="single"/>
        </w:rPr>
      </w:pPr>
      <w:r>
        <w:rPr>
          <w:rFonts w:ascii="楷体" w:eastAsia="楷体" w:hAnsi="楷体" w:hint="eastAsia"/>
          <w:sz w:val="24"/>
          <w:u w:val="single"/>
        </w:rPr>
        <w:t>（编制提醒:采用其他网络投票系统征求投票意愿的，需在公告中提醒存托凭证持有人参与投票的相关注意事项。）</w:t>
      </w:r>
    </w:p>
    <w:p w:rsidR="00B513FF" w:rsidRDefault="00B513FF" w:rsidP="00B513FF">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四、存托人在上市公司股东大会上的投票</w:t>
      </w:r>
    </w:p>
    <w:p w:rsidR="00B513FF" w:rsidRDefault="00B513FF" w:rsidP="00B513FF">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lastRenderedPageBreak/>
        <w:t>（一）存托人的投票</w:t>
      </w:r>
    </w:p>
    <w:p w:rsidR="00B513FF" w:rsidRDefault="00B513FF" w:rsidP="00B513FF">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本存托人将依据有关规定和存托协议约定，按照从境内存托凭证持有人处征求到的投票意愿（指示），在上市公司XXXX年度股东大会/XXXX年第X次临时股东大会上对境内存托凭证所对应的基础普通股进行投票。</w:t>
      </w:r>
    </w:p>
    <w:p w:rsidR="00B513FF" w:rsidRDefault="00B513FF" w:rsidP="00B513FF">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（二）存托凭证持有人未参与投票意愿征求的处理</w:t>
      </w:r>
    </w:p>
    <w:p w:rsidR="00B513FF" w:rsidRDefault="00B513FF" w:rsidP="00B513FF">
      <w:pPr>
        <w:widowControl/>
        <w:spacing w:line="360" w:lineRule="auto"/>
        <w:ind w:firstLineChars="200" w:firstLine="480"/>
        <w:jc w:val="left"/>
        <w:rPr>
          <w:rFonts w:ascii="楷体" w:eastAsia="楷体" w:hAnsi="楷体"/>
          <w:sz w:val="24"/>
          <w:u w:val="single"/>
        </w:rPr>
      </w:pPr>
      <w:r>
        <w:rPr>
          <w:rFonts w:ascii="楷体" w:eastAsia="楷体" w:hAnsi="楷体" w:hint="eastAsia"/>
          <w:sz w:val="24"/>
          <w:u w:val="single"/>
        </w:rPr>
        <w:t>（编制提醒：存托人需在公告中说明，如果存托凭证持有人未参与投票意愿征求，也未对存托人作出投票指示的，根据有关规定和存托协议的约定，该部分存托凭证持有人所持存托凭证对应的基础普通股的投票权将如何处理。）</w:t>
      </w:r>
    </w:p>
    <w:p w:rsidR="00B513FF" w:rsidRDefault="00B513FF" w:rsidP="00B513FF">
      <w:pPr>
        <w:widowControl/>
        <w:spacing w:line="360" w:lineRule="auto"/>
        <w:ind w:firstLine="480"/>
        <w:jc w:val="left"/>
        <w:rPr>
          <w:rFonts w:asciiTheme="minorEastAsia" w:hAnsiTheme="minorEastAsia" w:cs="宋体"/>
          <w:b/>
          <w:kern w:val="0"/>
          <w:sz w:val="24"/>
          <w:szCs w:val="24"/>
        </w:rPr>
      </w:pPr>
      <w:r>
        <w:rPr>
          <w:rFonts w:asciiTheme="minorEastAsia" w:hAnsiTheme="minorEastAsia" w:cs="宋体" w:hint="eastAsia"/>
          <w:b/>
          <w:kern w:val="0"/>
          <w:sz w:val="24"/>
          <w:szCs w:val="24"/>
        </w:rPr>
        <w:t>五、其他事项</w:t>
      </w:r>
    </w:p>
    <w:p w:rsidR="00B513FF" w:rsidRDefault="00B513FF" w:rsidP="00B513FF">
      <w:pPr>
        <w:widowControl/>
        <w:spacing w:line="360" w:lineRule="auto"/>
        <w:ind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本存托人、上市公司的联系方式（包括联系人姓名、电话号码、传真号码、电子邮箱等）和相关费用承担（如有）情况等。</w:t>
      </w:r>
    </w:p>
    <w:p w:rsidR="00B513FF" w:rsidRDefault="00B513FF" w:rsidP="00B513FF">
      <w:pPr>
        <w:widowControl/>
        <w:spacing w:line="360" w:lineRule="auto"/>
        <w:ind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 </w:t>
      </w:r>
    </w:p>
    <w:p w:rsidR="00B513FF" w:rsidRDefault="00B513FF" w:rsidP="00B513FF">
      <w:pPr>
        <w:widowControl/>
        <w:spacing w:line="360" w:lineRule="auto"/>
        <w:ind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特此公告。</w:t>
      </w:r>
    </w:p>
    <w:p w:rsidR="00B513FF" w:rsidRDefault="00B513FF" w:rsidP="00B513FF">
      <w:pPr>
        <w:widowControl/>
        <w:spacing w:line="360" w:lineRule="auto"/>
        <w:ind w:firstLine="480"/>
        <w:jc w:val="left"/>
        <w:rPr>
          <w:rFonts w:asciiTheme="minorEastAsia" w:hAnsiTheme="minorEastAsia" w:cs="宋体"/>
          <w:kern w:val="0"/>
          <w:sz w:val="24"/>
          <w:szCs w:val="24"/>
        </w:rPr>
      </w:pPr>
    </w:p>
    <w:p w:rsidR="00B513FF" w:rsidRDefault="00B513FF" w:rsidP="00B513FF">
      <w:pPr>
        <w:widowControl/>
        <w:spacing w:line="360" w:lineRule="auto"/>
        <w:ind w:firstLine="480"/>
        <w:jc w:val="right"/>
        <w:rPr>
          <w:rFonts w:asciiTheme="minorEastAsia" w:hAnsiTheme="minorEastAsia" w:cs="宋体"/>
          <w:kern w:val="0"/>
          <w:sz w:val="24"/>
          <w:szCs w:val="24"/>
        </w:rPr>
      </w:pPr>
      <w:r>
        <w:rPr>
          <w:rFonts w:asciiTheme="minorEastAsia" w:hAnsiTheme="minorEastAsia" w:cs="宋体" w:hint="eastAsia"/>
          <w:kern w:val="0"/>
          <w:sz w:val="24"/>
          <w:szCs w:val="24"/>
        </w:rPr>
        <w:t xml:space="preserve">                        存托人：XX公司 </w:t>
      </w:r>
    </w:p>
    <w:p w:rsidR="00B513FF" w:rsidRDefault="00B513FF" w:rsidP="00B513FF">
      <w:pPr>
        <w:widowControl/>
        <w:spacing w:line="360" w:lineRule="auto"/>
        <w:ind w:firstLine="480"/>
        <w:jc w:val="right"/>
        <w:rPr>
          <w:rFonts w:asciiTheme="minorEastAsia" w:hAnsiTheme="minorEastAsia" w:cs="宋体"/>
          <w:kern w:val="0"/>
          <w:sz w:val="24"/>
          <w:szCs w:val="24"/>
        </w:rPr>
      </w:pPr>
      <w:r>
        <w:rPr>
          <w:rFonts w:asciiTheme="minorEastAsia" w:hAnsiTheme="minorEastAsia" w:cs="宋体" w:hint="eastAsia"/>
          <w:kern w:val="0"/>
          <w:sz w:val="24"/>
          <w:szCs w:val="24"/>
        </w:rPr>
        <w:t>XXXX年XX月XX日</w:t>
      </w:r>
    </w:p>
    <w:p w:rsidR="00B513FF" w:rsidRDefault="00B513FF" w:rsidP="00B513FF">
      <w:pPr>
        <w:widowControl/>
        <w:spacing w:before="100" w:beforeAutospacing="1" w:after="100" w:afterAutospacing="1" w:line="360" w:lineRule="auto"/>
        <w:ind w:firstLine="480"/>
        <w:jc w:val="right"/>
        <w:rPr>
          <w:rFonts w:asciiTheme="minorEastAsia" w:hAnsiTheme="minorEastAsia" w:cs="宋体"/>
          <w:kern w:val="0"/>
          <w:sz w:val="24"/>
          <w:szCs w:val="24"/>
        </w:rPr>
      </w:pPr>
    </w:p>
    <w:p w:rsidR="00B513FF" w:rsidRDefault="00B513FF" w:rsidP="00B513FF">
      <w:pPr>
        <w:widowControl/>
        <w:spacing w:before="100" w:beforeAutospacing="1" w:after="100" w:afterAutospacing="1" w:line="360" w:lineRule="auto"/>
        <w:ind w:firstLine="480"/>
        <w:jc w:val="right"/>
        <w:rPr>
          <w:rFonts w:asciiTheme="minorEastAsia" w:hAnsiTheme="minorEastAsia" w:cs="宋体"/>
          <w:kern w:val="0"/>
          <w:sz w:val="24"/>
          <w:szCs w:val="24"/>
        </w:rPr>
      </w:pPr>
    </w:p>
    <w:p w:rsidR="00B513FF" w:rsidRDefault="00B513FF" w:rsidP="00B513FF">
      <w:pPr>
        <w:widowControl/>
        <w:spacing w:before="100" w:beforeAutospacing="1" w:after="100" w:afterAutospacing="1" w:line="360" w:lineRule="auto"/>
        <w:ind w:firstLineChars="200" w:firstLine="482"/>
        <w:jc w:val="left"/>
        <w:rPr>
          <w:rFonts w:asciiTheme="minorEastAsia" w:hAnsiTheme="minorEastAsia" w:cs="宋体"/>
          <w:kern w:val="0"/>
          <w:sz w:val="24"/>
          <w:szCs w:val="24"/>
        </w:rPr>
      </w:pPr>
      <w:r>
        <w:rPr>
          <w:rFonts w:asciiTheme="minorEastAsia" w:hAnsiTheme="minorEastAsia" w:cs="宋体" w:hint="eastAsia"/>
          <w:b/>
          <w:kern w:val="0"/>
          <w:sz w:val="24"/>
          <w:szCs w:val="24"/>
        </w:rPr>
        <w:t>附件：</w:t>
      </w:r>
      <w:r>
        <w:rPr>
          <w:rFonts w:asciiTheme="minorEastAsia" w:hAnsiTheme="minorEastAsia" w:cs="宋体" w:hint="eastAsia"/>
          <w:kern w:val="0"/>
          <w:sz w:val="24"/>
          <w:szCs w:val="24"/>
        </w:rPr>
        <w:t xml:space="preserve"> XX公司关于召开XXXX年度股东大会/XXXX年第X次临时股东大会的通知</w:t>
      </w:r>
      <w:bookmarkStart w:id="6" w:name="_Toc330904161"/>
      <w:bookmarkStart w:id="7" w:name="_Toc360193976"/>
      <w:bookmarkEnd w:id="6"/>
      <w:bookmarkEnd w:id="7"/>
    </w:p>
    <w:p w:rsidR="00B513FF" w:rsidRDefault="00B513FF" w:rsidP="00B513FF">
      <w:pPr>
        <w:widowControl/>
        <w:spacing w:line="360" w:lineRule="auto"/>
        <w:ind w:firstLine="480"/>
        <w:jc w:val="left"/>
        <w:rPr>
          <w:rFonts w:ascii="楷体" w:eastAsia="楷体" w:hAnsi="楷体"/>
          <w:sz w:val="24"/>
          <w:u w:val="single"/>
        </w:rPr>
      </w:pPr>
      <w:r>
        <w:rPr>
          <w:rFonts w:ascii="楷体" w:eastAsia="楷体" w:hAnsi="楷体" w:hint="eastAsia"/>
          <w:sz w:val="24"/>
          <w:u w:val="single"/>
        </w:rPr>
        <w:t>（编制提醒：上述附件需将股东大会通知及其委托投票征集函、委托书、议案具体内容、相关会议材料等一并提交披露。）</w:t>
      </w:r>
    </w:p>
    <w:p w:rsidR="00000000" w:rsidRDefault="00B513FF" w:rsidP="00B513FF">
      <w:r>
        <w:rPr>
          <w:kern w:val="0"/>
        </w:rPr>
        <w:br w:type="page"/>
      </w:r>
    </w:p>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3FF" w:rsidRDefault="00B513FF" w:rsidP="00B513FF">
      <w:r>
        <w:separator/>
      </w:r>
    </w:p>
  </w:endnote>
  <w:endnote w:type="continuationSeparator" w:id="1">
    <w:p w:rsidR="00B513FF" w:rsidRDefault="00B513FF" w:rsidP="00B513F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3FF" w:rsidRDefault="00B513FF" w:rsidP="00B513FF">
      <w:r>
        <w:separator/>
      </w:r>
    </w:p>
  </w:footnote>
  <w:footnote w:type="continuationSeparator" w:id="1">
    <w:p w:rsidR="00B513FF" w:rsidRDefault="00B513FF" w:rsidP="00B513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B7934"/>
    <w:multiLevelType w:val="hybridMultilevel"/>
    <w:tmpl w:val="36886F18"/>
    <w:lvl w:ilvl="0" w:tplc="04090001">
      <w:start w:val="1"/>
      <w:numFmt w:val="bullet"/>
      <w:lvlText w:val=""/>
      <w:lvlJc w:val="left"/>
      <w:pPr>
        <w:ind w:left="84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13FF"/>
    <w:rsid w:val="00B513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3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13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513FF"/>
    <w:rPr>
      <w:sz w:val="18"/>
      <w:szCs w:val="18"/>
    </w:rPr>
  </w:style>
  <w:style w:type="paragraph" w:styleId="a4">
    <w:name w:val="footer"/>
    <w:basedOn w:val="a"/>
    <w:link w:val="Char0"/>
    <w:uiPriority w:val="99"/>
    <w:semiHidden/>
    <w:unhideWhenUsed/>
    <w:rsid w:val="00B513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513FF"/>
    <w:rPr>
      <w:sz w:val="18"/>
      <w:szCs w:val="18"/>
    </w:rPr>
  </w:style>
  <w:style w:type="paragraph" w:styleId="a5">
    <w:name w:val="Title"/>
    <w:basedOn w:val="a"/>
    <w:next w:val="a"/>
    <w:link w:val="Char1"/>
    <w:qFormat/>
    <w:rsid w:val="00B513FF"/>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5"/>
    <w:rsid w:val="00B513FF"/>
    <w:rPr>
      <w:rFonts w:ascii="Cambria" w:eastAsia="宋体" w:hAnsi="Cambria" w:cs="Times New Roman"/>
      <w:b/>
      <w:bCs/>
      <w:sz w:val="32"/>
      <w:szCs w:val="32"/>
    </w:rPr>
  </w:style>
  <w:style w:type="paragraph" w:styleId="a6">
    <w:name w:val="List Paragraph"/>
    <w:basedOn w:val="a"/>
    <w:uiPriority w:val="99"/>
    <w:qFormat/>
    <w:rsid w:val="00B513FF"/>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2018-06-15T11:01:00Z</dcterms:created>
  <dcterms:modified xsi:type="dcterms:W3CDTF">2018-06-15T11:01:00Z</dcterms:modified>
</cp:coreProperties>
</file>