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83" w:rsidRDefault="00883883" w:rsidP="00883883">
      <w:pPr>
        <w:pStyle w:val="a5"/>
        <w:spacing w:before="0" w:after="0"/>
        <w:rPr>
          <w:rFonts w:ascii="黑体" w:eastAsia="黑体" w:hAnsi="黑体"/>
          <w:sz w:val="36"/>
          <w:szCs w:val="36"/>
        </w:rPr>
      </w:pPr>
      <w:bookmarkStart w:id="0" w:name="_Toc408933477"/>
      <w:r>
        <w:rPr>
          <w:rFonts w:ascii="黑体" w:eastAsia="黑体" w:hAnsi="黑体" w:hint="eastAsia"/>
          <w:sz w:val="36"/>
          <w:szCs w:val="36"/>
        </w:rPr>
        <w:t>第五号  存托人征求投票意愿结果公告</w:t>
      </w:r>
      <w:bookmarkEnd w:id="0"/>
    </w:p>
    <w:p w:rsidR="00883883" w:rsidRDefault="00883883" w:rsidP="00883883">
      <w:pPr>
        <w:jc w:val="center"/>
        <w:rPr>
          <w:rFonts w:asciiTheme="minorEastAsia" w:hAnsiTheme="minorEastAsia" w:cs="宋体"/>
          <w:color w:val="0000FF"/>
          <w:kern w:val="0"/>
          <w:sz w:val="24"/>
          <w:szCs w:val="24"/>
        </w:rPr>
      </w:pPr>
    </w:p>
    <w:p w:rsidR="00883883" w:rsidRDefault="00883883" w:rsidP="00883883">
      <w:pPr>
        <w:rPr>
          <w:rFonts w:asciiTheme="minorEastAsia" w:hAnsiTheme="minorEastAsia"/>
          <w:color w:val="0000FF"/>
          <w:sz w:val="24"/>
          <w:szCs w:val="24"/>
        </w:rPr>
      </w:pPr>
    </w:p>
    <w:p w:rsidR="00883883" w:rsidRDefault="00883883" w:rsidP="00883883">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适用范围：</w:t>
      </w:r>
    </w:p>
    <w:p w:rsidR="00883883" w:rsidRDefault="00883883" w:rsidP="00883883">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本格式指引适用于发行存托凭证的上市公司召开股东大会，存托人发布境内存托凭证持有人参与征求投票意愿结果的公告。</w:t>
      </w:r>
      <w:r>
        <w:rPr>
          <w:rFonts w:asciiTheme="minorEastAsia" w:hAnsiTheme="minorEastAsia" w:hint="eastAsia"/>
          <w:sz w:val="24"/>
          <w:szCs w:val="24"/>
        </w:rPr>
        <w:t>根据有关规定，存托人发布因其他事项征求境内存托凭证持有人意愿结果的公告，也可参照适用。</w:t>
      </w:r>
    </w:p>
    <w:p w:rsidR="00883883" w:rsidRDefault="00883883" w:rsidP="00883883">
      <w:pPr>
        <w:jc w:val="center"/>
        <w:rPr>
          <w:rFonts w:asciiTheme="minorEastAsia" w:hAnsiTheme="minorEastAsia"/>
          <w:sz w:val="24"/>
          <w:szCs w:val="24"/>
        </w:rPr>
      </w:pPr>
    </w:p>
    <w:p w:rsidR="00883883" w:rsidRDefault="00883883" w:rsidP="00883883">
      <w:pPr>
        <w:jc w:val="left"/>
        <w:rPr>
          <w:rFonts w:asciiTheme="minorEastAsia" w:hAnsiTheme="minorEastAsia"/>
          <w:sz w:val="24"/>
          <w:szCs w:val="24"/>
        </w:rPr>
      </w:pPr>
      <w:r>
        <w:rPr>
          <w:rFonts w:asciiTheme="minorEastAsia" w:hAnsiTheme="minorEastAsia" w:hint="eastAsia"/>
          <w:sz w:val="24"/>
          <w:szCs w:val="24"/>
        </w:rPr>
        <w:t>存托凭证代码：          存托凭证简称：     公告编号：存托人20XX-XX号</w:t>
      </w:r>
    </w:p>
    <w:p w:rsidR="00883883" w:rsidRDefault="00883883" w:rsidP="00883883">
      <w:pPr>
        <w:jc w:val="left"/>
        <w:rPr>
          <w:rFonts w:asciiTheme="minorEastAsia" w:hAnsiTheme="minorEastAsia"/>
          <w:sz w:val="24"/>
          <w:szCs w:val="24"/>
        </w:rPr>
      </w:pPr>
    </w:p>
    <w:p w:rsidR="00883883" w:rsidRDefault="00883883" w:rsidP="00883883">
      <w:pPr>
        <w:jc w:val="left"/>
        <w:rPr>
          <w:rFonts w:asciiTheme="minorEastAsia" w:hAnsiTheme="minorEastAsia"/>
          <w:sz w:val="24"/>
          <w:szCs w:val="24"/>
        </w:rPr>
      </w:pPr>
    </w:p>
    <w:p w:rsidR="00883883" w:rsidRDefault="00883883" w:rsidP="00883883">
      <w:pPr>
        <w:jc w:val="center"/>
        <w:rPr>
          <w:rFonts w:ascii="黑体" w:eastAsia="黑体" w:hAnsi="黑体"/>
          <w:b/>
          <w:sz w:val="36"/>
          <w:szCs w:val="36"/>
        </w:rPr>
      </w:pPr>
      <w:r>
        <w:rPr>
          <w:rFonts w:ascii="黑体" w:eastAsia="黑体" w:hAnsi="黑体" w:hint="eastAsia"/>
          <w:b/>
          <w:sz w:val="36"/>
          <w:szCs w:val="36"/>
        </w:rPr>
        <w:t>存托人XX关于XX公司股东大会</w:t>
      </w:r>
    </w:p>
    <w:p w:rsidR="00883883" w:rsidRDefault="00883883" w:rsidP="00883883">
      <w:pPr>
        <w:jc w:val="center"/>
        <w:rPr>
          <w:rFonts w:ascii="黑体" w:eastAsia="黑体" w:hAnsi="黑体"/>
          <w:b/>
          <w:sz w:val="36"/>
          <w:szCs w:val="36"/>
        </w:rPr>
      </w:pPr>
      <w:r>
        <w:rPr>
          <w:rFonts w:ascii="黑体" w:eastAsia="黑体" w:hAnsi="黑体" w:hint="eastAsia"/>
          <w:b/>
          <w:sz w:val="36"/>
          <w:szCs w:val="36"/>
        </w:rPr>
        <w:t>征求境内存托凭证持有人投票意愿的结果公告</w:t>
      </w:r>
    </w:p>
    <w:p w:rsidR="00883883" w:rsidRDefault="00883883" w:rsidP="00883883">
      <w:pPr>
        <w:autoSpaceDE w:val="0"/>
        <w:autoSpaceDN w:val="0"/>
        <w:adjustRightInd w:val="0"/>
        <w:spacing w:line="360" w:lineRule="exact"/>
        <w:ind w:right="360"/>
        <w:rPr>
          <w:rFonts w:asciiTheme="minorEastAsia" w:hAnsiTheme="minorEastAsia"/>
          <w:b/>
          <w:sz w:val="24"/>
          <w:szCs w:val="24"/>
        </w:rPr>
      </w:pPr>
    </w:p>
    <w:p w:rsidR="00883883" w:rsidRDefault="00883883" w:rsidP="00883883">
      <w:pPr>
        <w:pBdr>
          <w:top w:val="single" w:sz="4" w:space="1" w:color="auto"/>
          <w:left w:val="single" w:sz="4" w:space="4" w:color="auto"/>
          <w:bottom w:val="single" w:sz="4" w:space="4" w:color="auto"/>
          <w:right w:val="single" w:sz="4" w:space="4" w:color="auto"/>
        </w:pBdr>
        <w:adjustRightInd w:val="0"/>
        <w:snapToGrid w:val="0"/>
        <w:spacing w:line="520" w:lineRule="exact"/>
        <w:ind w:left="360" w:firstLineChars="200" w:firstLine="482"/>
        <w:rPr>
          <w:rFonts w:asciiTheme="minorEastAsia" w:hAnsiTheme="minorEastAsia"/>
          <w:b/>
          <w:sz w:val="24"/>
          <w:szCs w:val="24"/>
        </w:rPr>
      </w:pPr>
      <w:r>
        <w:rPr>
          <w:rFonts w:asciiTheme="minorEastAsia" w:hAnsiTheme="minorEastAsia" w:hint="eastAsia"/>
          <w:b/>
          <w:sz w:val="24"/>
          <w:szCs w:val="24"/>
        </w:rPr>
        <w:t>本公司保证本公告内容不存在虚假记载、误导性陈述或者重大遗漏，并对其内容的真实、准确和完整依法承担法律责任。</w:t>
      </w:r>
    </w:p>
    <w:p w:rsidR="00883883" w:rsidRDefault="00883883" w:rsidP="00883883">
      <w:pPr>
        <w:rPr>
          <w:rFonts w:asciiTheme="minorEastAsia" w:hAnsiTheme="minorEastAsia" w:cs="宋体"/>
          <w:kern w:val="0"/>
          <w:sz w:val="24"/>
        </w:rPr>
      </w:pPr>
    </w:p>
    <w:p w:rsidR="00883883" w:rsidRDefault="00883883" w:rsidP="00883883">
      <w:pPr>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XXXX年XX月XX日,本存托人XX就 XX公司（以下简称上市公司）于XX</w:t>
      </w:r>
      <w:r>
        <w:rPr>
          <w:rFonts w:asciiTheme="minorEastAsia" w:hAnsiTheme="minorEastAsia" w:hint="eastAsia"/>
          <w:sz w:val="24"/>
        </w:rPr>
        <w:t>XX年XX月XX日</w:t>
      </w:r>
      <w:r>
        <w:rPr>
          <w:rFonts w:asciiTheme="minorEastAsia" w:hAnsiTheme="minorEastAsia" w:cs="宋体" w:hint="eastAsia"/>
          <w:kern w:val="0"/>
          <w:sz w:val="24"/>
        </w:rPr>
        <w:t>在XXXX（</w:t>
      </w:r>
      <w:r>
        <w:rPr>
          <w:rFonts w:asciiTheme="minorEastAsia" w:hAnsiTheme="minorEastAsia" w:hint="eastAsia"/>
          <w:sz w:val="24"/>
        </w:rPr>
        <w:t>会议地点）召开的</w:t>
      </w:r>
      <w:r>
        <w:rPr>
          <w:rFonts w:asciiTheme="minorEastAsia" w:hAnsiTheme="minorEastAsia" w:cs="宋体" w:hint="eastAsia"/>
          <w:kern w:val="0"/>
          <w:sz w:val="24"/>
        </w:rPr>
        <w:t>XXXX年度股东大会/XXXX年第X次临时股东大会，向境内存托凭证持有人征求投票意愿。</w:t>
      </w:r>
    </w:p>
    <w:p w:rsidR="00883883" w:rsidRDefault="00883883" w:rsidP="00883883">
      <w:pPr>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rPr>
        <w:t>本次征求为本存托人XXXX年第X次征求投票意愿，</w:t>
      </w:r>
      <w:r>
        <w:rPr>
          <w:rFonts w:asciiTheme="minorEastAsia" w:hAnsiTheme="minorEastAsia" w:hint="eastAsia"/>
          <w:sz w:val="24"/>
        </w:rPr>
        <w:t>参与本次征求投票意愿的境内存托凭证持有人共有XX人，参与征求投票意愿的</w:t>
      </w:r>
      <w:r>
        <w:rPr>
          <w:rFonts w:asciiTheme="minorEastAsia" w:hAnsiTheme="minorEastAsia" w:hint="eastAsia"/>
          <w:sz w:val="24"/>
          <w:szCs w:val="24"/>
        </w:rPr>
        <w:t>存托凭证总数XX份（占境内存托凭证总数的比例为XX%），对应的基础普通股数量XX股（占上市公司基础普通股总数的比例为XX%）。现就本次投票意愿征求结果的相关情况公告如下。</w:t>
      </w:r>
    </w:p>
    <w:p w:rsidR="00883883" w:rsidRDefault="00883883" w:rsidP="00883883">
      <w:pPr>
        <w:spacing w:line="600" w:lineRule="exact"/>
        <w:ind w:left="567"/>
        <w:rPr>
          <w:rFonts w:asciiTheme="minorEastAsia" w:hAnsiTheme="minorEastAsia"/>
          <w:b/>
          <w:sz w:val="24"/>
          <w:szCs w:val="24"/>
        </w:rPr>
      </w:pPr>
      <w:r>
        <w:rPr>
          <w:rFonts w:asciiTheme="minorEastAsia" w:hAnsiTheme="minorEastAsia" w:hint="eastAsia"/>
          <w:b/>
          <w:sz w:val="24"/>
          <w:szCs w:val="24"/>
        </w:rPr>
        <w:t>一、</w:t>
      </w:r>
      <w:bookmarkStart w:id="1" w:name="_GoBack"/>
      <w:r>
        <w:rPr>
          <w:rFonts w:asciiTheme="minorEastAsia" w:hAnsiTheme="minorEastAsia" w:hint="eastAsia"/>
          <w:b/>
          <w:sz w:val="24"/>
          <w:szCs w:val="24"/>
        </w:rPr>
        <w:t>投票意愿征求结果</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276"/>
        <w:gridCol w:w="992"/>
        <w:gridCol w:w="851"/>
        <w:gridCol w:w="992"/>
        <w:gridCol w:w="1276"/>
        <w:gridCol w:w="1134"/>
        <w:gridCol w:w="850"/>
      </w:tblGrid>
      <w:tr w:rsidR="00883883" w:rsidTr="00E06B95">
        <w:trPr>
          <w:trHeight w:val="731"/>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bookmarkEnd w:id="1"/>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议案序号</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议案名称</w:t>
            </w:r>
          </w:p>
        </w:tc>
        <w:tc>
          <w:tcPr>
            <w:tcW w:w="1843" w:type="dxa"/>
            <w:gridSpan w:val="2"/>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同意</w:t>
            </w:r>
          </w:p>
        </w:tc>
        <w:tc>
          <w:tcPr>
            <w:tcW w:w="2268" w:type="dxa"/>
            <w:gridSpan w:val="2"/>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反对</w:t>
            </w:r>
          </w:p>
        </w:tc>
        <w:tc>
          <w:tcPr>
            <w:tcW w:w="1984" w:type="dxa"/>
            <w:gridSpan w:val="2"/>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弃权</w:t>
            </w:r>
          </w:p>
        </w:tc>
      </w:tr>
      <w:tr w:rsidR="00883883" w:rsidTr="00E06B95">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3883" w:rsidRDefault="00883883" w:rsidP="00E06B95">
            <w:pPr>
              <w:widowControl/>
              <w:jc w:val="left"/>
              <w:rPr>
                <w:rFonts w:asciiTheme="minorEastAsia" w:hAnsi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883" w:rsidRDefault="00883883" w:rsidP="00E06B95">
            <w:pPr>
              <w:widowControl/>
              <w:jc w:val="left"/>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票数</w:t>
            </w:r>
          </w:p>
        </w:tc>
        <w:tc>
          <w:tcPr>
            <w:tcW w:w="851"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比例</w:t>
            </w:r>
          </w:p>
        </w:tc>
        <w:tc>
          <w:tcPr>
            <w:tcW w:w="99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票数</w:t>
            </w:r>
          </w:p>
        </w:tc>
        <w:tc>
          <w:tcPr>
            <w:tcW w:w="1276"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比例</w:t>
            </w:r>
          </w:p>
        </w:tc>
        <w:tc>
          <w:tcPr>
            <w:tcW w:w="1134"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票数</w:t>
            </w:r>
          </w:p>
        </w:tc>
        <w:tc>
          <w:tcPr>
            <w:tcW w:w="850"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比例</w:t>
            </w:r>
          </w:p>
        </w:tc>
      </w:tr>
      <w:tr w:rsidR="00883883" w:rsidTr="00E06B95">
        <w:tc>
          <w:tcPr>
            <w:tcW w:w="124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r>
      <w:tr w:rsidR="00883883" w:rsidTr="00E06B95">
        <w:tc>
          <w:tcPr>
            <w:tcW w:w="124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r>
      <w:tr w:rsidR="00883883" w:rsidTr="00E06B95">
        <w:tc>
          <w:tcPr>
            <w:tcW w:w="124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r>
      <w:tr w:rsidR="00883883" w:rsidTr="00E06B95">
        <w:tc>
          <w:tcPr>
            <w:tcW w:w="1242" w:type="dxa"/>
            <w:tcBorders>
              <w:top w:val="single" w:sz="4" w:space="0" w:color="auto"/>
              <w:left w:val="single" w:sz="4" w:space="0" w:color="auto"/>
              <w:bottom w:val="single" w:sz="4" w:space="0" w:color="auto"/>
              <w:right w:val="single" w:sz="4" w:space="0" w:color="auto"/>
            </w:tcBorders>
            <w:hideMark/>
          </w:tcPr>
          <w:p w:rsidR="00883883" w:rsidRDefault="00883883" w:rsidP="00E06B95">
            <w:pPr>
              <w:spacing w:line="600" w:lineRule="exact"/>
              <w:jc w:val="center"/>
              <w:rPr>
                <w:rFonts w:asciiTheme="minorEastAsia" w:hAnsiTheme="minorEastAsia"/>
                <w:sz w:val="24"/>
                <w:szCs w:val="24"/>
              </w:rPr>
            </w:pPr>
            <w:r>
              <w:rPr>
                <w:rFonts w:asciiTheme="minorEastAsia" w:hAnsiTheme="minorEastAsia" w:hint="eastAsia"/>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883883" w:rsidRDefault="00883883" w:rsidP="00E06B95">
            <w:pPr>
              <w:spacing w:line="600" w:lineRule="exact"/>
              <w:jc w:val="center"/>
              <w:rPr>
                <w:rFonts w:asciiTheme="minorEastAsia" w:hAnsiTheme="minorEastAsia"/>
                <w:sz w:val="24"/>
                <w:szCs w:val="24"/>
              </w:rPr>
            </w:pPr>
          </w:p>
        </w:tc>
      </w:tr>
    </w:tbl>
    <w:p w:rsidR="00883883" w:rsidRDefault="00883883" w:rsidP="00883883">
      <w:pPr>
        <w:tabs>
          <w:tab w:val="left" w:pos="540"/>
          <w:tab w:val="left" w:pos="720"/>
        </w:tabs>
        <w:spacing w:line="600" w:lineRule="exact"/>
        <w:ind w:firstLineChars="200" w:firstLine="482"/>
        <w:rPr>
          <w:rFonts w:asciiTheme="minorEastAsia" w:hAnsiTheme="minorEastAsia"/>
          <w:b/>
          <w:sz w:val="24"/>
          <w:szCs w:val="24"/>
        </w:rPr>
      </w:pPr>
      <w:r>
        <w:rPr>
          <w:rFonts w:asciiTheme="minorEastAsia" w:hAnsiTheme="minorEastAsia" w:hint="eastAsia"/>
          <w:b/>
          <w:sz w:val="24"/>
          <w:szCs w:val="24"/>
        </w:rPr>
        <w:t>二、存托人后续出席股东大会投票的相关安排</w:t>
      </w:r>
    </w:p>
    <w:p w:rsidR="00883883" w:rsidRDefault="00883883" w:rsidP="00883883">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（一）存托人的投票</w:t>
      </w:r>
    </w:p>
    <w:p w:rsidR="00883883" w:rsidRDefault="00883883" w:rsidP="00883883">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本存托人将依据有关规定和存托协议约定，按照从境内存托凭证持有人处征求到的投票意愿（指示），在上市公司XXXX年度股东大会/XXXX年第X次临时股东大会上，对境内存托凭证所对应的基础普通股进行投票。</w:t>
      </w:r>
    </w:p>
    <w:p w:rsidR="00883883" w:rsidRDefault="00883883" w:rsidP="0088388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（二）存托凭证持有人未参与投票意愿征求的处理</w:t>
      </w:r>
    </w:p>
    <w:p w:rsidR="00883883" w:rsidRDefault="00883883" w:rsidP="00883883">
      <w:pPr>
        <w:widowControl/>
        <w:spacing w:line="360" w:lineRule="auto"/>
        <w:ind w:firstLineChars="200" w:firstLine="480"/>
        <w:jc w:val="left"/>
        <w:rPr>
          <w:rFonts w:ascii="楷体" w:eastAsia="楷体" w:hAnsi="楷体"/>
          <w:sz w:val="24"/>
          <w:u w:val="single"/>
        </w:rPr>
      </w:pPr>
      <w:r>
        <w:rPr>
          <w:rFonts w:ascii="楷体" w:eastAsia="楷体" w:hAnsi="楷体" w:hint="eastAsia"/>
          <w:sz w:val="24"/>
          <w:u w:val="single"/>
        </w:rPr>
        <w:t>（编制提醒：存托人需在公告中说明，如果存托凭证持有人未参与投票意愿征求，也未对存托人作出投票指示的，根据有关规定和存托协议的约定，该部分存托凭证持有人所持存托凭证对应的基础普通股的投票权将如何处理。）</w:t>
      </w:r>
    </w:p>
    <w:p w:rsidR="00883883" w:rsidRDefault="00883883" w:rsidP="00883883">
      <w:pPr>
        <w:spacing w:line="600" w:lineRule="exact"/>
        <w:rPr>
          <w:rFonts w:asciiTheme="minorEastAsia" w:hAnsiTheme="minorEastAsia"/>
          <w:sz w:val="24"/>
          <w:szCs w:val="24"/>
        </w:rPr>
      </w:pPr>
    </w:p>
    <w:p w:rsidR="00883883" w:rsidRDefault="00883883" w:rsidP="00883883">
      <w:pPr>
        <w:spacing w:line="600" w:lineRule="exact"/>
        <w:jc w:val="right"/>
        <w:rPr>
          <w:rFonts w:asciiTheme="minorEastAsia" w:hAnsiTheme="minorEastAsia"/>
          <w:sz w:val="24"/>
          <w:szCs w:val="24"/>
        </w:rPr>
      </w:pPr>
      <w:r>
        <w:rPr>
          <w:rFonts w:asciiTheme="minorEastAsia" w:hAnsiTheme="minorEastAsia" w:hint="eastAsia"/>
          <w:sz w:val="24"/>
          <w:szCs w:val="24"/>
        </w:rPr>
        <w:t xml:space="preserve">                               　　　　存托人：XX公司</w:t>
      </w:r>
    </w:p>
    <w:p w:rsidR="00000000" w:rsidRDefault="00883883" w:rsidP="00883883">
      <w:r>
        <w:rPr>
          <w:rFonts w:asciiTheme="minorEastAsia" w:hAnsiTheme="minorEastAsia" w:hint="eastAsia"/>
          <w:sz w:val="24"/>
          <w:szCs w:val="24"/>
        </w:rPr>
        <w:t xml:space="preserve">                                　　　　　　　　　　 XXXX年XX月XX日</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883" w:rsidRDefault="00883883" w:rsidP="00883883">
      <w:r>
        <w:separator/>
      </w:r>
    </w:p>
  </w:endnote>
  <w:endnote w:type="continuationSeparator" w:id="1">
    <w:p w:rsidR="00883883" w:rsidRDefault="00883883" w:rsidP="00883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883" w:rsidRDefault="00883883" w:rsidP="00883883">
      <w:r>
        <w:separator/>
      </w:r>
    </w:p>
  </w:footnote>
  <w:footnote w:type="continuationSeparator" w:id="1">
    <w:p w:rsidR="00883883" w:rsidRDefault="00883883" w:rsidP="00883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883"/>
    <w:rsid w:val="00883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3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3883"/>
    <w:rPr>
      <w:sz w:val="18"/>
      <w:szCs w:val="18"/>
    </w:rPr>
  </w:style>
  <w:style w:type="paragraph" w:styleId="a4">
    <w:name w:val="footer"/>
    <w:basedOn w:val="a"/>
    <w:link w:val="Char0"/>
    <w:uiPriority w:val="99"/>
    <w:semiHidden/>
    <w:unhideWhenUsed/>
    <w:rsid w:val="008838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3883"/>
    <w:rPr>
      <w:sz w:val="18"/>
      <w:szCs w:val="18"/>
    </w:rPr>
  </w:style>
  <w:style w:type="paragraph" w:styleId="a5">
    <w:name w:val="Title"/>
    <w:basedOn w:val="a"/>
    <w:next w:val="a"/>
    <w:link w:val="Char1"/>
    <w:qFormat/>
    <w:rsid w:val="00883883"/>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883883"/>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2018-06-15T11:02:00Z</dcterms:created>
  <dcterms:modified xsi:type="dcterms:W3CDTF">2018-06-15T11:02:00Z</dcterms:modified>
</cp:coreProperties>
</file>