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8EE2" w14:textId="77777777" w:rsidR="00225F10" w:rsidRDefault="00225F10">
      <w:pPr>
        <w:adjustRightInd w:val="0"/>
        <w:snapToGrid w:val="0"/>
        <w:spacing w:line="600" w:lineRule="exact"/>
        <w:rPr>
          <w:rFonts w:ascii="仿宋_GB2312" w:eastAsia="仿宋_GB2312" w:hAnsi="Times New Roman"/>
          <w:b/>
          <w:sz w:val="30"/>
          <w:szCs w:val="30"/>
        </w:rPr>
      </w:pPr>
    </w:p>
    <w:p w14:paraId="3452282E" w14:textId="77777777" w:rsidR="00225F10" w:rsidRDefault="00225F10">
      <w:pPr>
        <w:adjustRightInd w:val="0"/>
        <w:snapToGrid w:val="0"/>
        <w:spacing w:line="600" w:lineRule="exact"/>
        <w:rPr>
          <w:rFonts w:ascii="仿宋_GB2312" w:eastAsia="仿宋_GB2312" w:hAnsi="Times New Roman"/>
          <w:b/>
          <w:sz w:val="30"/>
          <w:szCs w:val="30"/>
        </w:rPr>
      </w:pPr>
    </w:p>
    <w:p w14:paraId="4EDC2967" w14:textId="77777777" w:rsidR="00225F10" w:rsidRDefault="00225F10">
      <w:pPr>
        <w:adjustRightInd w:val="0"/>
        <w:snapToGrid w:val="0"/>
        <w:spacing w:line="600" w:lineRule="exact"/>
        <w:rPr>
          <w:rFonts w:ascii="仿宋_GB2312" w:eastAsia="仿宋_GB2312" w:hAnsi="Times New Roman"/>
          <w:b/>
          <w:sz w:val="30"/>
          <w:szCs w:val="30"/>
        </w:rPr>
      </w:pPr>
    </w:p>
    <w:p w14:paraId="6F2D3333" w14:textId="77777777" w:rsidR="00225F10" w:rsidRDefault="007874B6">
      <w:pPr>
        <w:jc w:val="center"/>
        <w:rPr>
          <w:rFonts w:ascii="黑体" w:eastAsia="黑体" w:hAnsi="黑体" w:hint="eastAsia"/>
          <w:b/>
          <w:sz w:val="44"/>
          <w:szCs w:val="44"/>
        </w:rPr>
      </w:pPr>
      <w:r>
        <w:rPr>
          <w:rFonts w:ascii="黑体" w:eastAsia="黑体" w:hAnsi="黑体" w:hint="eastAsia"/>
          <w:b/>
          <w:sz w:val="44"/>
          <w:szCs w:val="44"/>
        </w:rPr>
        <w:t>上海证券交易所证券发行与承销规则适用指引第1号——证券上市公告书内容与格式</w:t>
      </w:r>
    </w:p>
    <w:p w14:paraId="3412231D" w14:textId="77777777" w:rsidR="00225F10" w:rsidRDefault="007874B6">
      <w:pPr>
        <w:jc w:val="center"/>
        <w:rPr>
          <w:rFonts w:ascii="黑体" w:eastAsia="黑体" w:hAnsi="黑体" w:hint="eastAsia"/>
          <w:b/>
          <w:sz w:val="44"/>
          <w:szCs w:val="44"/>
        </w:rPr>
      </w:pPr>
      <w:r>
        <w:rPr>
          <w:rFonts w:ascii="黑体" w:eastAsia="黑体" w:hAnsi="黑体" w:hint="eastAsia"/>
          <w:b/>
          <w:sz w:val="44"/>
          <w:szCs w:val="44"/>
        </w:rPr>
        <w:t>（2025年3月修订）</w:t>
      </w:r>
    </w:p>
    <w:p w14:paraId="36D9E57B" w14:textId="77777777" w:rsidR="00225F10" w:rsidRDefault="00225F10">
      <w:pPr>
        <w:adjustRightInd w:val="0"/>
        <w:snapToGrid w:val="0"/>
        <w:spacing w:line="600" w:lineRule="exact"/>
        <w:rPr>
          <w:rFonts w:ascii="仿宋_GB2312" w:eastAsia="仿宋_GB2312" w:hAnsi="Times New Roman"/>
          <w:b/>
          <w:sz w:val="30"/>
          <w:szCs w:val="30"/>
        </w:rPr>
      </w:pPr>
    </w:p>
    <w:p w14:paraId="60456045" w14:textId="77777777" w:rsidR="00225F10" w:rsidRDefault="00225F10">
      <w:pPr>
        <w:adjustRightInd w:val="0"/>
        <w:snapToGrid w:val="0"/>
        <w:spacing w:line="600" w:lineRule="exact"/>
        <w:rPr>
          <w:rFonts w:ascii="仿宋_GB2312" w:eastAsia="仿宋_GB2312" w:hAnsi="Times New Roman"/>
          <w:b/>
          <w:sz w:val="30"/>
          <w:szCs w:val="30"/>
        </w:rPr>
      </w:pPr>
    </w:p>
    <w:sdt>
      <w:sdtPr>
        <w:rPr>
          <w:rFonts w:ascii="宋体" w:eastAsia="宋体" w:hAnsi="宋体"/>
        </w:rPr>
        <w:id w:val="147477207"/>
        <w:docPartObj>
          <w:docPartGallery w:val="Table of Contents"/>
          <w:docPartUnique/>
        </w:docPartObj>
      </w:sdtPr>
      <w:sdtEndPr>
        <w:rPr>
          <w:rFonts w:ascii="方正大标宋简体" w:eastAsia="方正大标宋简体" w:hAnsi="华文中宋"/>
          <w:szCs w:val="42"/>
        </w:rPr>
      </w:sdtEndPr>
      <w:sdtContent>
        <w:p w14:paraId="608B26EF" w14:textId="77777777" w:rsidR="00225F10" w:rsidRDefault="007874B6">
          <w:pPr>
            <w:jc w:val="center"/>
            <w:rPr>
              <w:rFonts w:ascii="黑体" w:eastAsia="黑体" w:hAnsi="黑体" w:cs="黑体" w:hint="eastAsia"/>
              <w:b/>
              <w:bCs/>
              <w:sz w:val="24"/>
              <w:szCs w:val="24"/>
            </w:rPr>
          </w:pPr>
          <w:r>
            <w:rPr>
              <w:rFonts w:ascii="黑体" w:eastAsia="黑体" w:hAnsi="黑体" w:cs="黑体" w:hint="eastAsia"/>
              <w:b/>
              <w:bCs/>
              <w:sz w:val="32"/>
              <w:szCs w:val="32"/>
            </w:rPr>
            <w:t>目 录</w:t>
          </w:r>
        </w:p>
        <w:p w14:paraId="55617FEE" w14:textId="77777777" w:rsidR="00225F10" w:rsidRDefault="00225F10">
          <w:pPr>
            <w:jc w:val="center"/>
            <w:rPr>
              <w:rFonts w:ascii="黑体" w:eastAsia="黑体" w:hAnsi="黑体" w:cs="黑体" w:hint="eastAsia"/>
              <w:b/>
              <w:bCs/>
              <w:sz w:val="24"/>
              <w:szCs w:val="24"/>
            </w:rPr>
          </w:pPr>
        </w:p>
        <w:p w14:paraId="1875B6E3" w14:textId="77777777" w:rsidR="00225F10" w:rsidRDefault="00225F10">
          <w:pPr>
            <w:jc w:val="center"/>
            <w:rPr>
              <w:rFonts w:ascii="黑体" w:eastAsia="黑体" w:hAnsi="黑体" w:cs="黑体" w:hint="eastAsia"/>
              <w:b/>
              <w:bCs/>
              <w:sz w:val="24"/>
              <w:szCs w:val="24"/>
            </w:rPr>
          </w:pPr>
        </w:p>
        <w:p w14:paraId="76F5EBBE" w14:textId="77777777" w:rsidR="00225F10" w:rsidRDefault="00225F10">
          <w:pPr>
            <w:pStyle w:val="TOC1"/>
            <w:tabs>
              <w:tab w:val="right" w:leader="dot" w:pos="8296"/>
            </w:tabs>
            <w:rPr>
              <w:sz w:val="30"/>
              <w:szCs w:val="30"/>
            </w:rPr>
          </w:pPr>
          <w:r>
            <w:rPr>
              <w:rFonts w:ascii="黑体" w:eastAsia="黑体" w:hAnsi="黑体" w:cs="黑体" w:hint="eastAsia"/>
              <w:kern w:val="0"/>
              <w:sz w:val="30"/>
              <w:szCs w:val="30"/>
            </w:rPr>
            <w:fldChar w:fldCharType="begin"/>
          </w:r>
          <w:r w:rsidR="007874B6">
            <w:rPr>
              <w:rFonts w:ascii="黑体" w:eastAsia="黑体" w:hAnsi="黑体" w:cs="黑体" w:hint="eastAsia"/>
              <w:sz w:val="30"/>
              <w:szCs w:val="30"/>
            </w:rPr>
            <w:instrText xml:space="preserve">TOC \o "1-1" \h \u </w:instrText>
          </w:r>
          <w:r>
            <w:rPr>
              <w:rFonts w:ascii="黑体" w:eastAsia="黑体" w:hAnsi="黑体" w:cs="黑体" w:hint="eastAsia"/>
              <w:kern w:val="0"/>
              <w:sz w:val="30"/>
              <w:szCs w:val="30"/>
            </w:rPr>
            <w:fldChar w:fldCharType="separate"/>
          </w:r>
          <w:hyperlink w:anchor="_Toc127515039" w:history="1">
            <w:r w:rsidR="007874B6">
              <w:rPr>
                <w:rStyle w:val="ae"/>
                <w:rFonts w:ascii="黑体" w:eastAsia="黑体" w:hAnsi="黑体" w:hint="eastAsia"/>
                <w:sz w:val="30"/>
                <w:szCs w:val="30"/>
              </w:rPr>
              <w:t>1.上海证券交易所股票上市公告书</w:t>
            </w:r>
          </w:hyperlink>
          <w:hyperlink w:anchor="_Toc127515040" w:history="1">
            <w:r w:rsidR="007874B6">
              <w:rPr>
                <w:rStyle w:val="ae"/>
                <w:rFonts w:ascii="黑体" w:eastAsia="黑体" w:hAnsi="黑体" w:hint="eastAsia"/>
                <w:sz w:val="30"/>
                <w:szCs w:val="30"/>
              </w:rPr>
              <w:t>内容与格式指引</w:t>
            </w:r>
            <w:r w:rsidR="007874B6">
              <w:rPr>
                <w:sz w:val="30"/>
                <w:szCs w:val="30"/>
              </w:rPr>
              <w:tab/>
            </w:r>
            <w:r>
              <w:rPr>
                <w:sz w:val="30"/>
                <w:szCs w:val="30"/>
              </w:rPr>
              <w:fldChar w:fldCharType="begin"/>
            </w:r>
            <w:r w:rsidR="007874B6">
              <w:rPr>
                <w:sz w:val="30"/>
                <w:szCs w:val="30"/>
              </w:rPr>
              <w:instrText xml:space="preserve"> PAGEREF _Toc127515040 \h </w:instrText>
            </w:r>
            <w:r>
              <w:rPr>
                <w:sz w:val="30"/>
                <w:szCs w:val="30"/>
              </w:rPr>
            </w:r>
            <w:r>
              <w:rPr>
                <w:sz w:val="30"/>
                <w:szCs w:val="30"/>
              </w:rPr>
              <w:fldChar w:fldCharType="separate"/>
            </w:r>
            <w:r w:rsidR="007874B6">
              <w:rPr>
                <w:sz w:val="30"/>
                <w:szCs w:val="30"/>
              </w:rPr>
              <w:t>2</w:t>
            </w:r>
            <w:r>
              <w:rPr>
                <w:sz w:val="30"/>
                <w:szCs w:val="30"/>
              </w:rPr>
              <w:fldChar w:fldCharType="end"/>
            </w:r>
          </w:hyperlink>
        </w:p>
        <w:p w14:paraId="5361CA97" w14:textId="77777777" w:rsidR="00225F10" w:rsidRDefault="007874B6">
          <w:pPr>
            <w:pStyle w:val="TOC1"/>
            <w:tabs>
              <w:tab w:val="right" w:leader="dot" w:pos="8296"/>
            </w:tabs>
            <w:rPr>
              <w:sz w:val="30"/>
              <w:szCs w:val="30"/>
            </w:rPr>
          </w:pPr>
          <w:hyperlink w:anchor="_Toc127515108" w:history="1">
            <w:r>
              <w:rPr>
                <w:rStyle w:val="ae"/>
                <w:rFonts w:ascii="黑体" w:eastAsia="黑体" w:hAnsi="黑体" w:hint="eastAsia"/>
                <w:sz w:val="30"/>
                <w:szCs w:val="30"/>
              </w:rPr>
              <w:t>2.上海证券交易所存托凭证上市公告书</w:t>
            </w:r>
          </w:hyperlink>
          <w:hyperlink w:anchor="_Toc127515109" w:history="1">
            <w:r>
              <w:rPr>
                <w:rStyle w:val="ae"/>
                <w:rFonts w:ascii="黑体" w:eastAsia="黑体" w:hAnsi="黑体" w:hint="eastAsia"/>
                <w:sz w:val="30"/>
                <w:szCs w:val="30"/>
              </w:rPr>
              <w:t>内容与格式指引</w:t>
            </w:r>
            <w:r>
              <w:rPr>
                <w:sz w:val="30"/>
                <w:szCs w:val="30"/>
              </w:rPr>
              <w:tab/>
            </w:r>
            <w:r w:rsidR="00225F10">
              <w:rPr>
                <w:sz w:val="30"/>
                <w:szCs w:val="30"/>
              </w:rPr>
              <w:fldChar w:fldCharType="begin"/>
            </w:r>
            <w:r>
              <w:rPr>
                <w:sz w:val="30"/>
                <w:szCs w:val="30"/>
              </w:rPr>
              <w:instrText xml:space="preserve"> PAGEREF _Toc127515109 \h </w:instrText>
            </w:r>
            <w:r w:rsidR="00225F10">
              <w:rPr>
                <w:sz w:val="30"/>
                <w:szCs w:val="30"/>
              </w:rPr>
            </w:r>
            <w:r w:rsidR="00225F10">
              <w:rPr>
                <w:sz w:val="30"/>
                <w:szCs w:val="30"/>
              </w:rPr>
              <w:fldChar w:fldCharType="separate"/>
            </w:r>
            <w:r>
              <w:rPr>
                <w:sz w:val="30"/>
                <w:szCs w:val="30"/>
              </w:rPr>
              <w:t>23</w:t>
            </w:r>
            <w:r w:rsidR="00225F10">
              <w:rPr>
                <w:sz w:val="30"/>
                <w:szCs w:val="30"/>
              </w:rPr>
              <w:fldChar w:fldCharType="end"/>
            </w:r>
          </w:hyperlink>
        </w:p>
        <w:p w14:paraId="69A5D25A" w14:textId="77777777" w:rsidR="00225F10" w:rsidRDefault="00225F10">
          <w:pPr>
            <w:spacing w:line="560" w:lineRule="exact"/>
            <w:rPr>
              <w:rFonts w:ascii="方正大标宋简体" w:eastAsia="方正大标宋简体" w:hAnsi="华文中宋" w:hint="eastAsia"/>
              <w:sz w:val="42"/>
              <w:szCs w:val="42"/>
            </w:rPr>
          </w:pPr>
          <w:r>
            <w:rPr>
              <w:rFonts w:ascii="黑体" w:eastAsia="黑体" w:hAnsi="黑体" w:cs="黑体" w:hint="eastAsia"/>
              <w:sz w:val="30"/>
              <w:szCs w:val="30"/>
            </w:rPr>
            <w:fldChar w:fldCharType="end"/>
          </w:r>
        </w:p>
      </w:sdtContent>
    </w:sdt>
    <w:p w14:paraId="1983BC2F" w14:textId="77777777" w:rsidR="00225F10" w:rsidRDefault="007874B6">
      <w:pPr>
        <w:rPr>
          <w:rFonts w:ascii="黑体" w:eastAsia="黑体" w:hAnsi="黑体" w:hint="eastAsia"/>
          <w:b/>
          <w:sz w:val="44"/>
          <w:szCs w:val="44"/>
        </w:rPr>
      </w:pPr>
      <w:r>
        <w:rPr>
          <w:rFonts w:ascii="黑体" w:eastAsia="黑体" w:hAnsi="黑体" w:hint="eastAsia"/>
          <w:b/>
          <w:sz w:val="44"/>
          <w:szCs w:val="44"/>
        </w:rPr>
        <w:br w:type="page"/>
      </w:r>
    </w:p>
    <w:p w14:paraId="6DD729B8" w14:textId="77777777" w:rsidR="00225F10" w:rsidRDefault="00225F10">
      <w:pPr>
        <w:spacing w:line="560" w:lineRule="exact"/>
        <w:jc w:val="center"/>
        <w:outlineLvl w:val="0"/>
        <w:rPr>
          <w:rFonts w:ascii="黑体" w:eastAsia="黑体" w:hAnsi="黑体" w:hint="eastAsia"/>
          <w:b/>
          <w:sz w:val="44"/>
          <w:szCs w:val="44"/>
        </w:rPr>
      </w:pPr>
    </w:p>
    <w:p w14:paraId="72685F18" w14:textId="77777777" w:rsidR="00225F10" w:rsidRDefault="007874B6">
      <w:pPr>
        <w:spacing w:line="560" w:lineRule="exact"/>
        <w:jc w:val="center"/>
        <w:outlineLvl w:val="0"/>
        <w:rPr>
          <w:rFonts w:ascii="黑体" w:eastAsia="黑体" w:hAnsi="黑体" w:hint="eastAsia"/>
          <w:b/>
          <w:sz w:val="44"/>
          <w:szCs w:val="44"/>
        </w:rPr>
      </w:pPr>
      <w:bookmarkStart w:id="0" w:name="_Toc127515039"/>
      <w:r>
        <w:rPr>
          <w:rFonts w:ascii="黑体" w:eastAsia="黑体" w:hAnsi="黑体" w:hint="eastAsia"/>
          <w:b/>
          <w:sz w:val="44"/>
          <w:szCs w:val="44"/>
        </w:rPr>
        <w:t>上海证券交易所股票上市公告书</w:t>
      </w:r>
      <w:bookmarkEnd w:id="0"/>
    </w:p>
    <w:p w14:paraId="29150140" w14:textId="77777777" w:rsidR="00225F10" w:rsidRDefault="007874B6">
      <w:pPr>
        <w:spacing w:line="560" w:lineRule="exact"/>
        <w:jc w:val="center"/>
        <w:outlineLvl w:val="0"/>
        <w:rPr>
          <w:rFonts w:ascii="黑体" w:eastAsia="黑体" w:hAnsi="黑体" w:hint="eastAsia"/>
          <w:b/>
          <w:sz w:val="44"/>
          <w:szCs w:val="44"/>
        </w:rPr>
      </w:pPr>
      <w:bookmarkStart w:id="1" w:name="_Toc127515040"/>
      <w:r>
        <w:rPr>
          <w:rFonts w:ascii="黑体" w:eastAsia="黑体" w:hAnsi="黑体" w:hint="eastAsia"/>
          <w:b/>
          <w:sz w:val="44"/>
          <w:szCs w:val="44"/>
        </w:rPr>
        <w:t>内容与格式指引</w:t>
      </w:r>
      <w:bookmarkEnd w:id="1"/>
    </w:p>
    <w:p w14:paraId="25DDAC86" w14:textId="77777777" w:rsidR="00225F10" w:rsidRDefault="00225F10">
      <w:pPr>
        <w:spacing w:line="560" w:lineRule="exact"/>
        <w:jc w:val="center"/>
        <w:rPr>
          <w:rFonts w:ascii="黑体" w:eastAsia="黑体" w:hAnsi="黑体" w:hint="eastAsia"/>
          <w:b/>
          <w:sz w:val="36"/>
          <w:szCs w:val="36"/>
        </w:rPr>
      </w:pPr>
    </w:p>
    <w:p w14:paraId="443053F7" w14:textId="77777777" w:rsidR="00225F10" w:rsidRDefault="007874B6">
      <w:pPr>
        <w:spacing w:line="560" w:lineRule="exact"/>
        <w:jc w:val="center"/>
        <w:outlineLvl w:val="0"/>
        <w:rPr>
          <w:rFonts w:ascii="黑体" w:eastAsia="黑体" w:hAnsi="黑体" w:hint="eastAsia"/>
          <w:b/>
          <w:sz w:val="30"/>
          <w:szCs w:val="30"/>
        </w:rPr>
      </w:pPr>
      <w:bookmarkStart w:id="2" w:name="_Toc6959"/>
      <w:bookmarkStart w:id="3" w:name="_Toc127515041"/>
      <w:r>
        <w:rPr>
          <w:rFonts w:ascii="黑体" w:eastAsia="黑体" w:hAnsi="黑体" w:hint="eastAsia"/>
          <w:b/>
          <w:sz w:val="30"/>
          <w:szCs w:val="30"/>
        </w:rPr>
        <w:t xml:space="preserve">第一章 </w:t>
      </w:r>
      <w:r>
        <w:rPr>
          <w:rFonts w:ascii="黑体" w:eastAsia="黑体" w:hAnsi="黑体"/>
          <w:b/>
          <w:sz w:val="30"/>
          <w:szCs w:val="30"/>
        </w:rPr>
        <w:t xml:space="preserve"> </w:t>
      </w:r>
      <w:r>
        <w:rPr>
          <w:rFonts w:ascii="黑体" w:eastAsia="黑体" w:hAnsi="黑体" w:hint="eastAsia"/>
          <w:b/>
          <w:sz w:val="30"/>
          <w:szCs w:val="30"/>
        </w:rPr>
        <w:t>总则</w:t>
      </w:r>
      <w:bookmarkEnd w:id="2"/>
      <w:bookmarkEnd w:id="3"/>
    </w:p>
    <w:p w14:paraId="0D1208EB"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bookmarkStart w:id="4" w:name="OLE_LINK3"/>
      <w:r>
        <w:rPr>
          <w:rFonts w:ascii="仿宋_GB2312" w:eastAsia="仿宋_GB2312" w:hint="eastAsia"/>
          <w:sz w:val="30"/>
          <w:szCs w:val="30"/>
        </w:rPr>
        <w:t>为了规范首次公开发行股票公司在上海证券交易所（以下简称本所）上市、北京证券交易所（以下简称北交所）上市公司（以下简称转板公司）在本所科创板转板上市的信息披露行为，保护投资者合法权益，根据《中华人民共和国证券法》（以下简称《证券法》）、《上海证券交易所股票上市规则》《上海证券交易所科创板股票上市规则》（以下统称《上市规则》）、《北京证券交易所上市公司向上海证券交易所科创板转板办法（试行）》《上海证券交易所首次公开发行证券发行与承销业务实施细则》等有关规定，制定本指引。</w:t>
      </w:r>
    </w:p>
    <w:p w14:paraId="07ECDF3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bookmarkStart w:id="5" w:name="OLE_LINK1"/>
      <w:bookmarkEnd w:id="4"/>
      <w:r>
        <w:rPr>
          <w:rFonts w:ascii="仿宋_GB2312" w:eastAsia="仿宋_GB2312" w:hint="eastAsia"/>
          <w:sz w:val="30"/>
          <w:szCs w:val="30"/>
        </w:rPr>
        <w:t>在中华人民共和国境内首次公开发行股票并申请在本所上市的发行人及转板公司，应当按照本指引编制和披露上市公告书。</w:t>
      </w:r>
      <w:bookmarkEnd w:id="5"/>
    </w:p>
    <w:p w14:paraId="253BEB2B"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发行人、转板公司及其全体董事、高级管理人员应当保证上市公告书所披露信息的真实、准确、完整，承诺不存在虚假记载、误导性陈述或者重大遗漏，并依法承担法律责任。</w:t>
      </w:r>
    </w:p>
    <w:p w14:paraId="06B98E3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的规定是对上市公告书信息披露的最低要求。除本指引规定事项外，凡在招股意向书披露日或者招股说明书披露日至上市公告书披露前，或者转板公司收到本所同意上市决定日至上市公告书披露前，所发生的对投资者作出投资决策有重大</w:t>
      </w:r>
      <w:r>
        <w:rPr>
          <w:rFonts w:ascii="仿宋_GB2312" w:eastAsia="仿宋_GB2312" w:hint="eastAsia"/>
          <w:sz w:val="30"/>
          <w:szCs w:val="30"/>
        </w:rPr>
        <w:lastRenderedPageBreak/>
        <w:t>影响的信息，发行人、转板公司均应当披露。</w:t>
      </w:r>
    </w:p>
    <w:p w14:paraId="1791934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某些具体要求对发行人、转板公司确实不适用的，或者依照本指引披露可能导致其难以符合注册地有关规定、境外上市地规则要求的，发行人、转板公司可以根据实际情况，在不影响披露内容完整性的前提下作出适当修改，但应当在上市公告书中说明具体原因及修改情况。</w:t>
      </w:r>
    </w:p>
    <w:p w14:paraId="46CC90BE"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同时有证券在境外交易所上市的，发行人、转板公司及其相关信息披露义务人应当保证境外证券交易所要求披露的信息，同时在本所网站和符合中国证监会规定条件的媒体按照本指引和本所其他相关规定的要求披露。</w:t>
      </w:r>
    </w:p>
    <w:p w14:paraId="30D9A37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发行人、转板公司应当在其首次公开发行股票上市前，将上市公告书全文在本所网站和符合中国证监会规定条件的媒体披露，将上市公告书的提示性公告刊登在符合中国证监会规定条件的报刊上。</w:t>
      </w:r>
    </w:p>
    <w:p w14:paraId="2860C8E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应当披露下列内容：“经上海证券交易所审核同意，本公司人民币普通股股票将于××××年××月××日在上海证券交易所主板/科创板上市，上市公告书全文和首次公开发行股票的招股说明书（转板报告书）全文披露于××网（</w:t>
      </w:r>
      <w:r>
        <w:rPr>
          <w:rFonts w:ascii="Times New Roman" w:eastAsia="仿宋_GB2312" w:hAnsi="Times New Roman"/>
          <w:sz w:val="30"/>
          <w:szCs w:val="30"/>
        </w:rPr>
        <w:t>www.xxxx.xxx</w:t>
      </w:r>
      <w:r>
        <w:rPr>
          <w:rFonts w:ascii="仿宋_GB2312" w:eastAsia="仿宋_GB2312" w:hint="eastAsia"/>
          <w:sz w:val="30"/>
          <w:szCs w:val="30"/>
        </w:rPr>
        <w:t>），供投资者查阅。”</w:t>
      </w:r>
    </w:p>
    <w:p w14:paraId="2408E48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提示性公告还应当包括下列内容：</w:t>
      </w:r>
    </w:p>
    <w:p w14:paraId="0433938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（一）股票简称；</w:t>
      </w:r>
    </w:p>
    <w:p w14:paraId="49AFEB1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（二）股票代码；</w:t>
      </w:r>
    </w:p>
    <w:p w14:paraId="7CDA1ED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（三）首次公开发行后总股本/转板公司总股本；</w:t>
      </w:r>
    </w:p>
    <w:p w14:paraId="56DE811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（四）首次公开发行股票数量/转板公司流通股本数量；</w:t>
      </w:r>
    </w:p>
    <w:p w14:paraId="310A23FF"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（五）发行人、转板公司及其保荐人的联系地址及联系电话；</w:t>
      </w:r>
    </w:p>
    <w:p w14:paraId="6D13B7A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（六）本所要求的其他内容。</w:t>
      </w:r>
    </w:p>
    <w:p w14:paraId="2879E04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发行人、转板公司可以将上市公告书或者提示性公告刊载于其他报刊和网站，但其披露时间不得早于在本所网站和符合中国证监会规定条件的媒体的披露时间。</w:t>
      </w:r>
    </w:p>
    <w:p w14:paraId="669DF6CE"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上市公告书披露前，任何当事人不得泄露有关信息，或者利用有关信息谋取利益。</w:t>
      </w:r>
    </w:p>
    <w:p w14:paraId="5512361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上市公告书应使用事实描述性语言，保证其内容简明扼要、通俗易懂，不得有祝贺、宣传、广告、恭维、推荐、诋毁等性质的词句。上市公告书应当符合以下一般要求：</w:t>
      </w:r>
    </w:p>
    <w:p w14:paraId="36B12655" w14:textId="77777777" w:rsidR="00225F10" w:rsidRDefault="007874B6">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一）封面应当标有“××××公司首次公开发行股票主板/科创板上市公告书”“××××公司转板上市公告书”的字样，并载明发行人、转板公司、保荐人、主承销商的名称和住所、公告日期等，可载有发行人、转板公司的英文名称、徽章或者其他标记、图案等；</w:t>
      </w:r>
    </w:p>
    <w:p w14:paraId="451863E5" w14:textId="77777777" w:rsidR="00225F10" w:rsidRDefault="007874B6">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（二）引用的数据应当有充分、客观的依据，并注明资料来源；</w:t>
      </w:r>
    </w:p>
    <w:p w14:paraId="53BD19F0" w14:textId="77777777" w:rsidR="00225F10" w:rsidRDefault="007874B6">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（三）引用的数字应当采用阿拉伯数字，货币金额除特别说明外，指人民币金额，并以元、千元、万元或者亿元为单位；</w:t>
      </w:r>
    </w:p>
    <w:p w14:paraId="1898EC8C" w14:textId="77777777" w:rsidR="00225F10" w:rsidRDefault="007874B6">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四）发行人、转板公司可以根据有关规定或者其他需求，编制上市公告书外文译本，但应当保证中、外文文本的一致性，并在外文文本上注明：“本上市公告书分别以中、英（或者日、法等）文编制，在对中外文文本的理解上发生歧义时，以中文文本为准”。</w:t>
      </w:r>
    </w:p>
    <w:p w14:paraId="3DB780F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在不影响信息披露的完整性和不致引起阅读不便的前提下，发行人、转板公司可以采用相互引证的方法，对各相关部分的内容进行适当的技术处理，避免不必要的重复，保持文字简洁。</w:t>
      </w:r>
    </w:p>
    <w:p w14:paraId="43DB4FDC"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及其控股股东、实际控制人、董事、高级管理人员等相关各方，按照中国证监会及本所有关规定在上市公告书中作出承诺、声明与提示的，在不改变实质内容的前提下，可以结合境外注册地法律、境外上市地的规则或者实践中普遍认可的标准，对相关承诺、声明与提示的表述作出适当调整。</w:t>
      </w:r>
    </w:p>
    <w:p w14:paraId="4F93736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上市公告书拟披露的信息符合本所《上市规则》规定的暂缓或者豁免披露情形的，可以按照本所相关规定暂缓或者豁免披露，但应当在上市公告书的相关章节说明未按本指引要求进行披露的原因。</w:t>
      </w:r>
    </w:p>
    <w:p w14:paraId="66BE1C83" w14:textId="77777777" w:rsidR="00225F10" w:rsidRDefault="00225F10">
      <w:pPr>
        <w:spacing w:line="560" w:lineRule="exact"/>
        <w:jc w:val="center"/>
        <w:rPr>
          <w:rFonts w:ascii="黑体" w:eastAsia="黑体" w:hAnsi="黑体" w:hint="eastAsia"/>
          <w:b/>
          <w:sz w:val="30"/>
          <w:szCs w:val="30"/>
        </w:rPr>
      </w:pPr>
    </w:p>
    <w:p w14:paraId="2658CA59" w14:textId="77777777" w:rsidR="00225F10" w:rsidRDefault="007874B6">
      <w:pPr>
        <w:spacing w:line="560" w:lineRule="exact"/>
        <w:jc w:val="center"/>
        <w:outlineLvl w:val="0"/>
        <w:rPr>
          <w:rFonts w:ascii="黑体" w:eastAsia="黑体" w:hAnsi="黑体" w:hint="eastAsia"/>
          <w:b/>
          <w:sz w:val="30"/>
          <w:szCs w:val="30"/>
        </w:rPr>
      </w:pPr>
      <w:bookmarkStart w:id="6" w:name="_Toc23029"/>
      <w:bookmarkStart w:id="7" w:name="_Toc127515042"/>
      <w:r>
        <w:rPr>
          <w:rFonts w:ascii="黑体" w:eastAsia="黑体" w:hAnsi="黑体" w:hint="eastAsia"/>
          <w:b/>
          <w:sz w:val="30"/>
          <w:szCs w:val="30"/>
        </w:rPr>
        <w:t>第二章</w:t>
      </w:r>
      <w:r>
        <w:rPr>
          <w:rFonts w:ascii="黑体" w:eastAsia="黑体" w:hAnsi="黑体"/>
          <w:b/>
          <w:sz w:val="30"/>
          <w:szCs w:val="30"/>
        </w:rPr>
        <w:t xml:space="preserve"> </w:t>
      </w:r>
      <w:r>
        <w:rPr>
          <w:rFonts w:ascii="黑体" w:eastAsia="黑体" w:hAnsi="黑体" w:hint="eastAsia"/>
          <w:b/>
          <w:sz w:val="30"/>
          <w:szCs w:val="30"/>
        </w:rPr>
        <w:t xml:space="preserve"> 上市公告书</w:t>
      </w:r>
      <w:bookmarkEnd w:id="6"/>
      <w:bookmarkEnd w:id="7"/>
    </w:p>
    <w:p w14:paraId="37577C5E"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 xml:space="preserve"> 重要声明与提示</w:t>
      </w:r>
    </w:p>
    <w:p w14:paraId="324AF94B"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发行人、转板公司的上市公告书显要位置应当载有如下重要声明与提示：</w:t>
      </w:r>
    </w:p>
    <w:p w14:paraId="014A6F3E"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（一）“本公司及全体董事、高级管理人员保证上市公告书所披露信息的真实、准确、完整，承诺上市公告书不存在虚假记载、误导性陈述或者重大遗漏，并依法承担法律责任”；</w:t>
      </w:r>
    </w:p>
    <w:p w14:paraId="1F9A4B7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（二）“上海证券交易所、有关政府机关对本公司股票上市及有关事项的意见，均不表明对本公司的任何保证”；</w:t>
      </w:r>
    </w:p>
    <w:p w14:paraId="7D4D883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（三）“本公司提醒广大投资者认真阅读刊载于××网站的本公司招股说明书（转板报告书）‘风险因素’章节的内容，注</w:t>
      </w:r>
      <w:r>
        <w:rPr>
          <w:rFonts w:ascii="仿宋_GB2312" w:eastAsia="仿宋_GB2312" w:hint="eastAsia"/>
          <w:sz w:val="30"/>
          <w:szCs w:val="30"/>
        </w:rPr>
        <w:lastRenderedPageBreak/>
        <w:t>意风险，审慎决策，理性投资”；</w:t>
      </w:r>
    </w:p>
    <w:p w14:paraId="2270957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（四）“本公司提醒广大投资者注意，凡本上市公告书未涉及的有关内容，请投资者查阅本公司招股说明书（转板报告书）全文”。</w:t>
      </w:r>
    </w:p>
    <w:p w14:paraId="5422DDDB"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在上市公告书显要位置，就首次公开发行股票、转板公司流通股（以下合称新股）上市初期的投资风险作特别提示，提醒投资者充分了解交易风险、理性参与新股交易。风险提示应结合涨跌幅限制放宽、流通股数量较少、市盈率高于同行业平均水平（如适用）、股票上市首日即可作为融资融券标的等因素，有针对性地作出描述。</w:t>
      </w:r>
    </w:p>
    <w:p w14:paraId="58A5FC6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发行人、转板公司上市时未盈利或者存在累计未弥补亏损的，发行人、转板公司应当在上市公告书显要位置就公司未来一定期间无法盈利或者无法进行利润分配等风险作特别提示。</w:t>
      </w:r>
    </w:p>
    <w:p w14:paraId="72D150E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发行人、转板公司具有表决权差异、协议控制架构或者类似特殊安排的，应当披露相关情况，特别是风险事项和公司治理等信息，提醒投资者结合自身风险认知和承受能力，审慎判断是否参与交易。</w:t>
      </w:r>
    </w:p>
    <w:p w14:paraId="6319014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红筹企业股权结构、公司治理、运行规范等事项适用境外注册地公司法等法律法规的，应当说明其投资者权益保护水平是否在总体上不低于境内法律法规规定的要求，并由保荐人和律师事务所发表结论性意见。</w:t>
      </w:r>
    </w:p>
    <w:p w14:paraId="5152374A"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红筹企业应当说明，投资者能否依据境内法律或者发行人注册地法律向发行人及相关主体提起民事诉讼程序，以及相关民事</w:t>
      </w:r>
      <w:r>
        <w:rPr>
          <w:rFonts w:ascii="仿宋_GB2312" w:eastAsia="仿宋_GB2312" w:hint="eastAsia"/>
          <w:sz w:val="30"/>
          <w:szCs w:val="30"/>
        </w:rPr>
        <w:lastRenderedPageBreak/>
        <w:t>判决、裁定的可执行性；投资者在合法权益受到损害时，是否能够获得与境外投资者相当的赔偿，以及相应保障性措施。</w:t>
      </w:r>
    </w:p>
    <w:p w14:paraId="5A1FE474"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红筹企业应当充分披露与境外发行人相关的风险因素，包括但不限于下列内容：</w:t>
      </w:r>
    </w:p>
    <w:p w14:paraId="148C166D"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（一）投资者持有的发行人依据境外注册地公司法律发行的股份在股东法律地位、享有权利、分红派息、行使表决权等方面存在较大差异及其可能引发的风险；</w:t>
      </w:r>
    </w:p>
    <w:p w14:paraId="5D4516B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（二）发行人依据境外注册地公司法律发行股份，其股票持有人名册登记机构、持股信息变动记载方式、股份登记及托管要求、与境内市场股份登记及托管方式存在差异及其可能引发的风险；</w:t>
      </w:r>
    </w:p>
    <w:p w14:paraId="3E85FA8C"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（三）因发行人多地上市、证券交易规则差异、基础股票价格波动等，造成境内发行股票价格波动的风险；</w:t>
      </w:r>
    </w:p>
    <w:p w14:paraId="34E994F1"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（四）在境外增发证券可能导致投资者权益被摊薄的风险；</w:t>
      </w:r>
    </w:p>
    <w:p w14:paraId="0003B15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（五）已在境外上市的发行人，在持续信息披露监管方面与境内可能存在差异的风险；</w:t>
      </w:r>
    </w:p>
    <w:p w14:paraId="28B78E55"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（六）发行人公司章程的治理实践与境内上市公司遵循的公司治理规则的主要差异、影响及其可能引发的风险；</w:t>
      </w:r>
    </w:p>
    <w:p w14:paraId="24DC150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（七）境内外法律制度、监管环境差异可能引发的其他风险。</w:t>
      </w:r>
    </w:p>
    <w:p w14:paraId="2A20173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相关信息披露义务人因经营活动的实际情况、行业监管要求或者公司注册地有关规定，申请调整适用中国证监会、本所相关规定的，应当披露调整适用情况，由律师事务所发表意见并作重要提示。</w:t>
      </w:r>
    </w:p>
    <w:p w14:paraId="2C272409"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 xml:space="preserve"> 股票上市情况</w:t>
      </w:r>
    </w:p>
    <w:p w14:paraId="749E2BF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发行人应当披露股票注册及上市审核情况，包括但不限于下列内容：</w:t>
      </w:r>
    </w:p>
    <w:p w14:paraId="7308CDB9" w14:textId="77777777" w:rsidR="00225F10" w:rsidRDefault="007874B6">
      <w:pPr>
        <w:pStyle w:val="af0"/>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（一）编制上市公告书的法律依据；</w:t>
      </w:r>
    </w:p>
    <w:p w14:paraId="33C91C88" w14:textId="77777777" w:rsidR="00225F10" w:rsidRDefault="007874B6">
      <w:pPr>
        <w:pStyle w:val="af0"/>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（二）中国证监会予以注册的决定及其主要内容；</w:t>
      </w:r>
    </w:p>
    <w:p w14:paraId="45585DA8" w14:textId="77777777" w:rsidR="00225F10" w:rsidRDefault="007874B6">
      <w:pPr>
        <w:pStyle w:val="af0"/>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（三）本所同意股票上市的决定及其主要内容。</w:t>
      </w:r>
    </w:p>
    <w:p w14:paraId="6A0DBE1C"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转板公司应当参照前款第（一）项、第（三）项的规定，披露股票上市审核情况。</w:t>
      </w:r>
    </w:p>
    <w:p w14:paraId="2C432E5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发行人应当披露股票上市的相关信息，包括但不限于下列内容：</w:t>
      </w:r>
    </w:p>
    <w:p w14:paraId="28555DE1"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（一）上市地点及上市板块；</w:t>
      </w:r>
    </w:p>
    <w:p w14:paraId="6DFF42E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（二）上市时间；</w:t>
      </w:r>
    </w:p>
    <w:p w14:paraId="74B65A4D"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（三）</w:t>
      </w:r>
      <w:r>
        <w:rPr>
          <w:rFonts w:ascii="仿宋_GB2312" w:eastAsia="仿宋_GB2312" w:hAnsi="Calibri" w:cs="Times New Roman" w:hint="eastAsia"/>
          <w:kern w:val="2"/>
          <w:sz w:val="30"/>
          <w:szCs w:val="30"/>
        </w:rPr>
        <w:t>股票简称；</w:t>
      </w:r>
    </w:p>
    <w:p w14:paraId="12B339C8"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（四）</w:t>
      </w:r>
      <w:r>
        <w:rPr>
          <w:rFonts w:ascii="仿宋_GB2312" w:eastAsia="仿宋_GB2312" w:hAnsi="Calibri" w:cs="Times New Roman" w:hint="eastAsia"/>
          <w:kern w:val="2"/>
          <w:sz w:val="30"/>
          <w:szCs w:val="30"/>
        </w:rPr>
        <w:t>股票代码；</w:t>
      </w:r>
    </w:p>
    <w:p w14:paraId="00BC603D"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（五）</w:t>
      </w:r>
      <w:r>
        <w:rPr>
          <w:rFonts w:ascii="仿宋_GB2312" w:eastAsia="仿宋_GB2312" w:hAnsi="Calibri" w:cs="Times New Roman" w:hint="eastAsia"/>
          <w:kern w:val="2"/>
          <w:sz w:val="30"/>
          <w:szCs w:val="30"/>
        </w:rPr>
        <w:t>本次公开发行后的总股本（采用超额配售选择权的，应当分别披露未行使超额配售选择权及全额行使超额配售选择权的发行后总股本）；</w:t>
      </w:r>
    </w:p>
    <w:p w14:paraId="55C4A893"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（六）</w:t>
      </w:r>
      <w:r>
        <w:rPr>
          <w:rFonts w:ascii="仿宋_GB2312" w:eastAsia="仿宋_GB2312" w:hAnsi="Calibri" w:cs="Times New Roman" w:hint="eastAsia"/>
          <w:kern w:val="2"/>
          <w:sz w:val="30"/>
          <w:szCs w:val="30"/>
        </w:rPr>
        <w:t>本次公开发行的股票数量（采用超额配售选择权的，应当分别披露未行使超额配售选择权及全额行使超额配售选择权拟发行股票的具体数量）；</w:t>
      </w:r>
    </w:p>
    <w:p w14:paraId="7483F3E1"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（七）</w:t>
      </w:r>
      <w:r>
        <w:rPr>
          <w:rFonts w:ascii="仿宋_GB2312" w:eastAsia="仿宋_GB2312" w:hAnsi="Calibri" w:cs="Times New Roman" w:hint="eastAsia"/>
          <w:kern w:val="2"/>
          <w:sz w:val="30"/>
          <w:szCs w:val="30"/>
        </w:rPr>
        <w:t>本次上市的无流通限制及限售安排的股票数量；</w:t>
      </w:r>
    </w:p>
    <w:p w14:paraId="052FFA4D"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（八）</w:t>
      </w:r>
      <w:r>
        <w:rPr>
          <w:rFonts w:ascii="仿宋_GB2312" w:eastAsia="仿宋_GB2312" w:hAnsi="Calibri" w:cs="Times New Roman" w:hint="eastAsia"/>
          <w:kern w:val="2"/>
          <w:sz w:val="30"/>
          <w:szCs w:val="30"/>
        </w:rPr>
        <w:t>本次上市的有流通限制或者限售安排的股票数量；</w:t>
      </w:r>
    </w:p>
    <w:p w14:paraId="1CA1FD51"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（九）参与战略配售的</w:t>
      </w:r>
      <w:r>
        <w:rPr>
          <w:rFonts w:ascii="仿宋_GB2312" w:eastAsia="仿宋_GB2312" w:hAnsi="Calibri" w:cs="Times New Roman" w:hint="eastAsia"/>
          <w:kern w:val="2"/>
          <w:sz w:val="30"/>
          <w:szCs w:val="30"/>
        </w:rPr>
        <w:t>投资者在本次公开发行中获得配售的股票数量；</w:t>
      </w:r>
    </w:p>
    <w:p w14:paraId="0D7FDFC0"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w:t>
      </w:r>
      <w:r>
        <w:rPr>
          <w:rFonts w:ascii="仿宋_GB2312" w:eastAsia="仿宋_GB2312" w:hAnsi="Calibri" w:cs="Times New Roman" w:hint="eastAsia"/>
          <w:kern w:val="2"/>
          <w:sz w:val="30"/>
          <w:szCs w:val="30"/>
        </w:rPr>
        <w:t>发行前股东所持股份的流通限制及期限；</w:t>
      </w:r>
    </w:p>
    <w:p w14:paraId="7DB77B9F"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lastRenderedPageBreak/>
        <w:t>（十一）</w:t>
      </w:r>
      <w:r>
        <w:rPr>
          <w:rFonts w:ascii="仿宋_GB2312" w:eastAsia="仿宋_GB2312" w:hAnsi="Calibri" w:cs="Times New Roman" w:hint="eastAsia"/>
          <w:kern w:val="2"/>
          <w:sz w:val="30"/>
          <w:szCs w:val="30"/>
        </w:rPr>
        <w:t>发行前股东对所持股份自愿限售的承诺；</w:t>
      </w:r>
    </w:p>
    <w:p w14:paraId="030E8FC8"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（十二）</w:t>
      </w:r>
      <w:r>
        <w:rPr>
          <w:rFonts w:ascii="仿宋_GB2312" w:eastAsia="仿宋_GB2312" w:hAnsi="Calibri" w:cs="Times New Roman" w:hint="eastAsia"/>
          <w:kern w:val="2"/>
          <w:sz w:val="30"/>
          <w:szCs w:val="30"/>
        </w:rPr>
        <w:t>本次上市股份的其他限售安排；</w:t>
      </w:r>
    </w:p>
    <w:p w14:paraId="60AE9970"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（十三）</w:t>
      </w:r>
      <w:r>
        <w:rPr>
          <w:rFonts w:ascii="仿宋_GB2312" w:eastAsia="仿宋_GB2312" w:hAnsi="Calibri" w:cs="Times New Roman" w:hint="eastAsia"/>
          <w:kern w:val="2"/>
          <w:sz w:val="30"/>
          <w:szCs w:val="30"/>
        </w:rPr>
        <w:t>股票登记机构；</w:t>
      </w:r>
    </w:p>
    <w:p w14:paraId="254136DB" w14:textId="77777777" w:rsidR="00225F10" w:rsidRDefault="007874B6">
      <w:pPr>
        <w:pStyle w:val="ab"/>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（十四）</w:t>
      </w:r>
      <w:r>
        <w:rPr>
          <w:rFonts w:ascii="仿宋_GB2312" w:eastAsia="仿宋_GB2312" w:hAnsi="Calibri" w:cs="Times New Roman" w:hint="eastAsia"/>
          <w:kern w:val="2"/>
          <w:sz w:val="30"/>
          <w:szCs w:val="30"/>
        </w:rPr>
        <w:t>上市保荐人。</w:t>
      </w:r>
    </w:p>
    <w:p w14:paraId="51E23FE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转板公司应当披露股票在科创板上市相关信息，包括但不限于下列内容：</w:t>
      </w:r>
    </w:p>
    <w:p w14:paraId="6FB9902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（一）上市地点及上市板块；</w:t>
      </w:r>
    </w:p>
    <w:p w14:paraId="3CDBF3D9"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（二）上市时间；</w:t>
      </w:r>
    </w:p>
    <w:p w14:paraId="5D2690F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（三）股票简称；</w:t>
      </w:r>
    </w:p>
    <w:p w14:paraId="2B952CD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（四）股票代码；</w:t>
      </w:r>
    </w:p>
    <w:p w14:paraId="14E6731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（五）每股面值（如有）；</w:t>
      </w:r>
    </w:p>
    <w:p w14:paraId="67DA5FFE"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（六）上市首日开盘参考价；</w:t>
      </w:r>
    </w:p>
    <w:p w14:paraId="3FA1924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（七）标明计算基础和口径的市盈率（如适用）；</w:t>
      </w:r>
    </w:p>
    <w:p w14:paraId="3475831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（八）所属行业最近一个月平均静态市盈率；</w:t>
      </w:r>
    </w:p>
    <w:p w14:paraId="1B31CB6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（九）同行业可比上市公司估值情况；</w:t>
      </w:r>
    </w:p>
    <w:p w14:paraId="605569B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（十）每股收益（如有）；</w:t>
      </w:r>
    </w:p>
    <w:p w14:paraId="47C6556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（十一）每股净资产；</w:t>
      </w:r>
    </w:p>
    <w:p w14:paraId="1EC6E67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（十二）转板费用概算（包括保荐费、信息披露费、转板手续费等）；</w:t>
      </w:r>
    </w:p>
    <w:p w14:paraId="4F838CB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（十三）标明计算基础和口径的市净率；</w:t>
      </w:r>
    </w:p>
    <w:p w14:paraId="04B91DA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（十四）转板公司总股本；</w:t>
      </w:r>
    </w:p>
    <w:p w14:paraId="4CB3176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（十五）本次上市的无流通限制及限售安排的股票数量；</w:t>
      </w:r>
    </w:p>
    <w:p w14:paraId="0D94FFA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（十六）本次上市的有流通限制或者限售安排的股票数量；</w:t>
      </w:r>
    </w:p>
    <w:p w14:paraId="282005C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（十七）本次上市前股东所持股份的流通限制及期限；</w:t>
      </w:r>
    </w:p>
    <w:p w14:paraId="6F8A7CE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（十八）本次上市前股东对所持股份自愿限售的承诺；</w:t>
      </w:r>
    </w:p>
    <w:p w14:paraId="2EE6B36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（十九）股票登记机构；</w:t>
      </w:r>
    </w:p>
    <w:p w14:paraId="637DA8F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（二十）股东户数。</w:t>
      </w:r>
    </w:p>
    <w:p w14:paraId="66C82C8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发行人应当披露申请首次公开发行并上市时选择的具体上市标准，公开发行后达到所选定的上市标准及其说明。</w:t>
      </w:r>
    </w:p>
    <w:p w14:paraId="2861093E" w14:textId="77777777" w:rsidR="00225F10" w:rsidRDefault="007874B6">
      <w:pPr>
        <w:pStyle w:val="af0"/>
        <w:adjustRightInd w:val="0"/>
        <w:snapToGrid w:val="0"/>
        <w:spacing w:line="560" w:lineRule="exact"/>
        <w:ind w:firstLineChars="189" w:firstLine="567"/>
        <w:rPr>
          <w:rFonts w:ascii="仿宋_GB2312" w:eastAsia="仿宋_GB2312"/>
          <w:sz w:val="30"/>
          <w:szCs w:val="30"/>
        </w:rPr>
      </w:pPr>
      <w:r>
        <w:rPr>
          <w:rFonts w:ascii="仿宋_GB2312" w:eastAsia="仿宋_GB2312" w:hint="eastAsia"/>
          <w:sz w:val="30"/>
          <w:szCs w:val="30"/>
        </w:rPr>
        <w:t>转板公司应当披露申请转板时选择的具体上市标准，转板后达到所选定的上市标准及其说明。</w:t>
      </w:r>
    </w:p>
    <w:p w14:paraId="2DAC4CF7"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第三节</w:t>
      </w:r>
      <w:r>
        <w:rPr>
          <w:rFonts w:ascii="仿宋_GB2312" w:eastAsia="仿宋_GB2312"/>
          <w:b/>
          <w:sz w:val="30"/>
          <w:szCs w:val="30"/>
        </w:rPr>
        <w:t xml:space="preserve"> </w:t>
      </w:r>
      <w:r>
        <w:rPr>
          <w:rFonts w:ascii="仿宋_GB2312" w:eastAsia="仿宋_GB2312" w:hint="eastAsia"/>
          <w:b/>
          <w:sz w:val="30"/>
          <w:szCs w:val="30"/>
        </w:rPr>
        <w:t xml:space="preserve"> 公司及实际控制人、股东情况</w:t>
      </w:r>
    </w:p>
    <w:p w14:paraId="46117779"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其基本情况，包括中英文名称、本次发行前注册资本（转板公司总股本）、法定代表人、住所、经营范围、主营业务、所属行业、电话、传真、电子邮箱、董事会秘书（境内证券事务机构及其信息披露境内代表）等。</w:t>
      </w:r>
    </w:p>
    <w:p w14:paraId="27212B5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板公司应当披露在全国中小企业股份转让系统（以下简称全国股转系统）挂牌期间、北交所上市期间的基本情况，主要包括挂牌日期、北交所上市日期、证券简称及代码、调入全国股转系统原精选层时间（如有）、报告期内发行融资情况、董事会审议通过转板相关事宜决议公告日前60个交易日（不包括股票停牌日）通过竞价交易方式实现的股票累计成交量、交易市值等。</w:t>
      </w:r>
    </w:p>
    <w:p w14:paraId="3E88359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发行人、转板公司应当披露控股股东、实际控制人的基本情况，以及本次上市前与控股股东、实际控制人的股权结构控制关系图。</w:t>
      </w:r>
    </w:p>
    <w:p w14:paraId="0A7BE5C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发行人、转板公司应当披露其全体董事、高</w:t>
      </w:r>
      <w:r>
        <w:rPr>
          <w:rFonts w:ascii="仿宋_GB2312" w:eastAsia="仿宋_GB2312" w:hint="eastAsia"/>
          <w:sz w:val="30"/>
          <w:szCs w:val="30"/>
        </w:rPr>
        <w:lastRenderedPageBreak/>
        <w:t>级管理人员的姓名、任职起止日期、直接或者间接持有公司境内外股票和债券的数量及相关限售安排（具体格式见附件1）。</w:t>
      </w:r>
    </w:p>
    <w:p w14:paraId="4E2ABE9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科创板发行人、转板公司应当披露核心技术人员的姓名、职务、直接或者间接持有发行人境内外股票的数量及相关限售安排。</w:t>
      </w:r>
    </w:p>
    <w:p w14:paraId="58DD67C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发行人、转板公司在本次公开发行或者转板申报前已经制定或者实施股权激励计划的，应当明确披露分次授予权益的对象、数量、未行权数量、授予或者登记时间及相关行权、限售安排等内容。</w:t>
      </w:r>
    </w:p>
    <w:p w14:paraId="40E3832E"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bookmarkStart w:id="8" w:name="OLE_LINK5"/>
      <w:bookmarkStart w:id="9" w:name="OLE_LINK4"/>
      <w:r>
        <w:rPr>
          <w:rFonts w:ascii="仿宋_GB2312" w:eastAsia="仿宋_GB2312" w:hint="eastAsia"/>
          <w:sz w:val="30"/>
          <w:szCs w:val="30"/>
        </w:rPr>
        <w:t>发行人、转板公司在本次公开发行或者转板申请前实施员工持股计划的，应当披露员工持股计划的人员构成、限售安排等内容。</w:t>
      </w:r>
    </w:p>
    <w:bookmarkEnd w:id="8"/>
    <w:bookmarkEnd w:id="9"/>
    <w:p w14:paraId="732C4A8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发行人应当以表格形式披露本次发行前后的股本结构变动情况（具体格式见附件2）。</w:t>
      </w:r>
    </w:p>
    <w:p w14:paraId="053446E9"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发行人控股股东、持股5%以上的其他股东以及在首次公开发行股票时向投资者公开发售股份的股东持有的股份，应当分股东列明所持股份变动情况。</w:t>
      </w:r>
    </w:p>
    <w:p w14:paraId="419103B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转板公司应当以表格形式披露本次在本所上市前的股东持股情况（具体格式见附件2）。</w:t>
      </w:r>
    </w:p>
    <w:p w14:paraId="7348E16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发行人、转板公司应当披露本次上市前的股东人数，持股数量前10名股东的名称、持股数量、持股比例及限售期限（具体格式见附件3）。</w:t>
      </w:r>
    </w:p>
    <w:p w14:paraId="4DFCA07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发行人、转板公司具有表决权差异安排的，应当披露本次上市前持有表决权数量前10名股东的名称或者姓名、持股数量、</w:t>
      </w:r>
      <w:r>
        <w:rPr>
          <w:rFonts w:ascii="仿宋_GB2312" w:eastAsia="仿宋_GB2312" w:hint="eastAsia"/>
          <w:sz w:val="30"/>
          <w:szCs w:val="30"/>
        </w:rPr>
        <w:lastRenderedPageBreak/>
        <w:t>持有表决权数量及比例（具体格式见附件4）。</w:t>
      </w:r>
    </w:p>
    <w:p w14:paraId="6FA49991"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的高级管理人员与核心员工设立专项资产管理计划参与本次发行战略配售的，发行人应当披露前述专项资产管理计划获配的股票数量、占首次公开发行股票数量的比例以及本次获得配售股票的持有期限。发行人应当披露专项资产管理计划管理人、实际支配主体、参与人姓名、职务及比例等事宜。</w:t>
      </w:r>
    </w:p>
    <w:p w14:paraId="18A4538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发行人、主承销商向其他参与战略配售的投资者配售股票的，应当披露有关投资者名称、获配股数及限售安排。</w:t>
      </w:r>
    </w:p>
    <w:p w14:paraId="73261612"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科创板发行人的保荐人相关子公司参与本次发行战略配售的，应当披露保荐人相关子公司名称、与保荐人的关系、获配股数、占首次公开发行股票数量的比例以及限售安排。</w:t>
      </w:r>
    </w:p>
    <w:p w14:paraId="1729A62E"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第四节 </w:t>
      </w:r>
      <w:r>
        <w:rPr>
          <w:rFonts w:ascii="仿宋_GB2312" w:eastAsia="仿宋_GB2312"/>
          <w:b/>
          <w:sz w:val="30"/>
          <w:szCs w:val="30"/>
        </w:rPr>
        <w:t xml:space="preserve"> </w:t>
      </w:r>
      <w:r>
        <w:rPr>
          <w:rFonts w:ascii="仿宋_GB2312" w:eastAsia="仿宋_GB2312" w:hint="eastAsia"/>
          <w:b/>
          <w:sz w:val="30"/>
          <w:szCs w:val="30"/>
        </w:rPr>
        <w:t>股票发行情况</w:t>
      </w:r>
    </w:p>
    <w:p w14:paraId="33D8ED1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发行人应当披露本次股票上市前首次公开发行股票的情况，包括但不限于下列内容：</w:t>
      </w:r>
    </w:p>
    <w:p w14:paraId="240C053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（一）发行数量；</w:t>
      </w:r>
    </w:p>
    <w:p w14:paraId="7C30C68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（二）发行价格；</w:t>
      </w:r>
    </w:p>
    <w:p w14:paraId="763C0D3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（三）每股面值（如有）；</w:t>
      </w:r>
    </w:p>
    <w:p w14:paraId="78D2F1D4"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（四）标明计算基础和口径的市盈率（如适用）；</w:t>
      </w:r>
    </w:p>
    <w:p w14:paraId="4F945AE9"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（五）标明计算基础和口径的市净率；</w:t>
      </w:r>
    </w:p>
    <w:p w14:paraId="0970711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（六）发行方式；</w:t>
      </w:r>
    </w:p>
    <w:p w14:paraId="39AF4E0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（七）发行后每股收益（如有）；</w:t>
      </w:r>
    </w:p>
    <w:p w14:paraId="1551581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（八）发行后每股净资产；</w:t>
      </w:r>
    </w:p>
    <w:p w14:paraId="6CADDD6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（九）募集资金总额及注册会计师对资金到位的验证情况；</w:t>
      </w:r>
    </w:p>
    <w:p w14:paraId="65145B5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（十）发行费用总额及明细构成（以表格形式披露）；</w:t>
      </w:r>
    </w:p>
    <w:p w14:paraId="5901E49D"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（十一）募集资金净额及发行前公司股东转让股份资金净额；</w:t>
      </w:r>
    </w:p>
    <w:p w14:paraId="38AC2F1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（十二）发行后股东户数。</w:t>
      </w:r>
    </w:p>
    <w:p w14:paraId="4097F101"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本条所指的首次公开发行股票，既包括公开发行新股，也包括公司股东公开发售股份。</w:t>
      </w:r>
    </w:p>
    <w:p w14:paraId="2005972C"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和主承销商在发行方案中采用超额配售选择权的，应当披露其相关情况，包括全额行使超额配售选择权拟发行股票的具体数量及占首次公开发行股票数量的比例、实施期限、与参与本次配售的投资者达成的延期交付股份安排及具体实施方案等。</w:t>
      </w:r>
    </w:p>
    <w:p w14:paraId="1185245E"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第五节 </w:t>
      </w:r>
      <w:r>
        <w:rPr>
          <w:rFonts w:ascii="仿宋_GB2312" w:eastAsia="仿宋_GB2312"/>
          <w:b/>
          <w:sz w:val="30"/>
          <w:szCs w:val="30"/>
        </w:rPr>
        <w:t xml:space="preserve"> </w:t>
      </w:r>
      <w:r>
        <w:rPr>
          <w:rFonts w:ascii="仿宋_GB2312" w:eastAsia="仿宋_GB2312" w:hint="eastAsia"/>
          <w:b/>
          <w:sz w:val="30"/>
          <w:szCs w:val="30"/>
        </w:rPr>
        <w:t>财务会计情况</w:t>
      </w:r>
    </w:p>
    <w:p w14:paraId="3BD0D229"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在定期报告（包括年度报告、半年度报告和季度报告）披露期间披露上市公告书的发行人、转板公司，未在招股说明书或者转板报告书中披露当期报告的主要会计数据及财务指标的，可以在上市公告书中披露，或者在上市后按照中国证监会及本所的有关规定披露当期定期报告。</w:t>
      </w:r>
    </w:p>
    <w:p w14:paraId="551B489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非定期报告披露期间披露上市公告书的发行人、转板公司，未在招股说明书或者转板报告书中披露最近一期定期报告的主要会计数据及财务指标的，应当在上市公告书中披露，或者将当期定期报告与上市公告书一并披露。</w:t>
      </w:r>
    </w:p>
    <w:p w14:paraId="12BC663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在上市公告书披露前，已在境外市场披露当期定期报告或者当期定期报告的主要会计数据及财务指标，且未在招股说明书或者转板报告书中披露的，应当在上市公告书中披露，或者将当期定期报告与上市公告书一并披露。</w:t>
      </w:r>
    </w:p>
    <w:p w14:paraId="60AAA0B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转板公司在上市公告书披露前，已在北交所披露当期定期报告或者当期定期报告的主要会计数据及财务指标，且未在转板报告书中披露的，应当在上市公告书中披露，或者将当期定期报告与上市公告书一并披露。</w:t>
      </w:r>
    </w:p>
    <w:p w14:paraId="0CE3E6DF"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发行人、转板公司上述定期报告、主要会计数据及财务指标编制采用的会计准则，应当符合中国证监会及本所的有关规定。</w:t>
      </w:r>
    </w:p>
    <w:p w14:paraId="1E1CA57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发行人、转板公司如预计年初至上市后的第一个报告期期末的累计净利润以及扣除非经常性损益后孰低的净利润可能较上年同期发生重大变动的，应分析并披露可能出现的情况及主要原因。</w:t>
      </w:r>
    </w:p>
    <w:p w14:paraId="4C03D53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14:paraId="4A18624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14:paraId="247FCEF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（一）报告期及上年度期末的比较式资产负债表；</w:t>
      </w:r>
    </w:p>
    <w:p w14:paraId="5634571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（二）报告期与上年同期的比较式利润表；</w:t>
      </w:r>
    </w:p>
    <w:p w14:paraId="30FCDF8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（三）报告期的现金流量表。</w:t>
      </w:r>
    </w:p>
    <w:p w14:paraId="7017E1EE" w14:textId="77777777" w:rsidR="00225F10" w:rsidRDefault="007874B6">
      <w:pPr>
        <w:adjustRightInd w:val="0"/>
        <w:snapToGrid w:val="0"/>
        <w:spacing w:line="560" w:lineRule="exact"/>
        <w:jc w:val="center"/>
        <w:rPr>
          <w:rFonts w:ascii="仿宋_GB2312" w:eastAsia="仿宋_GB2312"/>
          <w:sz w:val="30"/>
          <w:szCs w:val="30"/>
        </w:rPr>
      </w:pPr>
      <w:r>
        <w:rPr>
          <w:rFonts w:ascii="仿宋_GB2312" w:eastAsia="仿宋_GB2312" w:hint="eastAsia"/>
          <w:b/>
          <w:sz w:val="30"/>
          <w:szCs w:val="30"/>
        </w:rPr>
        <w:t>第六节</w:t>
      </w:r>
      <w:r>
        <w:rPr>
          <w:rFonts w:ascii="仿宋_GB2312" w:eastAsia="仿宋_GB2312"/>
          <w:b/>
          <w:sz w:val="30"/>
          <w:szCs w:val="30"/>
        </w:rPr>
        <w:t xml:space="preserve"> </w:t>
      </w:r>
      <w:r>
        <w:rPr>
          <w:rFonts w:ascii="仿宋_GB2312" w:eastAsia="仿宋_GB2312" w:hint="eastAsia"/>
          <w:b/>
          <w:sz w:val="30"/>
          <w:szCs w:val="30"/>
        </w:rPr>
        <w:t xml:space="preserve"> 其他重要事项</w:t>
      </w:r>
    </w:p>
    <w:p w14:paraId="5F4367E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发行人在招股意向书或者招股说明书披露日至上市公告书披露前，或者转板公司收到本所同意上市决定日至上市公告书披露前，发生《证券法》《上市公司信息披露管理办法》等规定的重大事件，投资者尚未得知的，发行人、转板公司应当在上市公告书中披露事件的起因、目前的状态和可能产生的影响及法律后果。</w:t>
      </w:r>
    </w:p>
    <w:p w14:paraId="37F55631"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招股意向书、转板报告书中披露的事项，在上市公告书披露前发生重大变化的，发行人应当在上市公告书中详细披露相关变化情况及其对公司的影响。</w:t>
      </w:r>
    </w:p>
    <w:p w14:paraId="59F870C3"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第七节</w:t>
      </w:r>
      <w:r>
        <w:rPr>
          <w:rFonts w:ascii="仿宋_GB2312" w:eastAsia="仿宋_GB2312"/>
          <w:b/>
          <w:sz w:val="30"/>
          <w:szCs w:val="30"/>
        </w:rPr>
        <w:t xml:space="preserve"> </w:t>
      </w:r>
      <w:r>
        <w:rPr>
          <w:rFonts w:ascii="仿宋_GB2312" w:eastAsia="仿宋_GB2312" w:hint="eastAsia"/>
          <w:b/>
          <w:sz w:val="30"/>
          <w:szCs w:val="30"/>
        </w:rPr>
        <w:t xml:space="preserve"> 上市保荐人及其意见</w:t>
      </w:r>
    </w:p>
    <w:p w14:paraId="2B0AD65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发行人、转板公司应当披露保荐人对本次股票上市的推荐意见。</w:t>
      </w:r>
    </w:p>
    <w:p w14:paraId="59CC7D0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发行人、转板公司应当披露保荐人的有关情况，包括名称、法定代表人、住所、联系电话、传真、保荐代表人及联系人等。</w:t>
      </w:r>
    </w:p>
    <w:p w14:paraId="14E43CD9"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发行人、转板公司应当披露为其提供持续督导工作的保荐代表人的具体情况，包括姓名、职位及主要经历。</w:t>
      </w:r>
    </w:p>
    <w:p w14:paraId="12FF0E20"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第八节 </w:t>
      </w:r>
      <w:r>
        <w:rPr>
          <w:rFonts w:ascii="仿宋_GB2312" w:eastAsia="仿宋_GB2312"/>
          <w:b/>
          <w:sz w:val="30"/>
          <w:szCs w:val="30"/>
        </w:rPr>
        <w:t xml:space="preserve"> </w:t>
      </w:r>
      <w:r>
        <w:rPr>
          <w:rFonts w:ascii="仿宋_GB2312" w:eastAsia="仿宋_GB2312" w:hint="eastAsia"/>
          <w:b/>
          <w:sz w:val="30"/>
          <w:szCs w:val="30"/>
        </w:rPr>
        <w:t>重要承诺事项</w:t>
      </w:r>
    </w:p>
    <w:p w14:paraId="5DCDAB6E"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bookmarkStart w:id="10" w:name="OLE_LINK2"/>
      <w:r>
        <w:rPr>
          <w:rFonts w:ascii="仿宋_GB2312" w:eastAsia="仿宋_GB2312" w:hint="eastAsia"/>
          <w:sz w:val="30"/>
          <w:szCs w:val="30"/>
        </w:rPr>
        <w:t>发行人、转板公司、主承销商、参与网下配售的投资者及相关利益方存在维护公司股票上市后价格稳定的协议或者约定的，应当在上市公告书中予以披露。</w:t>
      </w:r>
    </w:p>
    <w:bookmarkEnd w:id="10"/>
    <w:p w14:paraId="36367194"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发行人、转板公司控股股东、持有发行人或者转板公司股份的董事和高级管理人员应当在上市公告书中公开承诺，遵守相关法律法规、中国证监会有关规定、《上市规则》</w:t>
      </w:r>
      <w:r>
        <w:rPr>
          <w:rFonts w:ascii="仿宋_GB2312" w:eastAsia="仿宋_GB2312" w:hint="eastAsia"/>
          <w:sz w:val="30"/>
          <w:szCs w:val="30"/>
        </w:rPr>
        <w:lastRenderedPageBreak/>
        <w:t>及本所其他业务规则就股份的限售与减持作出的规定，并披露具体内容。</w:t>
      </w:r>
    </w:p>
    <w:p w14:paraId="61B013B4"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发行人、转板公司及其控股股东、董事及高级管理人员应当根据中国证监会有关规定及本所相关业务规则在上市公告书中披露稳定公司股价的措施和承诺。</w:t>
      </w:r>
    </w:p>
    <w:p w14:paraId="3AF0D18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发行人、转板公司及其控股股东、实际控制人应当在上市公告书中公开承诺，发行人、转板公司存在欺诈发行上市的，发行人、转板公司及其控股股东、实际控制人将按规定购回已上市的股份。</w:t>
      </w:r>
    </w:p>
    <w:p w14:paraId="43A332E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董事、高级管理人员以及保荐人、主承销商承诺因招股说明书或者转板报告书及其他信息披露资料有虚假记载、误导性陈述或者重大遗漏，致使投资者在证券发行和交易中遭受损失的，将依法赔偿投资者损失。</w:t>
      </w:r>
    </w:p>
    <w:p w14:paraId="66E3F831"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保荐人及证券服务机构承诺因其为发行人、转板公司本次公开发行或者转板过程中制作、出具的文件有虚假记载、误导性陈述或者重大遗漏，给投资者造成损失的，将依法赔偿投资者损失。</w:t>
      </w:r>
    </w:p>
    <w:p w14:paraId="52B565D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红筹企业及其控股股东、实际控制人、董事、高级管理人员等信息披露义务人应当在上市公告书中公开承诺，因发行人在境内发行股票并在上海证券交易所上市发生的纠纷适用中国法律，并由</w:t>
      </w:r>
      <w:r>
        <w:rPr>
          <w:rFonts w:ascii="仿宋_GB2312" w:eastAsia="仿宋_GB2312" w:hAnsi="宋体" w:hint="eastAsia"/>
          <w:sz w:val="30"/>
          <w:szCs w:val="30"/>
        </w:rPr>
        <w:t>中国境内有管辖权的人民法院管辖</w:t>
      </w:r>
      <w:r>
        <w:rPr>
          <w:rFonts w:ascii="仿宋_GB2312" w:eastAsia="仿宋_GB2312" w:hint="eastAsia"/>
          <w:sz w:val="30"/>
          <w:szCs w:val="30"/>
        </w:rPr>
        <w:t>。</w:t>
      </w:r>
    </w:p>
    <w:p w14:paraId="140FB9A0"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发行人、转板公司及其保荐人应当在上市公告书中公开承诺，除招股说明书、转板报告书等已披露的申请文</w:t>
      </w:r>
      <w:r>
        <w:rPr>
          <w:rFonts w:ascii="仿宋_GB2312" w:eastAsia="仿宋_GB2312" w:hint="eastAsia"/>
          <w:sz w:val="30"/>
          <w:szCs w:val="30"/>
        </w:rPr>
        <w:lastRenderedPageBreak/>
        <w:t>件外，公司不存在其他影响发行上市和投资者判断的重大事项。</w:t>
      </w:r>
    </w:p>
    <w:p w14:paraId="3A50F98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董事、高级管理人员等责任主体，就本指引规定的事项或其他事项作出公开承诺的，承诺内容应当具体、明确，并同时披露未能履行承诺时的约束措施，接受社会监督。</w:t>
      </w:r>
    </w:p>
    <w:p w14:paraId="4F81980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保荐人应当对公开承诺内容以及未能履行承诺时的约束措施的合法性、合理性、有效性等发表意见。发行人、转板公司律师应对上述承诺及约束措施的合法性发表意见。</w:t>
      </w:r>
    </w:p>
    <w:p w14:paraId="39B2BC55" w14:textId="77777777" w:rsidR="00225F10" w:rsidRDefault="00225F10">
      <w:pPr>
        <w:spacing w:line="560" w:lineRule="exact"/>
        <w:jc w:val="center"/>
        <w:rPr>
          <w:rFonts w:ascii="黑体" w:eastAsia="黑体" w:hAnsi="黑体" w:hint="eastAsia"/>
          <w:b/>
          <w:sz w:val="30"/>
          <w:szCs w:val="30"/>
        </w:rPr>
      </w:pPr>
    </w:p>
    <w:p w14:paraId="18EFD6A8" w14:textId="77777777" w:rsidR="00225F10" w:rsidRDefault="007874B6">
      <w:pPr>
        <w:spacing w:line="560" w:lineRule="exact"/>
        <w:jc w:val="center"/>
        <w:outlineLvl w:val="0"/>
        <w:rPr>
          <w:rFonts w:ascii="黑体" w:eastAsia="黑体" w:hAnsi="黑体" w:hint="eastAsia"/>
          <w:b/>
          <w:sz w:val="30"/>
          <w:szCs w:val="30"/>
        </w:rPr>
      </w:pPr>
      <w:bookmarkStart w:id="11" w:name="_Toc127515043"/>
      <w:bookmarkStart w:id="12" w:name="_Toc26434"/>
      <w:r>
        <w:rPr>
          <w:rFonts w:ascii="黑体" w:eastAsia="黑体" w:hAnsi="黑体" w:hint="eastAsia"/>
          <w:b/>
          <w:sz w:val="30"/>
          <w:szCs w:val="30"/>
        </w:rPr>
        <w:t>第三章</w:t>
      </w:r>
      <w:r>
        <w:rPr>
          <w:rFonts w:ascii="黑体" w:eastAsia="黑体" w:hAnsi="黑体"/>
          <w:b/>
          <w:sz w:val="30"/>
          <w:szCs w:val="30"/>
        </w:rPr>
        <w:t xml:space="preserve"> </w:t>
      </w:r>
      <w:r>
        <w:rPr>
          <w:rFonts w:ascii="黑体" w:eastAsia="黑体" w:hAnsi="黑体" w:hint="eastAsia"/>
          <w:b/>
          <w:sz w:val="30"/>
          <w:szCs w:val="30"/>
        </w:rPr>
        <w:t xml:space="preserve"> 附则</w:t>
      </w:r>
      <w:bookmarkEnd w:id="11"/>
      <w:bookmarkEnd w:id="12"/>
    </w:p>
    <w:p w14:paraId="440AB35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本指引中红筹企业、董事、高级管理人员、表决权差异安排、协议控制架构等用语适用《上市规则》等相关规定。</w:t>
      </w:r>
    </w:p>
    <w:p w14:paraId="698ECEF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本指引由本所负责解释，并自发布之日起施行。本所于2023年2月17日发布的《上海证券交易所证券发行与承销规则适用指引第</w:t>
      </w:r>
      <w:r>
        <w:rPr>
          <w:rFonts w:ascii="仿宋_GB2312" w:eastAsia="仿宋_GB2312"/>
          <w:sz w:val="30"/>
          <w:szCs w:val="30"/>
        </w:rPr>
        <w:t>1</w:t>
      </w:r>
      <w:r>
        <w:rPr>
          <w:rFonts w:ascii="仿宋_GB2312" w:eastAsia="仿宋_GB2312" w:hint="eastAsia"/>
          <w:sz w:val="30"/>
          <w:szCs w:val="30"/>
        </w:rPr>
        <w:t>号——证券上市公告书内容与格式》（上证发〔2023〕48号）同时废止。</w:t>
      </w:r>
    </w:p>
    <w:p w14:paraId="26A5F88D" w14:textId="77777777" w:rsidR="00225F10" w:rsidRDefault="00225F10">
      <w:pPr>
        <w:spacing w:line="560" w:lineRule="exact"/>
        <w:rPr>
          <w:rFonts w:ascii="仿宋_GB2312" w:eastAsia="仿宋_GB2312"/>
          <w:sz w:val="30"/>
          <w:szCs w:val="30"/>
        </w:rPr>
      </w:pPr>
    </w:p>
    <w:p w14:paraId="66AFE569" w14:textId="5112877A" w:rsidR="002C16E1" w:rsidRDefault="007874B6" w:rsidP="001D7AB2">
      <w:pPr>
        <w:adjustRightInd w:val="0"/>
        <w:snapToGrid w:val="0"/>
        <w:spacing w:line="560" w:lineRule="exact"/>
        <w:ind w:firstLineChars="200" w:firstLine="600"/>
        <w:outlineLvl w:val="0"/>
        <w:rPr>
          <w:rFonts w:ascii="仿宋_GB2312" w:eastAsia="仿宋_GB2312"/>
          <w:sz w:val="30"/>
          <w:szCs w:val="30"/>
        </w:rPr>
      </w:pPr>
      <w:bookmarkStart w:id="13" w:name="_Toc27184"/>
      <w:bookmarkStart w:id="14" w:name="_Toc127515044"/>
      <w:r>
        <w:rPr>
          <w:rFonts w:ascii="仿宋_GB2312" w:eastAsia="仿宋_GB2312" w:hint="eastAsia"/>
          <w:sz w:val="30"/>
          <w:szCs w:val="30"/>
        </w:rPr>
        <w:t>附件：1.发行人/</w:t>
      </w:r>
      <w:proofErr w:type="gramStart"/>
      <w:r>
        <w:rPr>
          <w:rFonts w:ascii="仿宋_GB2312" w:eastAsia="仿宋_GB2312" w:hint="eastAsia"/>
          <w:sz w:val="30"/>
          <w:szCs w:val="30"/>
        </w:rPr>
        <w:t>转板公司</w:t>
      </w:r>
      <w:proofErr w:type="gramEnd"/>
      <w:r>
        <w:rPr>
          <w:rFonts w:ascii="仿宋_GB2312" w:eastAsia="仿宋_GB2312" w:hint="eastAsia"/>
          <w:sz w:val="30"/>
          <w:szCs w:val="30"/>
        </w:rPr>
        <w:t>董事、高级管理人员及其</w:t>
      </w:r>
      <w:bookmarkEnd w:id="13"/>
      <w:bookmarkEnd w:id="14"/>
      <w:r>
        <w:rPr>
          <w:rFonts w:ascii="仿宋_GB2312" w:eastAsia="仿宋_GB2312" w:hint="eastAsia"/>
          <w:sz w:val="30"/>
          <w:szCs w:val="30"/>
        </w:rPr>
        <w:t>持有股</w:t>
      </w:r>
    </w:p>
    <w:p w14:paraId="0500D35A" w14:textId="77777777" w:rsidR="00225F10" w:rsidRDefault="007874B6">
      <w:pPr>
        <w:adjustRightInd w:val="0"/>
        <w:snapToGrid w:val="0"/>
        <w:spacing w:line="560" w:lineRule="exact"/>
        <w:ind w:firstLineChars="500" w:firstLine="1500"/>
        <w:outlineLvl w:val="0"/>
        <w:rPr>
          <w:rFonts w:ascii="仿宋_GB2312" w:eastAsia="仿宋_GB2312"/>
          <w:sz w:val="30"/>
          <w:szCs w:val="30"/>
        </w:rPr>
      </w:pPr>
      <w:r>
        <w:rPr>
          <w:rFonts w:ascii="仿宋_GB2312" w:eastAsia="仿宋_GB2312" w:hint="eastAsia"/>
          <w:sz w:val="30"/>
          <w:szCs w:val="30"/>
        </w:rPr>
        <w:t>票、债券情况</w:t>
      </w:r>
    </w:p>
    <w:p w14:paraId="4BBF14B1" w14:textId="4EE43AA5" w:rsidR="002C16E1"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2.发行人本次发行前后股本结构变动情况/</w:t>
      </w:r>
      <w:proofErr w:type="gramStart"/>
      <w:r>
        <w:rPr>
          <w:rFonts w:ascii="仿宋_GB2312" w:eastAsia="仿宋_GB2312" w:hint="eastAsia"/>
          <w:sz w:val="30"/>
          <w:szCs w:val="30"/>
        </w:rPr>
        <w:t>转板公司</w:t>
      </w:r>
      <w:proofErr w:type="gramEnd"/>
    </w:p>
    <w:p w14:paraId="7C89AFFA" w14:textId="77777777" w:rsidR="00225F10" w:rsidRDefault="007874B6" w:rsidP="001D7AB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股票上市情况</w:t>
      </w:r>
    </w:p>
    <w:p w14:paraId="4930F651"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本次上市前公司前10名股东持股情况</w:t>
      </w:r>
    </w:p>
    <w:p w14:paraId="76665BDC"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4.本次上市前公司表决权数量前10名股东情况</w:t>
      </w:r>
    </w:p>
    <w:p w14:paraId="4FDF1057"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5.主要会计数据及财务指标</w:t>
      </w:r>
    </w:p>
    <w:p w14:paraId="3B82B88A" w14:textId="77777777" w:rsidR="00225F10" w:rsidRDefault="007874B6">
      <w:pPr>
        <w:autoSpaceDE w:val="0"/>
        <w:autoSpaceDN w:val="0"/>
        <w:spacing w:before="89"/>
        <w:jc w:val="left"/>
        <w:outlineLvl w:val="0"/>
        <w:rPr>
          <w:rFonts w:ascii="黑体" w:eastAsia="黑体" w:hAnsi="黑体" w:hint="eastAsia"/>
          <w:sz w:val="32"/>
          <w:szCs w:val="32"/>
        </w:rPr>
      </w:pPr>
      <w:r>
        <w:rPr>
          <w:rFonts w:ascii="仿宋_GB2312" w:eastAsia="仿宋_GB2312"/>
          <w:sz w:val="30"/>
          <w:szCs w:val="30"/>
        </w:rPr>
        <w:br w:type="page"/>
      </w:r>
      <w:bookmarkStart w:id="15" w:name="_Toc2519"/>
      <w:bookmarkStart w:id="16" w:name="_Toc127515045"/>
      <w:r>
        <w:rPr>
          <w:rFonts w:ascii="仿宋_GB2312" w:eastAsia="仿宋_GB2312" w:hint="eastAsia"/>
          <w:b/>
          <w:sz w:val="30"/>
          <w:szCs w:val="30"/>
        </w:rPr>
        <w:lastRenderedPageBreak/>
        <w:t>附件1</w:t>
      </w:r>
      <w:bookmarkEnd w:id="15"/>
      <w:bookmarkEnd w:id="16"/>
    </w:p>
    <w:p w14:paraId="20EE654B"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发行人</w:t>
      </w:r>
      <w:r>
        <w:rPr>
          <w:rFonts w:ascii="黑体" w:eastAsia="黑体" w:hAnsi="黑体"/>
          <w:sz w:val="32"/>
          <w:szCs w:val="32"/>
        </w:rPr>
        <w:t>董事、高级管理人员及其持有股票、债券情况</w:t>
      </w:r>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
        <w:gridCol w:w="729"/>
        <w:gridCol w:w="839"/>
        <w:gridCol w:w="986"/>
        <w:gridCol w:w="1701"/>
        <w:gridCol w:w="1559"/>
        <w:gridCol w:w="1560"/>
        <w:gridCol w:w="1417"/>
        <w:gridCol w:w="709"/>
        <w:gridCol w:w="709"/>
      </w:tblGrid>
      <w:tr w:rsidR="00225F10" w14:paraId="29FEE92E" w14:textId="77777777">
        <w:trPr>
          <w:trHeight w:val="1139"/>
          <w:jc w:val="center"/>
        </w:trPr>
        <w:tc>
          <w:tcPr>
            <w:tcW w:w="684" w:type="dxa"/>
            <w:vAlign w:val="center"/>
          </w:tcPr>
          <w:p w14:paraId="74B0BBF2"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10"/>
                <w:sz w:val="24"/>
                <w:szCs w:val="24"/>
              </w:rPr>
              <w:t>序号</w:t>
            </w:r>
          </w:p>
        </w:tc>
        <w:tc>
          <w:tcPr>
            <w:tcW w:w="729" w:type="dxa"/>
            <w:vAlign w:val="center"/>
          </w:tcPr>
          <w:p w14:paraId="3B271A9E" w14:textId="77777777" w:rsidR="00225F10" w:rsidRDefault="007874B6">
            <w:pPr>
              <w:autoSpaceDE w:val="0"/>
              <w:autoSpaceDN w:val="0"/>
              <w:jc w:val="center"/>
              <w:rPr>
                <w:rFonts w:ascii="仿宋" w:eastAsia="仿宋" w:hAnsi="仿宋" w:cs="仿宋" w:hint="eastAsia"/>
                <w:b/>
                <w:bCs/>
                <w:sz w:val="24"/>
                <w:szCs w:val="24"/>
              </w:rPr>
            </w:pPr>
            <w:r>
              <w:rPr>
                <w:rFonts w:ascii="仿宋" w:eastAsia="仿宋" w:hAnsi="仿宋" w:cs="仿宋"/>
                <w:b/>
                <w:bCs/>
                <w:spacing w:val="-5"/>
                <w:sz w:val="24"/>
                <w:szCs w:val="24"/>
              </w:rPr>
              <w:t>姓名</w:t>
            </w:r>
          </w:p>
        </w:tc>
        <w:tc>
          <w:tcPr>
            <w:tcW w:w="839" w:type="dxa"/>
            <w:vAlign w:val="center"/>
          </w:tcPr>
          <w:p w14:paraId="6634E1DC" w14:textId="77777777" w:rsidR="00225F10" w:rsidRDefault="007874B6">
            <w:pPr>
              <w:autoSpaceDE w:val="0"/>
              <w:autoSpaceDN w:val="0"/>
              <w:jc w:val="center"/>
              <w:rPr>
                <w:rFonts w:ascii="仿宋" w:eastAsia="仿宋" w:hAnsi="仿宋" w:cs="仿宋" w:hint="eastAsia"/>
                <w:b/>
                <w:bCs/>
                <w:sz w:val="24"/>
                <w:szCs w:val="24"/>
              </w:rPr>
            </w:pPr>
            <w:r>
              <w:rPr>
                <w:rFonts w:ascii="仿宋" w:eastAsia="仿宋" w:hAnsi="仿宋" w:cs="仿宋"/>
                <w:b/>
                <w:bCs/>
                <w:spacing w:val="-5"/>
                <w:sz w:val="24"/>
                <w:szCs w:val="24"/>
              </w:rPr>
              <w:t>职务</w:t>
            </w:r>
          </w:p>
        </w:tc>
        <w:tc>
          <w:tcPr>
            <w:tcW w:w="986" w:type="dxa"/>
            <w:vAlign w:val="center"/>
          </w:tcPr>
          <w:p w14:paraId="15C9932F"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2"/>
                <w:sz w:val="24"/>
                <w:szCs w:val="24"/>
              </w:rPr>
              <w:t>任职起止日</w:t>
            </w:r>
            <w:r>
              <w:rPr>
                <w:rFonts w:ascii="仿宋" w:eastAsia="仿宋" w:hAnsi="仿宋" w:cs="仿宋"/>
                <w:b/>
                <w:bCs/>
                <w:spacing w:val="-10"/>
                <w:sz w:val="24"/>
                <w:szCs w:val="24"/>
              </w:rPr>
              <w:t>期</w:t>
            </w:r>
          </w:p>
        </w:tc>
        <w:tc>
          <w:tcPr>
            <w:tcW w:w="1701" w:type="dxa"/>
            <w:vAlign w:val="center"/>
          </w:tcPr>
          <w:p w14:paraId="712038E1" w14:textId="77777777" w:rsidR="00225F10" w:rsidRDefault="007874B6">
            <w:pPr>
              <w:autoSpaceDE w:val="0"/>
              <w:autoSpaceDN w:val="0"/>
              <w:spacing w:line="242" w:lineRule="auto"/>
              <w:jc w:val="center"/>
              <w:rPr>
                <w:rFonts w:ascii="仿宋" w:eastAsia="仿宋" w:hAnsi="仿宋" w:cs="仿宋" w:hint="eastAsia"/>
                <w:b/>
                <w:bCs/>
                <w:spacing w:val="-4"/>
                <w:sz w:val="24"/>
                <w:szCs w:val="24"/>
              </w:rPr>
            </w:pPr>
            <w:r>
              <w:rPr>
                <w:rFonts w:ascii="仿宋" w:eastAsia="仿宋" w:hAnsi="仿宋" w:cs="仿宋"/>
                <w:b/>
                <w:bCs/>
                <w:spacing w:val="-4"/>
                <w:sz w:val="24"/>
                <w:szCs w:val="24"/>
              </w:rPr>
              <w:t>直接持股数量</w:t>
            </w:r>
          </w:p>
          <w:p w14:paraId="7C330286"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559" w:type="dxa"/>
            <w:vAlign w:val="center"/>
          </w:tcPr>
          <w:p w14:paraId="4BF4D95F" w14:textId="77777777" w:rsidR="00225F10" w:rsidRDefault="007874B6">
            <w:pPr>
              <w:autoSpaceDE w:val="0"/>
              <w:autoSpaceDN w:val="0"/>
              <w:spacing w:line="242" w:lineRule="auto"/>
              <w:jc w:val="center"/>
              <w:rPr>
                <w:rFonts w:ascii="仿宋" w:eastAsia="仿宋" w:hAnsi="仿宋" w:cs="仿宋" w:hint="eastAsia"/>
                <w:b/>
                <w:bCs/>
                <w:spacing w:val="-4"/>
                <w:sz w:val="24"/>
                <w:szCs w:val="24"/>
              </w:rPr>
            </w:pPr>
            <w:r>
              <w:rPr>
                <w:rFonts w:ascii="仿宋" w:eastAsia="仿宋" w:hAnsi="仿宋" w:cs="仿宋"/>
                <w:b/>
                <w:bCs/>
                <w:spacing w:val="-4"/>
                <w:sz w:val="24"/>
                <w:szCs w:val="24"/>
              </w:rPr>
              <w:t>间接持股数量</w:t>
            </w:r>
          </w:p>
          <w:p w14:paraId="0B43F3BF"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560" w:type="dxa"/>
            <w:vAlign w:val="center"/>
          </w:tcPr>
          <w:p w14:paraId="48EA9EE2"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2"/>
                <w:sz w:val="24"/>
                <w:szCs w:val="24"/>
              </w:rPr>
              <w:t>合计持股数</w:t>
            </w:r>
            <w:r>
              <w:rPr>
                <w:rFonts w:ascii="仿宋" w:eastAsia="仿宋" w:hAnsi="仿宋" w:cs="仿宋"/>
                <w:b/>
                <w:bCs/>
                <w:sz w:val="24"/>
                <w:szCs w:val="24"/>
              </w:rPr>
              <w:t>量</w:t>
            </w:r>
          </w:p>
          <w:p w14:paraId="6BDE1C4A"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z w:val="24"/>
                <w:szCs w:val="24"/>
              </w:rPr>
              <w:t>（万股</w:t>
            </w:r>
            <w:r>
              <w:rPr>
                <w:rFonts w:ascii="仿宋" w:eastAsia="仿宋" w:hAnsi="仿宋" w:cs="仿宋"/>
                <w:b/>
                <w:bCs/>
                <w:spacing w:val="-10"/>
                <w:sz w:val="24"/>
                <w:szCs w:val="24"/>
              </w:rPr>
              <w:t>）</w:t>
            </w:r>
          </w:p>
        </w:tc>
        <w:tc>
          <w:tcPr>
            <w:tcW w:w="1417" w:type="dxa"/>
            <w:vAlign w:val="center"/>
          </w:tcPr>
          <w:p w14:paraId="42F03B11"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占发行前总股本持股比例</w:t>
            </w:r>
          </w:p>
          <w:p w14:paraId="1516E281" w14:textId="77777777" w:rsidR="00225F10" w:rsidRDefault="007874B6">
            <w:pPr>
              <w:autoSpaceDE w:val="0"/>
              <w:autoSpaceDN w:val="0"/>
              <w:spacing w:line="289" w:lineRule="exact"/>
              <w:jc w:val="center"/>
              <w:rPr>
                <w:rFonts w:ascii="仿宋" w:eastAsia="仿宋" w:hAnsi="仿宋" w:cs="仿宋" w:hint="eastAsia"/>
                <w:b/>
                <w:bCs/>
                <w:sz w:val="24"/>
                <w:szCs w:val="24"/>
              </w:rPr>
            </w:pPr>
            <w:r>
              <w:rPr>
                <w:rFonts w:ascii="仿宋" w:eastAsia="仿宋" w:hAnsi="仿宋" w:cs="仿宋"/>
                <w:b/>
                <w:bCs/>
                <w:spacing w:val="-5"/>
                <w:sz w:val="24"/>
                <w:szCs w:val="24"/>
              </w:rPr>
              <w:t>（%）</w:t>
            </w:r>
          </w:p>
        </w:tc>
        <w:tc>
          <w:tcPr>
            <w:tcW w:w="709" w:type="dxa"/>
            <w:vAlign w:val="center"/>
          </w:tcPr>
          <w:p w14:paraId="29FC34D9"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6"/>
                <w:sz w:val="24"/>
                <w:szCs w:val="24"/>
              </w:rPr>
              <w:t>持有债券</w:t>
            </w:r>
            <w:r>
              <w:rPr>
                <w:rFonts w:ascii="仿宋" w:eastAsia="仿宋" w:hAnsi="仿宋" w:cs="仿宋"/>
                <w:b/>
                <w:bCs/>
                <w:spacing w:val="-5"/>
                <w:sz w:val="24"/>
                <w:szCs w:val="24"/>
              </w:rPr>
              <w:t>情况</w:t>
            </w:r>
          </w:p>
        </w:tc>
        <w:tc>
          <w:tcPr>
            <w:tcW w:w="709" w:type="dxa"/>
            <w:vAlign w:val="center"/>
          </w:tcPr>
          <w:p w14:paraId="4B843555" w14:textId="77777777" w:rsidR="00225F10" w:rsidRDefault="007874B6">
            <w:pPr>
              <w:autoSpaceDE w:val="0"/>
              <w:autoSpaceDN w:val="0"/>
              <w:spacing w:line="242" w:lineRule="auto"/>
              <w:jc w:val="center"/>
              <w:rPr>
                <w:rFonts w:ascii="仿宋" w:eastAsia="仿宋" w:hAnsi="仿宋" w:cs="仿宋" w:hint="eastAsia"/>
                <w:b/>
                <w:bCs/>
                <w:spacing w:val="-6"/>
                <w:sz w:val="24"/>
                <w:szCs w:val="24"/>
              </w:rPr>
            </w:pPr>
            <w:r>
              <w:rPr>
                <w:rFonts w:ascii="仿宋" w:eastAsia="仿宋" w:hAnsi="仿宋" w:cs="仿宋"/>
                <w:b/>
                <w:bCs/>
                <w:spacing w:val="-6"/>
                <w:sz w:val="24"/>
                <w:szCs w:val="24"/>
              </w:rPr>
              <w:t>限售期限</w:t>
            </w:r>
          </w:p>
        </w:tc>
      </w:tr>
      <w:tr w:rsidR="00225F10" w14:paraId="61706BDE" w14:textId="77777777">
        <w:trPr>
          <w:trHeight w:val="311"/>
          <w:jc w:val="center"/>
        </w:trPr>
        <w:tc>
          <w:tcPr>
            <w:tcW w:w="684" w:type="dxa"/>
          </w:tcPr>
          <w:p w14:paraId="33444162" w14:textId="77777777" w:rsidR="00225F10" w:rsidRDefault="007874B6">
            <w:pPr>
              <w:autoSpaceDE w:val="0"/>
              <w:autoSpaceDN w:val="0"/>
              <w:spacing w:before="2" w:line="289" w:lineRule="exact"/>
              <w:ind w:left="28"/>
              <w:jc w:val="center"/>
              <w:rPr>
                <w:rFonts w:ascii="仿宋_GB2312" w:eastAsia="仿宋_GB2312" w:hAnsi="仿宋" w:cs="仿宋" w:hint="eastAsia"/>
                <w:sz w:val="24"/>
                <w:szCs w:val="24"/>
              </w:rPr>
            </w:pPr>
            <w:r>
              <w:rPr>
                <w:rFonts w:ascii="仿宋_GB2312" w:eastAsia="仿宋_GB2312" w:hAnsi="仿宋" w:cs="仿宋" w:hint="eastAsia"/>
                <w:sz w:val="24"/>
                <w:szCs w:val="24"/>
              </w:rPr>
              <w:t>1</w:t>
            </w:r>
          </w:p>
        </w:tc>
        <w:tc>
          <w:tcPr>
            <w:tcW w:w="729" w:type="dxa"/>
          </w:tcPr>
          <w:p w14:paraId="5C8D24DE" w14:textId="77777777" w:rsidR="00225F10" w:rsidRDefault="00225F10">
            <w:pPr>
              <w:autoSpaceDE w:val="0"/>
              <w:autoSpaceDN w:val="0"/>
              <w:jc w:val="left"/>
              <w:rPr>
                <w:rFonts w:ascii="Times New Roman" w:eastAsia="仿宋" w:hAnsi="仿宋" w:cs="仿宋" w:hint="eastAsia"/>
                <w:sz w:val="24"/>
                <w:szCs w:val="24"/>
              </w:rPr>
            </w:pPr>
          </w:p>
        </w:tc>
        <w:tc>
          <w:tcPr>
            <w:tcW w:w="839" w:type="dxa"/>
          </w:tcPr>
          <w:p w14:paraId="2DCC3171" w14:textId="77777777" w:rsidR="00225F10" w:rsidRDefault="00225F10">
            <w:pPr>
              <w:autoSpaceDE w:val="0"/>
              <w:autoSpaceDN w:val="0"/>
              <w:jc w:val="left"/>
              <w:rPr>
                <w:rFonts w:ascii="Times New Roman" w:eastAsia="仿宋" w:hAnsi="仿宋" w:cs="仿宋" w:hint="eastAsia"/>
                <w:sz w:val="24"/>
                <w:szCs w:val="24"/>
              </w:rPr>
            </w:pPr>
          </w:p>
        </w:tc>
        <w:tc>
          <w:tcPr>
            <w:tcW w:w="986" w:type="dxa"/>
          </w:tcPr>
          <w:p w14:paraId="0D9178E5" w14:textId="77777777" w:rsidR="00225F10" w:rsidRDefault="00225F10">
            <w:pPr>
              <w:autoSpaceDE w:val="0"/>
              <w:autoSpaceDN w:val="0"/>
              <w:jc w:val="left"/>
              <w:rPr>
                <w:rFonts w:ascii="Times New Roman" w:eastAsia="仿宋" w:hAnsi="仿宋" w:cs="仿宋" w:hint="eastAsia"/>
                <w:sz w:val="24"/>
                <w:szCs w:val="24"/>
              </w:rPr>
            </w:pPr>
          </w:p>
        </w:tc>
        <w:tc>
          <w:tcPr>
            <w:tcW w:w="1701" w:type="dxa"/>
          </w:tcPr>
          <w:p w14:paraId="20D7AF8D" w14:textId="77777777" w:rsidR="00225F10" w:rsidRDefault="00225F10">
            <w:pPr>
              <w:autoSpaceDE w:val="0"/>
              <w:autoSpaceDN w:val="0"/>
              <w:jc w:val="left"/>
              <w:rPr>
                <w:rFonts w:ascii="Times New Roman" w:eastAsia="仿宋" w:hAnsi="仿宋" w:cs="仿宋" w:hint="eastAsia"/>
                <w:sz w:val="24"/>
                <w:szCs w:val="24"/>
              </w:rPr>
            </w:pPr>
          </w:p>
        </w:tc>
        <w:tc>
          <w:tcPr>
            <w:tcW w:w="1559" w:type="dxa"/>
          </w:tcPr>
          <w:p w14:paraId="0D767D35" w14:textId="77777777" w:rsidR="00225F10" w:rsidRDefault="00225F10">
            <w:pPr>
              <w:autoSpaceDE w:val="0"/>
              <w:autoSpaceDN w:val="0"/>
              <w:jc w:val="left"/>
              <w:rPr>
                <w:rFonts w:ascii="Times New Roman" w:eastAsia="仿宋" w:hAnsi="仿宋" w:cs="仿宋" w:hint="eastAsia"/>
                <w:sz w:val="24"/>
                <w:szCs w:val="24"/>
              </w:rPr>
            </w:pPr>
          </w:p>
        </w:tc>
        <w:tc>
          <w:tcPr>
            <w:tcW w:w="1560" w:type="dxa"/>
          </w:tcPr>
          <w:p w14:paraId="15AE0A96" w14:textId="77777777" w:rsidR="00225F10" w:rsidRDefault="00225F10">
            <w:pPr>
              <w:autoSpaceDE w:val="0"/>
              <w:autoSpaceDN w:val="0"/>
              <w:jc w:val="left"/>
              <w:rPr>
                <w:rFonts w:ascii="Times New Roman" w:eastAsia="仿宋" w:hAnsi="仿宋" w:cs="仿宋" w:hint="eastAsia"/>
                <w:sz w:val="24"/>
                <w:szCs w:val="24"/>
              </w:rPr>
            </w:pPr>
          </w:p>
        </w:tc>
        <w:tc>
          <w:tcPr>
            <w:tcW w:w="1417" w:type="dxa"/>
          </w:tcPr>
          <w:p w14:paraId="50D8D609" w14:textId="77777777" w:rsidR="00225F10" w:rsidRDefault="00225F10">
            <w:pPr>
              <w:autoSpaceDE w:val="0"/>
              <w:autoSpaceDN w:val="0"/>
              <w:jc w:val="left"/>
              <w:rPr>
                <w:rFonts w:ascii="Times New Roman" w:eastAsia="仿宋" w:hAnsi="仿宋" w:cs="仿宋" w:hint="eastAsia"/>
                <w:sz w:val="24"/>
                <w:szCs w:val="24"/>
              </w:rPr>
            </w:pPr>
          </w:p>
        </w:tc>
        <w:tc>
          <w:tcPr>
            <w:tcW w:w="709" w:type="dxa"/>
          </w:tcPr>
          <w:p w14:paraId="2998044B" w14:textId="77777777" w:rsidR="00225F10" w:rsidRDefault="00225F10">
            <w:pPr>
              <w:autoSpaceDE w:val="0"/>
              <w:autoSpaceDN w:val="0"/>
              <w:jc w:val="left"/>
              <w:rPr>
                <w:rFonts w:ascii="Times New Roman" w:eastAsia="仿宋" w:hAnsi="仿宋" w:cs="仿宋" w:hint="eastAsia"/>
                <w:sz w:val="24"/>
                <w:szCs w:val="24"/>
              </w:rPr>
            </w:pPr>
          </w:p>
        </w:tc>
        <w:tc>
          <w:tcPr>
            <w:tcW w:w="709" w:type="dxa"/>
          </w:tcPr>
          <w:p w14:paraId="47E96FBC" w14:textId="77777777" w:rsidR="00225F10" w:rsidRDefault="00225F10">
            <w:pPr>
              <w:autoSpaceDE w:val="0"/>
              <w:autoSpaceDN w:val="0"/>
              <w:jc w:val="left"/>
              <w:rPr>
                <w:rFonts w:ascii="Times New Roman" w:eastAsia="仿宋" w:hAnsi="仿宋" w:cs="仿宋" w:hint="eastAsia"/>
                <w:sz w:val="24"/>
                <w:szCs w:val="24"/>
              </w:rPr>
            </w:pPr>
          </w:p>
        </w:tc>
      </w:tr>
      <w:tr w:rsidR="00225F10" w14:paraId="70BF719D" w14:textId="77777777">
        <w:trPr>
          <w:trHeight w:val="311"/>
          <w:jc w:val="center"/>
        </w:trPr>
        <w:tc>
          <w:tcPr>
            <w:tcW w:w="684" w:type="dxa"/>
          </w:tcPr>
          <w:p w14:paraId="30E7050E" w14:textId="77777777" w:rsidR="00225F10" w:rsidRDefault="007874B6">
            <w:pPr>
              <w:autoSpaceDE w:val="0"/>
              <w:autoSpaceDN w:val="0"/>
              <w:spacing w:line="291" w:lineRule="exact"/>
              <w:ind w:left="28"/>
              <w:jc w:val="center"/>
              <w:rPr>
                <w:rFonts w:ascii="仿宋_GB2312" w:eastAsia="仿宋_GB2312" w:hAnsi="仿宋" w:cs="仿宋" w:hint="eastAsia"/>
                <w:sz w:val="24"/>
                <w:szCs w:val="24"/>
              </w:rPr>
            </w:pPr>
            <w:r>
              <w:rPr>
                <w:rFonts w:ascii="仿宋_GB2312" w:eastAsia="仿宋_GB2312" w:hAnsi="仿宋" w:cs="仿宋" w:hint="eastAsia"/>
                <w:sz w:val="24"/>
                <w:szCs w:val="24"/>
              </w:rPr>
              <w:t>2</w:t>
            </w:r>
          </w:p>
        </w:tc>
        <w:tc>
          <w:tcPr>
            <w:tcW w:w="729" w:type="dxa"/>
          </w:tcPr>
          <w:p w14:paraId="29B9C906" w14:textId="77777777" w:rsidR="00225F10" w:rsidRDefault="00225F10">
            <w:pPr>
              <w:autoSpaceDE w:val="0"/>
              <w:autoSpaceDN w:val="0"/>
              <w:jc w:val="left"/>
              <w:rPr>
                <w:rFonts w:ascii="Times New Roman" w:eastAsia="仿宋" w:hAnsi="仿宋" w:cs="仿宋" w:hint="eastAsia"/>
                <w:sz w:val="24"/>
                <w:szCs w:val="24"/>
              </w:rPr>
            </w:pPr>
          </w:p>
        </w:tc>
        <w:tc>
          <w:tcPr>
            <w:tcW w:w="839" w:type="dxa"/>
          </w:tcPr>
          <w:p w14:paraId="5761A3F9" w14:textId="77777777" w:rsidR="00225F10" w:rsidRDefault="00225F10">
            <w:pPr>
              <w:autoSpaceDE w:val="0"/>
              <w:autoSpaceDN w:val="0"/>
              <w:jc w:val="left"/>
              <w:rPr>
                <w:rFonts w:ascii="Times New Roman" w:eastAsia="仿宋" w:hAnsi="仿宋" w:cs="仿宋" w:hint="eastAsia"/>
                <w:sz w:val="24"/>
                <w:szCs w:val="24"/>
              </w:rPr>
            </w:pPr>
          </w:p>
        </w:tc>
        <w:tc>
          <w:tcPr>
            <w:tcW w:w="986" w:type="dxa"/>
          </w:tcPr>
          <w:p w14:paraId="57DC7B85" w14:textId="77777777" w:rsidR="00225F10" w:rsidRDefault="00225F10">
            <w:pPr>
              <w:autoSpaceDE w:val="0"/>
              <w:autoSpaceDN w:val="0"/>
              <w:jc w:val="left"/>
              <w:rPr>
                <w:rFonts w:ascii="Times New Roman" w:eastAsia="仿宋" w:hAnsi="仿宋" w:cs="仿宋" w:hint="eastAsia"/>
                <w:sz w:val="24"/>
                <w:szCs w:val="24"/>
              </w:rPr>
            </w:pPr>
          </w:p>
        </w:tc>
        <w:tc>
          <w:tcPr>
            <w:tcW w:w="1701" w:type="dxa"/>
          </w:tcPr>
          <w:p w14:paraId="407B8504" w14:textId="77777777" w:rsidR="00225F10" w:rsidRDefault="00225F10">
            <w:pPr>
              <w:autoSpaceDE w:val="0"/>
              <w:autoSpaceDN w:val="0"/>
              <w:jc w:val="left"/>
              <w:rPr>
                <w:rFonts w:ascii="Times New Roman" w:eastAsia="仿宋" w:hAnsi="仿宋" w:cs="仿宋" w:hint="eastAsia"/>
                <w:sz w:val="24"/>
                <w:szCs w:val="24"/>
              </w:rPr>
            </w:pPr>
          </w:p>
        </w:tc>
        <w:tc>
          <w:tcPr>
            <w:tcW w:w="1559" w:type="dxa"/>
          </w:tcPr>
          <w:p w14:paraId="5DAAD347" w14:textId="77777777" w:rsidR="00225F10" w:rsidRDefault="00225F10">
            <w:pPr>
              <w:autoSpaceDE w:val="0"/>
              <w:autoSpaceDN w:val="0"/>
              <w:jc w:val="left"/>
              <w:rPr>
                <w:rFonts w:ascii="Times New Roman" w:eastAsia="仿宋" w:hAnsi="仿宋" w:cs="仿宋" w:hint="eastAsia"/>
                <w:sz w:val="24"/>
                <w:szCs w:val="24"/>
              </w:rPr>
            </w:pPr>
          </w:p>
        </w:tc>
        <w:tc>
          <w:tcPr>
            <w:tcW w:w="1560" w:type="dxa"/>
          </w:tcPr>
          <w:p w14:paraId="7D78290D" w14:textId="77777777" w:rsidR="00225F10" w:rsidRDefault="00225F10">
            <w:pPr>
              <w:autoSpaceDE w:val="0"/>
              <w:autoSpaceDN w:val="0"/>
              <w:jc w:val="left"/>
              <w:rPr>
                <w:rFonts w:ascii="Times New Roman" w:eastAsia="仿宋" w:hAnsi="仿宋" w:cs="仿宋" w:hint="eastAsia"/>
                <w:sz w:val="24"/>
                <w:szCs w:val="24"/>
              </w:rPr>
            </w:pPr>
          </w:p>
        </w:tc>
        <w:tc>
          <w:tcPr>
            <w:tcW w:w="1417" w:type="dxa"/>
          </w:tcPr>
          <w:p w14:paraId="05CBC4E6" w14:textId="77777777" w:rsidR="00225F10" w:rsidRDefault="00225F10">
            <w:pPr>
              <w:autoSpaceDE w:val="0"/>
              <w:autoSpaceDN w:val="0"/>
              <w:jc w:val="left"/>
              <w:rPr>
                <w:rFonts w:ascii="Times New Roman" w:eastAsia="仿宋" w:hAnsi="仿宋" w:cs="仿宋" w:hint="eastAsia"/>
                <w:sz w:val="24"/>
                <w:szCs w:val="24"/>
              </w:rPr>
            </w:pPr>
          </w:p>
        </w:tc>
        <w:tc>
          <w:tcPr>
            <w:tcW w:w="709" w:type="dxa"/>
          </w:tcPr>
          <w:p w14:paraId="754D51B1" w14:textId="77777777" w:rsidR="00225F10" w:rsidRDefault="00225F10">
            <w:pPr>
              <w:autoSpaceDE w:val="0"/>
              <w:autoSpaceDN w:val="0"/>
              <w:jc w:val="left"/>
              <w:rPr>
                <w:rFonts w:ascii="Times New Roman" w:eastAsia="仿宋" w:hAnsi="仿宋" w:cs="仿宋" w:hint="eastAsia"/>
                <w:sz w:val="24"/>
                <w:szCs w:val="24"/>
              </w:rPr>
            </w:pPr>
          </w:p>
        </w:tc>
        <w:tc>
          <w:tcPr>
            <w:tcW w:w="709" w:type="dxa"/>
          </w:tcPr>
          <w:p w14:paraId="3243DE99" w14:textId="77777777" w:rsidR="00225F10" w:rsidRDefault="00225F10">
            <w:pPr>
              <w:autoSpaceDE w:val="0"/>
              <w:autoSpaceDN w:val="0"/>
              <w:jc w:val="left"/>
              <w:rPr>
                <w:rFonts w:ascii="Times New Roman" w:eastAsia="仿宋" w:hAnsi="仿宋" w:cs="仿宋" w:hint="eastAsia"/>
                <w:sz w:val="24"/>
                <w:szCs w:val="24"/>
              </w:rPr>
            </w:pPr>
          </w:p>
        </w:tc>
      </w:tr>
    </w:tbl>
    <w:p w14:paraId="7B7692A9"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注：间接持股请写明具体通过 XX 公司持股 XX 万股。</w:t>
      </w:r>
    </w:p>
    <w:p w14:paraId="0EE55CB3" w14:textId="77777777" w:rsidR="00225F10" w:rsidRDefault="00225F10">
      <w:pPr>
        <w:widowControl/>
        <w:spacing w:line="360" w:lineRule="atLeast"/>
        <w:jc w:val="left"/>
        <w:rPr>
          <w:rFonts w:ascii="仿宋" w:eastAsia="仿宋" w:hAnsi="仿宋" w:cs="宋体" w:hint="eastAsia"/>
          <w:color w:val="2E2E2E"/>
          <w:kern w:val="0"/>
          <w:sz w:val="24"/>
          <w:szCs w:val="24"/>
        </w:rPr>
      </w:pPr>
    </w:p>
    <w:p w14:paraId="102209E2"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转板公司董事、高级管理人员</w:t>
      </w:r>
    </w:p>
    <w:p w14:paraId="04E1E830"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及其持有股票、债券情况</w:t>
      </w: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709"/>
        <w:gridCol w:w="710"/>
        <w:gridCol w:w="992"/>
        <w:gridCol w:w="1701"/>
        <w:gridCol w:w="1843"/>
        <w:gridCol w:w="1664"/>
        <w:gridCol w:w="1560"/>
        <w:gridCol w:w="844"/>
        <w:gridCol w:w="844"/>
      </w:tblGrid>
      <w:tr w:rsidR="00225F10" w14:paraId="6904A4C8" w14:textId="77777777">
        <w:trPr>
          <w:trHeight w:val="20"/>
          <w:jc w:val="center"/>
        </w:trPr>
        <w:tc>
          <w:tcPr>
            <w:tcW w:w="575" w:type="dxa"/>
            <w:vAlign w:val="center"/>
          </w:tcPr>
          <w:p w14:paraId="69953F0B"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序号</w:t>
            </w:r>
          </w:p>
        </w:tc>
        <w:tc>
          <w:tcPr>
            <w:tcW w:w="709" w:type="dxa"/>
            <w:vAlign w:val="center"/>
          </w:tcPr>
          <w:p w14:paraId="1DA07F63"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姓名</w:t>
            </w:r>
          </w:p>
        </w:tc>
        <w:tc>
          <w:tcPr>
            <w:tcW w:w="710" w:type="dxa"/>
            <w:vAlign w:val="center"/>
          </w:tcPr>
          <w:p w14:paraId="3143AC24"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职务</w:t>
            </w:r>
          </w:p>
        </w:tc>
        <w:tc>
          <w:tcPr>
            <w:tcW w:w="992" w:type="dxa"/>
            <w:vAlign w:val="center"/>
          </w:tcPr>
          <w:p w14:paraId="0C2FBD3E"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任职起止日期</w:t>
            </w:r>
          </w:p>
        </w:tc>
        <w:tc>
          <w:tcPr>
            <w:tcW w:w="1701" w:type="dxa"/>
            <w:vAlign w:val="center"/>
          </w:tcPr>
          <w:p w14:paraId="1E7BB709"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直接持股数量</w:t>
            </w:r>
          </w:p>
          <w:p w14:paraId="0B29A100"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（万股）</w:t>
            </w:r>
          </w:p>
        </w:tc>
        <w:tc>
          <w:tcPr>
            <w:tcW w:w="1843" w:type="dxa"/>
            <w:vAlign w:val="center"/>
          </w:tcPr>
          <w:p w14:paraId="5712307A"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间接持股数量</w:t>
            </w:r>
          </w:p>
          <w:p w14:paraId="6FDA89FD"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（万股）</w:t>
            </w:r>
          </w:p>
        </w:tc>
        <w:tc>
          <w:tcPr>
            <w:tcW w:w="1664" w:type="dxa"/>
            <w:vAlign w:val="center"/>
          </w:tcPr>
          <w:p w14:paraId="2DECAEAA"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合计持股数量</w:t>
            </w:r>
          </w:p>
          <w:p w14:paraId="6BF57E0E"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（万股）</w:t>
            </w:r>
          </w:p>
        </w:tc>
        <w:tc>
          <w:tcPr>
            <w:tcW w:w="1560" w:type="dxa"/>
            <w:vAlign w:val="center"/>
          </w:tcPr>
          <w:p w14:paraId="43F1D82C"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占本次上市前总股本持股比例（%）</w:t>
            </w:r>
          </w:p>
        </w:tc>
        <w:tc>
          <w:tcPr>
            <w:tcW w:w="844" w:type="dxa"/>
            <w:vAlign w:val="center"/>
          </w:tcPr>
          <w:p w14:paraId="2FFED7D8"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hint="eastAsia"/>
                <w:b/>
                <w:bCs/>
                <w:sz w:val="24"/>
                <w:szCs w:val="24"/>
              </w:rPr>
              <w:t>持有债券情况</w:t>
            </w:r>
          </w:p>
        </w:tc>
        <w:tc>
          <w:tcPr>
            <w:tcW w:w="844" w:type="dxa"/>
            <w:vAlign w:val="center"/>
          </w:tcPr>
          <w:p w14:paraId="5EAB345C" w14:textId="77777777" w:rsidR="00225F10" w:rsidRDefault="007874B6">
            <w:pPr>
              <w:adjustRightInd w:val="0"/>
              <w:snapToGrid w:val="0"/>
              <w:jc w:val="center"/>
              <w:rPr>
                <w:rFonts w:ascii="仿宋" w:eastAsia="仿宋" w:hAnsi="仿宋" w:cs="仿宋" w:hint="eastAsia"/>
                <w:b/>
                <w:bCs/>
                <w:sz w:val="24"/>
                <w:szCs w:val="24"/>
              </w:rPr>
            </w:pPr>
            <w:r>
              <w:rPr>
                <w:rFonts w:ascii="仿宋" w:eastAsia="仿宋" w:hAnsi="仿宋" w:cs="仿宋"/>
                <w:b/>
                <w:bCs/>
                <w:spacing w:val="-6"/>
                <w:sz w:val="24"/>
                <w:szCs w:val="24"/>
              </w:rPr>
              <w:t>限售期限</w:t>
            </w:r>
          </w:p>
        </w:tc>
      </w:tr>
      <w:tr w:rsidR="00225F10" w14:paraId="7EACB5D5" w14:textId="77777777">
        <w:trPr>
          <w:trHeight w:val="20"/>
          <w:jc w:val="center"/>
        </w:trPr>
        <w:tc>
          <w:tcPr>
            <w:tcW w:w="575" w:type="dxa"/>
            <w:vAlign w:val="center"/>
          </w:tcPr>
          <w:p w14:paraId="7232740E" w14:textId="77777777" w:rsidR="00225F10" w:rsidRDefault="007874B6">
            <w:pPr>
              <w:adjustRightInd w:val="0"/>
              <w:snapToGrid w:val="0"/>
              <w:jc w:val="center"/>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1</w:t>
            </w:r>
          </w:p>
        </w:tc>
        <w:tc>
          <w:tcPr>
            <w:tcW w:w="709" w:type="dxa"/>
            <w:vAlign w:val="center"/>
          </w:tcPr>
          <w:p w14:paraId="149B3067" w14:textId="77777777" w:rsidR="00225F10" w:rsidRDefault="00225F10">
            <w:pPr>
              <w:adjustRightInd w:val="0"/>
              <w:snapToGrid w:val="0"/>
              <w:jc w:val="center"/>
              <w:rPr>
                <w:rFonts w:ascii="仿宋" w:eastAsia="仿宋" w:hAnsi="仿宋" w:cs="仿宋" w:hint="eastAsia"/>
                <w:color w:val="000000"/>
                <w:sz w:val="24"/>
                <w:szCs w:val="24"/>
              </w:rPr>
            </w:pPr>
          </w:p>
        </w:tc>
        <w:tc>
          <w:tcPr>
            <w:tcW w:w="710" w:type="dxa"/>
            <w:vAlign w:val="center"/>
          </w:tcPr>
          <w:p w14:paraId="209CA7E0" w14:textId="77777777" w:rsidR="00225F10" w:rsidRDefault="00225F10">
            <w:pPr>
              <w:adjustRightInd w:val="0"/>
              <w:snapToGrid w:val="0"/>
              <w:rPr>
                <w:rFonts w:ascii="仿宋" w:eastAsia="仿宋" w:hAnsi="仿宋" w:cs="仿宋" w:hint="eastAsia"/>
                <w:color w:val="000000"/>
                <w:sz w:val="24"/>
                <w:szCs w:val="24"/>
              </w:rPr>
            </w:pPr>
          </w:p>
        </w:tc>
        <w:tc>
          <w:tcPr>
            <w:tcW w:w="992" w:type="dxa"/>
          </w:tcPr>
          <w:p w14:paraId="34E108A7" w14:textId="77777777" w:rsidR="00225F10" w:rsidRDefault="00225F10">
            <w:pPr>
              <w:adjustRightInd w:val="0"/>
              <w:snapToGrid w:val="0"/>
              <w:jc w:val="center"/>
              <w:rPr>
                <w:rFonts w:ascii="仿宋" w:eastAsia="仿宋" w:hAnsi="仿宋" w:cs="仿宋" w:hint="eastAsia"/>
                <w:color w:val="000000"/>
                <w:sz w:val="24"/>
                <w:szCs w:val="24"/>
              </w:rPr>
            </w:pPr>
          </w:p>
        </w:tc>
        <w:tc>
          <w:tcPr>
            <w:tcW w:w="1701" w:type="dxa"/>
            <w:vAlign w:val="center"/>
          </w:tcPr>
          <w:p w14:paraId="3815C510" w14:textId="77777777" w:rsidR="00225F10" w:rsidRDefault="00225F10">
            <w:pPr>
              <w:adjustRightInd w:val="0"/>
              <w:snapToGrid w:val="0"/>
              <w:rPr>
                <w:rFonts w:ascii="仿宋" w:eastAsia="仿宋" w:hAnsi="仿宋" w:cs="仿宋" w:hint="eastAsia"/>
                <w:color w:val="000000"/>
                <w:sz w:val="24"/>
                <w:szCs w:val="24"/>
              </w:rPr>
            </w:pPr>
          </w:p>
        </w:tc>
        <w:tc>
          <w:tcPr>
            <w:tcW w:w="1843" w:type="dxa"/>
          </w:tcPr>
          <w:p w14:paraId="3635BAD9" w14:textId="77777777" w:rsidR="00225F10" w:rsidRDefault="00225F10">
            <w:pPr>
              <w:adjustRightInd w:val="0"/>
              <w:snapToGrid w:val="0"/>
              <w:jc w:val="right"/>
              <w:rPr>
                <w:rFonts w:ascii="仿宋" w:eastAsia="仿宋" w:hAnsi="仿宋" w:cs="仿宋" w:hint="eastAsia"/>
                <w:color w:val="000000"/>
                <w:sz w:val="24"/>
                <w:szCs w:val="24"/>
              </w:rPr>
            </w:pPr>
          </w:p>
        </w:tc>
        <w:tc>
          <w:tcPr>
            <w:tcW w:w="1664" w:type="dxa"/>
            <w:vAlign w:val="center"/>
          </w:tcPr>
          <w:p w14:paraId="464DEDF9" w14:textId="77777777" w:rsidR="00225F10" w:rsidRDefault="00225F10">
            <w:pPr>
              <w:adjustRightInd w:val="0"/>
              <w:snapToGrid w:val="0"/>
              <w:jc w:val="right"/>
              <w:rPr>
                <w:rFonts w:ascii="仿宋" w:eastAsia="仿宋" w:hAnsi="仿宋" w:cs="仿宋" w:hint="eastAsia"/>
                <w:color w:val="000000"/>
                <w:sz w:val="24"/>
                <w:szCs w:val="24"/>
              </w:rPr>
            </w:pPr>
          </w:p>
        </w:tc>
        <w:tc>
          <w:tcPr>
            <w:tcW w:w="1560" w:type="dxa"/>
          </w:tcPr>
          <w:p w14:paraId="36AF4CD0" w14:textId="77777777" w:rsidR="00225F10" w:rsidRDefault="00225F10">
            <w:pPr>
              <w:adjustRightInd w:val="0"/>
              <w:snapToGrid w:val="0"/>
              <w:jc w:val="right"/>
              <w:rPr>
                <w:rFonts w:ascii="仿宋" w:eastAsia="仿宋" w:hAnsi="仿宋" w:cs="仿宋" w:hint="eastAsia"/>
                <w:color w:val="000000"/>
                <w:sz w:val="24"/>
                <w:szCs w:val="24"/>
              </w:rPr>
            </w:pPr>
          </w:p>
        </w:tc>
        <w:tc>
          <w:tcPr>
            <w:tcW w:w="844" w:type="dxa"/>
            <w:vAlign w:val="center"/>
          </w:tcPr>
          <w:p w14:paraId="7E229BDA" w14:textId="77777777" w:rsidR="00225F10" w:rsidRDefault="00225F10">
            <w:pPr>
              <w:adjustRightInd w:val="0"/>
              <w:snapToGrid w:val="0"/>
              <w:jc w:val="right"/>
              <w:rPr>
                <w:rFonts w:ascii="仿宋" w:eastAsia="仿宋" w:hAnsi="仿宋" w:cs="仿宋" w:hint="eastAsia"/>
                <w:color w:val="000000"/>
                <w:sz w:val="24"/>
                <w:szCs w:val="24"/>
              </w:rPr>
            </w:pPr>
          </w:p>
        </w:tc>
        <w:tc>
          <w:tcPr>
            <w:tcW w:w="844" w:type="dxa"/>
          </w:tcPr>
          <w:p w14:paraId="10C207AA" w14:textId="77777777" w:rsidR="00225F10" w:rsidRDefault="00225F10">
            <w:pPr>
              <w:adjustRightInd w:val="0"/>
              <w:snapToGrid w:val="0"/>
              <w:jc w:val="right"/>
              <w:rPr>
                <w:rFonts w:ascii="仿宋" w:eastAsia="仿宋" w:hAnsi="仿宋" w:cs="仿宋" w:hint="eastAsia"/>
                <w:color w:val="000000"/>
                <w:sz w:val="24"/>
                <w:szCs w:val="24"/>
              </w:rPr>
            </w:pPr>
          </w:p>
        </w:tc>
      </w:tr>
      <w:tr w:rsidR="00225F10" w14:paraId="7D6C56F9" w14:textId="77777777">
        <w:trPr>
          <w:trHeight w:val="20"/>
          <w:jc w:val="center"/>
        </w:trPr>
        <w:tc>
          <w:tcPr>
            <w:tcW w:w="575" w:type="dxa"/>
            <w:vAlign w:val="center"/>
          </w:tcPr>
          <w:p w14:paraId="42C8AB9B" w14:textId="77777777" w:rsidR="00225F10" w:rsidRDefault="007874B6">
            <w:pPr>
              <w:adjustRightInd w:val="0"/>
              <w:snapToGrid w:val="0"/>
              <w:jc w:val="center"/>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2</w:t>
            </w:r>
          </w:p>
        </w:tc>
        <w:tc>
          <w:tcPr>
            <w:tcW w:w="709" w:type="dxa"/>
            <w:vAlign w:val="center"/>
          </w:tcPr>
          <w:p w14:paraId="276C43A2" w14:textId="77777777" w:rsidR="00225F10" w:rsidRDefault="00225F10">
            <w:pPr>
              <w:adjustRightInd w:val="0"/>
              <w:snapToGrid w:val="0"/>
              <w:jc w:val="center"/>
              <w:rPr>
                <w:rFonts w:ascii="仿宋" w:eastAsia="仿宋" w:hAnsi="仿宋" w:cs="仿宋" w:hint="eastAsia"/>
                <w:color w:val="000000"/>
                <w:sz w:val="24"/>
                <w:szCs w:val="24"/>
              </w:rPr>
            </w:pPr>
          </w:p>
        </w:tc>
        <w:tc>
          <w:tcPr>
            <w:tcW w:w="710" w:type="dxa"/>
            <w:vAlign w:val="center"/>
          </w:tcPr>
          <w:p w14:paraId="7F6B6E05" w14:textId="77777777" w:rsidR="00225F10" w:rsidRDefault="00225F10">
            <w:pPr>
              <w:adjustRightInd w:val="0"/>
              <w:snapToGrid w:val="0"/>
              <w:rPr>
                <w:rFonts w:ascii="仿宋" w:eastAsia="仿宋" w:hAnsi="仿宋" w:cs="仿宋" w:hint="eastAsia"/>
                <w:color w:val="000000"/>
                <w:sz w:val="24"/>
                <w:szCs w:val="24"/>
              </w:rPr>
            </w:pPr>
          </w:p>
        </w:tc>
        <w:tc>
          <w:tcPr>
            <w:tcW w:w="992" w:type="dxa"/>
          </w:tcPr>
          <w:p w14:paraId="5768C3A8" w14:textId="77777777" w:rsidR="00225F10" w:rsidRDefault="00225F10">
            <w:pPr>
              <w:adjustRightInd w:val="0"/>
              <w:snapToGrid w:val="0"/>
              <w:jc w:val="center"/>
              <w:rPr>
                <w:rFonts w:ascii="仿宋" w:eastAsia="仿宋" w:hAnsi="仿宋" w:cs="仿宋" w:hint="eastAsia"/>
                <w:color w:val="000000"/>
                <w:sz w:val="24"/>
                <w:szCs w:val="24"/>
              </w:rPr>
            </w:pPr>
          </w:p>
        </w:tc>
        <w:tc>
          <w:tcPr>
            <w:tcW w:w="1701" w:type="dxa"/>
            <w:vAlign w:val="center"/>
          </w:tcPr>
          <w:p w14:paraId="6926D806" w14:textId="77777777" w:rsidR="00225F10" w:rsidRDefault="00225F10">
            <w:pPr>
              <w:adjustRightInd w:val="0"/>
              <w:snapToGrid w:val="0"/>
              <w:rPr>
                <w:rFonts w:ascii="仿宋" w:eastAsia="仿宋" w:hAnsi="仿宋" w:cs="仿宋" w:hint="eastAsia"/>
                <w:color w:val="000000"/>
                <w:sz w:val="24"/>
                <w:szCs w:val="24"/>
              </w:rPr>
            </w:pPr>
          </w:p>
        </w:tc>
        <w:tc>
          <w:tcPr>
            <w:tcW w:w="1843" w:type="dxa"/>
          </w:tcPr>
          <w:p w14:paraId="123A4FC6" w14:textId="77777777" w:rsidR="00225F10" w:rsidRDefault="00225F10">
            <w:pPr>
              <w:adjustRightInd w:val="0"/>
              <w:snapToGrid w:val="0"/>
              <w:jc w:val="right"/>
              <w:rPr>
                <w:rFonts w:ascii="仿宋" w:eastAsia="仿宋" w:hAnsi="仿宋" w:cs="仿宋" w:hint="eastAsia"/>
                <w:color w:val="000000"/>
                <w:sz w:val="24"/>
                <w:szCs w:val="24"/>
              </w:rPr>
            </w:pPr>
          </w:p>
        </w:tc>
        <w:tc>
          <w:tcPr>
            <w:tcW w:w="1664" w:type="dxa"/>
            <w:vAlign w:val="center"/>
          </w:tcPr>
          <w:p w14:paraId="6213207D" w14:textId="77777777" w:rsidR="00225F10" w:rsidRDefault="00225F10">
            <w:pPr>
              <w:adjustRightInd w:val="0"/>
              <w:snapToGrid w:val="0"/>
              <w:jc w:val="right"/>
              <w:rPr>
                <w:rFonts w:ascii="仿宋" w:eastAsia="仿宋" w:hAnsi="仿宋" w:cs="仿宋" w:hint="eastAsia"/>
                <w:color w:val="000000"/>
                <w:sz w:val="24"/>
                <w:szCs w:val="24"/>
              </w:rPr>
            </w:pPr>
          </w:p>
        </w:tc>
        <w:tc>
          <w:tcPr>
            <w:tcW w:w="1560" w:type="dxa"/>
          </w:tcPr>
          <w:p w14:paraId="12D25925" w14:textId="77777777" w:rsidR="00225F10" w:rsidRDefault="00225F10">
            <w:pPr>
              <w:adjustRightInd w:val="0"/>
              <w:snapToGrid w:val="0"/>
              <w:jc w:val="right"/>
              <w:rPr>
                <w:rFonts w:ascii="仿宋" w:eastAsia="仿宋" w:hAnsi="仿宋" w:cs="仿宋" w:hint="eastAsia"/>
                <w:color w:val="000000"/>
                <w:sz w:val="24"/>
                <w:szCs w:val="24"/>
              </w:rPr>
            </w:pPr>
          </w:p>
        </w:tc>
        <w:tc>
          <w:tcPr>
            <w:tcW w:w="844" w:type="dxa"/>
            <w:vAlign w:val="center"/>
          </w:tcPr>
          <w:p w14:paraId="2AB28BFA" w14:textId="77777777" w:rsidR="00225F10" w:rsidRDefault="00225F10">
            <w:pPr>
              <w:adjustRightInd w:val="0"/>
              <w:snapToGrid w:val="0"/>
              <w:jc w:val="right"/>
              <w:rPr>
                <w:rFonts w:ascii="仿宋" w:eastAsia="仿宋" w:hAnsi="仿宋" w:cs="仿宋" w:hint="eastAsia"/>
                <w:color w:val="000000"/>
                <w:sz w:val="24"/>
                <w:szCs w:val="24"/>
              </w:rPr>
            </w:pPr>
          </w:p>
        </w:tc>
        <w:tc>
          <w:tcPr>
            <w:tcW w:w="844" w:type="dxa"/>
          </w:tcPr>
          <w:p w14:paraId="1EB0BDC1" w14:textId="77777777" w:rsidR="00225F10" w:rsidRDefault="00225F10">
            <w:pPr>
              <w:adjustRightInd w:val="0"/>
              <w:snapToGrid w:val="0"/>
              <w:jc w:val="right"/>
              <w:rPr>
                <w:rFonts w:ascii="仿宋" w:eastAsia="仿宋" w:hAnsi="仿宋" w:cs="仿宋" w:hint="eastAsia"/>
                <w:color w:val="000000"/>
                <w:sz w:val="24"/>
                <w:szCs w:val="24"/>
              </w:rPr>
            </w:pPr>
          </w:p>
        </w:tc>
      </w:tr>
    </w:tbl>
    <w:p w14:paraId="405181B2" w14:textId="77777777" w:rsidR="00225F10" w:rsidRDefault="007874B6">
      <w:pPr>
        <w:adjustRightInd w:val="0"/>
        <w:snapToGrid w:val="0"/>
        <w:ind w:firstLineChars="200" w:firstLine="420"/>
        <w:rPr>
          <w:rFonts w:ascii="仿宋" w:eastAsia="仿宋" w:hAnsi="仿宋" w:cs="宋体" w:hint="eastAsia"/>
          <w:color w:val="2E2E2E"/>
          <w:kern w:val="0"/>
          <w:sz w:val="24"/>
          <w:szCs w:val="24"/>
        </w:rPr>
      </w:pPr>
      <w:r>
        <w:rPr>
          <w:rFonts w:ascii="仿宋_GB2312" w:eastAsia="仿宋_GB2312" w:hint="eastAsia"/>
          <w:szCs w:val="21"/>
        </w:rPr>
        <w:t>注：间接持股请写明具体通过 XX 公司持股 XX 万股。</w:t>
      </w:r>
    </w:p>
    <w:p w14:paraId="11E97198" w14:textId="77777777" w:rsidR="00225F10" w:rsidRDefault="00225F10">
      <w:pPr>
        <w:widowControl/>
        <w:spacing w:line="360" w:lineRule="atLeast"/>
        <w:jc w:val="left"/>
        <w:rPr>
          <w:rFonts w:ascii="仿宋" w:eastAsia="仿宋" w:hAnsi="仿宋" w:cs="宋体" w:hint="eastAsia"/>
          <w:color w:val="2E2E2E"/>
          <w:kern w:val="0"/>
          <w:sz w:val="24"/>
          <w:szCs w:val="24"/>
        </w:rPr>
      </w:pPr>
    </w:p>
    <w:p w14:paraId="43B78539" w14:textId="77777777" w:rsidR="00225F10" w:rsidRDefault="007874B6">
      <w:pPr>
        <w:widowControl/>
        <w:shd w:val="clear" w:color="auto" w:fill="FFFFFF"/>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17" w:name="_Toc30402"/>
      <w:bookmarkStart w:id="18" w:name="_Toc127515046"/>
      <w:r>
        <w:rPr>
          <w:rFonts w:ascii="仿宋_GB2312" w:eastAsia="仿宋_GB2312" w:hint="eastAsia"/>
          <w:b/>
          <w:sz w:val="30"/>
          <w:szCs w:val="30"/>
        </w:rPr>
        <w:lastRenderedPageBreak/>
        <w:t>附件2</w:t>
      </w:r>
      <w:bookmarkEnd w:id="17"/>
      <w:bookmarkEnd w:id="18"/>
    </w:p>
    <w:p w14:paraId="727EAD9A"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发行人本次发行前后股本结构变动情况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71"/>
        <w:gridCol w:w="902"/>
        <w:gridCol w:w="1162"/>
        <w:gridCol w:w="897"/>
        <w:gridCol w:w="1115"/>
        <w:gridCol w:w="985"/>
        <w:gridCol w:w="798"/>
        <w:gridCol w:w="752"/>
      </w:tblGrid>
      <w:tr w:rsidR="00225F10" w14:paraId="1949EA4C" w14:textId="77777777">
        <w:trPr>
          <w:trHeight w:val="204"/>
          <w:jc w:val="center"/>
        </w:trPr>
        <w:tc>
          <w:tcPr>
            <w:tcW w:w="940" w:type="dxa"/>
            <w:vMerge w:val="restart"/>
            <w:vAlign w:val="center"/>
          </w:tcPr>
          <w:p w14:paraId="00D6DB3E" w14:textId="77777777" w:rsidR="00225F10" w:rsidRDefault="007874B6">
            <w:pPr>
              <w:jc w:val="center"/>
              <w:rPr>
                <w:rFonts w:ascii="仿宋_GB2312" w:eastAsia="仿宋_GB2312"/>
                <w:b/>
                <w:szCs w:val="21"/>
              </w:rPr>
            </w:pPr>
            <w:r>
              <w:rPr>
                <w:rFonts w:ascii="仿宋_GB2312" w:eastAsia="仿宋_GB2312" w:hint="eastAsia"/>
                <w:b/>
                <w:szCs w:val="21"/>
              </w:rPr>
              <w:t>股东</w:t>
            </w:r>
          </w:p>
          <w:p w14:paraId="4DA59B63" w14:textId="77777777" w:rsidR="00225F10" w:rsidRDefault="007874B6">
            <w:pPr>
              <w:jc w:val="center"/>
              <w:rPr>
                <w:rFonts w:ascii="仿宋_GB2312" w:eastAsia="仿宋_GB2312"/>
                <w:b/>
                <w:szCs w:val="21"/>
              </w:rPr>
            </w:pPr>
            <w:r>
              <w:rPr>
                <w:rFonts w:ascii="仿宋_GB2312" w:eastAsia="仿宋_GB2312" w:hint="eastAsia"/>
                <w:b/>
                <w:szCs w:val="21"/>
              </w:rPr>
              <w:t>名称</w:t>
            </w:r>
          </w:p>
        </w:tc>
        <w:tc>
          <w:tcPr>
            <w:tcW w:w="1873" w:type="dxa"/>
            <w:gridSpan w:val="2"/>
            <w:vAlign w:val="center"/>
          </w:tcPr>
          <w:p w14:paraId="6546F1D7" w14:textId="77777777" w:rsidR="00225F10" w:rsidRDefault="007874B6">
            <w:pPr>
              <w:jc w:val="center"/>
              <w:rPr>
                <w:rFonts w:ascii="仿宋_GB2312" w:eastAsia="仿宋_GB2312"/>
                <w:b/>
                <w:szCs w:val="21"/>
              </w:rPr>
            </w:pPr>
            <w:r>
              <w:rPr>
                <w:rFonts w:ascii="仿宋_GB2312" w:eastAsia="仿宋_GB2312" w:hint="eastAsia"/>
                <w:b/>
                <w:szCs w:val="21"/>
              </w:rPr>
              <w:t>本次发行前</w:t>
            </w:r>
          </w:p>
        </w:tc>
        <w:tc>
          <w:tcPr>
            <w:tcW w:w="2059" w:type="dxa"/>
            <w:gridSpan w:val="2"/>
            <w:vAlign w:val="center"/>
          </w:tcPr>
          <w:p w14:paraId="6DB8B858" w14:textId="77777777" w:rsidR="00225F10" w:rsidRDefault="007874B6">
            <w:pPr>
              <w:jc w:val="center"/>
              <w:rPr>
                <w:rFonts w:ascii="仿宋_GB2312" w:eastAsia="仿宋_GB2312"/>
                <w:b/>
                <w:szCs w:val="21"/>
              </w:rPr>
            </w:pPr>
            <w:r>
              <w:rPr>
                <w:rFonts w:ascii="仿宋_GB2312" w:eastAsia="仿宋_GB2312" w:hint="eastAsia"/>
                <w:b/>
                <w:szCs w:val="21"/>
              </w:rPr>
              <w:t>本次发行后</w:t>
            </w:r>
          </w:p>
          <w:p w14:paraId="6284EFBE" w14:textId="77777777" w:rsidR="00225F10" w:rsidRDefault="007874B6">
            <w:pPr>
              <w:jc w:val="center"/>
              <w:rPr>
                <w:rFonts w:ascii="仿宋_GB2312" w:eastAsia="仿宋_GB2312"/>
                <w:b/>
                <w:szCs w:val="21"/>
              </w:rPr>
            </w:pPr>
            <w:r>
              <w:rPr>
                <w:rFonts w:ascii="仿宋_GB2312" w:eastAsia="仿宋_GB2312" w:hint="eastAsia"/>
                <w:b/>
                <w:szCs w:val="21"/>
              </w:rPr>
              <w:t>（未行使超额</w:t>
            </w:r>
          </w:p>
          <w:p w14:paraId="20EE3BE5" w14:textId="77777777" w:rsidR="00225F10" w:rsidRDefault="007874B6">
            <w:pPr>
              <w:jc w:val="center"/>
              <w:rPr>
                <w:rFonts w:ascii="仿宋_GB2312" w:eastAsia="仿宋_GB2312"/>
                <w:b/>
                <w:szCs w:val="21"/>
              </w:rPr>
            </w:pPr>
            <w:r>
              <w:rPr>
                <w:rFonts w:ascii="仿宋_GB2312" w:eastAsia="仿宋_GB2312" w:hint="eastAsia"/>
                <w:b/>
                <w:szCs w:val="21"/>
              </w:rPr>
              <w:t>配售选择权）</w:t>
            </w:r>
          </w:p>
        </w:tc>
        <w:tc>
          <w:tcPr>
            <w:tcW w:w="2100" w:type="dxa"/>
            <w:gridSpan w:val="2"/>
            <w:vAlign w:val="center"/>
          </w:tcPr>
          <w:p w14:paraId="6E7C7AEF" w14:textId="77777777" w:rsidR="00225F10" w:rsidRDefault="007874B6">
            <w:pPr>
              <w:jc w:val="center"/>
              <w:rPr>
                <w:rFonts w:ascii="仿宋_GB2312" w:eastAsia="仿宋_GB2312"/>
                <w:b/>
                <w:szCs w:val="21"/>
              </w:rPr>
            </w:pPr>
            <w:r>
              <w:rPr>
                <w:rFonts w:ascii="仿宋_GB2312" w:eastAsia="仿宋_GB2312" w:hint="eastAsia"/>
                <w:b/>
                <w:szCs w:val="21"/>
              </w:rPr>
              <w:t>本次发行后</w:t>
            </w:r>
          </w:p>
          <w:p w14:paraId="38850C40" w14:textId="77777777" w:rsidR="00225F10" w:rsidRDefault="007874B6">
            <w:pPr>
              <w:jc w:val="center"/>
              <w:rPr>
                <w:rFonts w:ascii="仿宋_GB2312" w:eastAsia="仿宋_GB2312"/>
                <w:b/>
                <w:szCs w:val="21"/>
              </w:rPr>
            </w:pPr>
            <w:r>
              <w:rPr>
                <w:rFonts w:ascii="仿宋_GB2312" w:eastAsia="仿宋_GB2312" w:hint="eastAsia"/>
                <w:b/>
                <w:szCs w:val="21"/>
              </w:rPr>
              <w:t>（全额行使超额</w:t>
            </w:r>
          </w:p>
          <w:p w14:paraId="6333BC9A" w14:textId="77777777" w:rsidR="00225F10" w:rsidRDefault="007874B6">
            <w:pPr>
              <w:jc w:val="center"/>
              <w:rPr>
                <w:rFonts w:ascii="仿宋_GB2312" w:eastAsia="仿宋_GB2312"/>
                <w:b/>
                <w:szCs w:val="21"/>
              </w:rPr>
            </w:pPr>
            <w:r>
              <w:rPr>
                <w:rFonts w:ascii="仿宋_GB2312" w:eastAsia="仿宋_GB2312" w:hint="eastAsia"/>
                <w:b/>
                <w:szCs w:val="21"/>
              </w:rPr>
              <w:t>配售选择权）</w:t>
            </w:r>
          </w:p>
        </w:tc>
        <w:tc>
          <w:tcPr>
            <w:tcW w:w="798" w:type="dxa"/>
            <w:vMerge w:val="restart"/>
            <w:vAlign w:val="center"/>
          </w:tcPr>
          <w:p w14:paraId="52D7597A" w14:textId="77777777" w:rsidR="00225F10" w:rsidRDefault="007874B6">
            <w:pPr>
              <w:jc w:val="center"/>
              <w:rPr>
                <w:rFonts w:ascii="仿宋_GB2312" w:eastAsia="仿宋_GB2312"/>
                <w:b/>
                <w:szCs w:val="21"/>
              </w:rPr>
            </w:pPr>
            <w:r>
              <w:rPr>
                <w:rFonts w:ascii="仿宋_GB2312" w:eastAsia="仿宋_GB2312" w:hint="eastAsia"/>
                <w:b/>
                <w:szCs w:val="21"/>
              </w:rPr>
              <w:t>限售</w:t>
            </w:r>
          </w:p>
          <w:p w14:paraId="2A908EFD" w14:textId="77777777" w:rsidR="00225F10" w:rsidRDefault="007874B6">
            <w:pPr>
              <w:jc w:val="center"/>
              <w:rPr>
                <w:rFonts w:ascii="仿宋_GB2312" w:eastAsia="仿宋_GB2312"/>
                <w:b/>
                <w:szCs w:val="21"/>
              </w:rPr>
            </w:pPr>
            <w:r>
              <w:rPr>
                <w:rFonts w:ascii="仿宋_GB2312" w:eastAsia="仿宋_GB2312" w:hint="eastAsia"/>
                <w:b/>
                <w:szCs w:val="21"/>
              </w:rPr>
              <w:t>期限</w:t>
            </w:r>
          </w:p>
        </w:tc>
        <w:tc>
          <w:tcPr>
            <w:tcW w:w="752" w:type="dxa"/>
            <w:vMerge w:val="restart"/>
            <w:vAlign w:val="center"/>
          </w:tcPr>
          <w:p w14:paraId="06CA4872" w14:textId="77777777" w:rsidR="00225F10" w:rsidRDefault="007874B6">
            <w:pPr>
              <w:jc w:val="center"/>
              <w:rPr>
                <w:rFonts w:ascii="仿宋_GB2312" w:eastAsia="仿宋_GB2312"/>
                <w:b/>
                <w:szCs w:val="21"/>
              </w:rPr>
            </w:pPr>
            <w:r>
              <w:rPr>
                <w:rFonts w:ascii="仿宋_GB2312" w:eastAsia="仿宋_GB2312" w:hint="eastAsia"/>
                <w:b/>
                <w:szCs w:val="21"/>
              </w:rPr>
              <w:t>备注</w:t>
            </w:r>
          </w:p>
        </w:tc>
      </w:tr>
      <w:tr w:rsidR="00225F10" w14:paraId="12212A86" w14:textId="77777777">
        <w:trPr>
          <w:trHeight w:val="204"/>
          <w:jc w:val="center"/>
        </w:trPr>
        <w:tc>
          <w:tcPr>
            <w:tcW w:w="940" w:type="dxa"/>
            <w:vMerge/>
          </w:tcPr>
          <w:p w14:paraId="43AE37E1" w14:textId="77777777" w:rsidR="00225F10" w:rsidRDefault="00225F10">
            <w:pPr>
              <w:jc w:val="center"/>
              <w:rPr>
                <w:rFonts w:ascii="仿宋_GB2312" w:eastAsia="仿宋_GB2312"/>
                <w:b/>
                <w:szCs w:val="21"/>
              </w:rPr>
            </w:pPr>
          </w:p>
        </w:tc>
        <w:tc>
          <w:tcPr>
            <w:tcW w:w="971" w:type="dxa"/>
            <w:vAlign w:val="center"/>
          </w:tcPr>
          <w:p w14:paraId="0DA29D84"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32817E36"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902" w:type="dxa"/>
            <w:vAlign w:val="center"/>
          </w:tcPr>
          <w:p w14:paraId="2CD3AC5E"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1162" w:type="dxa"/>
            <w:vAlign w:val="center"/>
          </w:tcPr>
          <w:p w14:paraId="4F886851"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3F16C0EB"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897" w:type="dxa"/>
            <w:vAlign w:val="center"/>
          </w:tcPr>
          <w:p w14:paraId="66F3DAE0"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1115" w:type="dxa"/>
            <w:vAlign w:val="center"/>
          </w:tcPr>
          <w:p w14:paraId="3420A59B"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637E0A2A"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985" w:type="dxa"/>
            <w:vAlign w:val="center"/>
          </w:tcPr>
          <w:p w14:paraId="7558EBCF"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798" w:type="dxa"/>
            <w:vMerge/>
          </w:tcPr>
          <w:p w14:paraId="6F5B5C62" w14:textId="77777777" w:rsidR="00225F10" w:rsidRDefault="00225F10">
            <w:pPr>
              <w:jc w:val="center"/>
              <w:rPr>
                <w:rFonts w:ascii="仿宋_GB2312" w:eastAsia="仿宋_GB2312"/>
                <w:b/>
                <w:szCs w:val="21"/>
              </w:rPr>
            </w:pPr>
          </w:p>
        </w:tc>
        <w:tc>
          <w:tcPr>
            <w:tcW w:w="752" w:type="dxa"/>
            <w:vMerge/>
          </w:tcPr>
          <w:p w14:paraId="1EF402EE" w14:textId="77777777" w:rsidR="00225F10" w:rsidRDefault="00225F10">
            <w:pPr>
              <w:jc w:val="center"/>
              <w:rPr>
                <w:rFonts w:ascii="仿宋_GB2312" w:eastAsia="仿宋_GB2312"/>
                <w:b/>
                <w:szCs w:val="21"/>
              </w:rPr>
            </w:pPr>
          </w:p>
        </w:tc>
      </w:tr>
      <w:tr w:rsidR="00225F10" w14:paraId="1FCB0D26" w14:textId="77777777">
        <w:trPr>
          <w:jc w:val="center"/>
        </w:trPr>
        <w:tc>
          <w:tcPr>
            <w:tcW w:w="6972" w:type="dxa"/>
            <w:gridSpan w:val="7"/>
            <w:vAlign w:val="center"/>
          </w:tcPr>
          <w:p w14:paraId="1D6903CA" w14:textId="77777777" w:rsidR="00225F10" w:rsidRDefault="007874B6">
            <w:pPr>
              <w:rPr>
                <w:rFonts w:ascii="仿宋_GB2312" w:eastAsia="仿宋_GB2312"/>
                <w:szCs w:val="21"/>
              </w:rPr>
            </w:pPr>
            <w:r>
              <w:rPr>
                <w:rFonts w:ascii="仿宋_GB2312" w:eastAsia="仿宋_GB2312" w:hint="eastAsia"/>
                <w:szCs w:val="21"/>
              </w:rPr>
              <w:t>一、限售流通股</w:t>
            </w:r>
          </w:p>
        </w:tc>
        <w:tc>
          <w:tcPr>
            <w:tcW w:w="798" w:type="dxa"/>
          </w:tcPr>
          <w:p w14:paraId="60C31D32" w14:textId="77777777" w:rsidR="00225F10" w:rsidRDefault="00225F10">
            <w:pPr>
              <w:jc w:val="center"/>
              <w:rPr>
                <w:rFonts w:ascii="仿宋_GB2312" w:eastAsia="仿宋_GB2312"/>
                <w:szCs w:val="21"/>
              </w:rPr>
            </w:pPr>
          </w:p>
        </w:tc>
        <w:tc>
          <w:tcPr>
            <w:tcW w:w="752" w:type="dxa"/>
          </w:tcPr>
          <w:p w14:paraId="3843E593" w14:textId="77777777" w:rsidR="00225F10" w:rsidRDefault="00225F10">
            <w:pPr>
              <w:jc w:val="center"/>
              <w:rPr>
                <w:rFonts w:ascii="仿宋_GB2312" w:eastAsia="仿宋_GB2312"/>
                <w:szCs w:val="21"/>
              </w:rPr>
            </w:pPr>
          </w:p>
        </w:tc>
      </w:tr>
      <w:tr w:rsidR="00225F10" w14:paraId="666AFBD9" w14:textId="77777777">
        <w:trPr>
          <w:jc w:val="center"/>
        </w:trPr>
        <w:tc>
          <w:tcPr>
            <w:tcW w:w="940" w:type="dxa"/>
            <w:vAlign w:val="center"/>
          </w:tcPr>
          <w:p w14:paraId="4BC42EFD" w14:textId="77777777" w:rsidR="00225F10" w:rsidRDefault="00225F10">
            <w:pPr>
              <w:rPr>
                <w:rFonts w:ascii="仿宋_GB2312" w:eastAsia="仿宋_GB2312"/>
                <w:szCs w:val="21"/>
              </w:rPr>
            </w:pPr>
          </w:p>
        </w:tc>
        <w:tc>
          <w:tcPr>
            <w:tcW w:w="971" w:type="dxa"/>
          </w:tcPr>
          <w:p w14:paraId="404B84FD" w14:textId="77777777" w:rsidR="00225F10" w:rsidRDefault="00225F10">
            <w:pPr>
              <w:rPr>
                <w:rFonts w:ascii="仿宋_GB2312" w:eastAsia="仿宋_GB2312"/>
                <w:szCs w:val="21"/>
              </w:rPr>
            </w:pPr>
          </w:p>
        </w:tc>
        <w:tc>
          <w:tcPr>
            <w:tcW w:w="902" w:type="dxa"/>
          </w:tcPr>
          <w:p w14:paraId="2C39B906" w14:textId="77777777" w:rsidR="00225F10" w:rsidRDefault="00225F10">
            <w:pPr>
              <w:rPr>
                <w:rFonts w:ascii="仿宋_GB2312" w:eastAsia="仿宋_GB2312"/>
                <w:szCs w:val="21"/>
              </w:rPr>
            </w:pPr>
          </w:p>
        </w:tc>
        <w:tc>
          <w:tcPr>
            <w:tcW w:w="1162" w:type="dxa"/>
          </w:tcPr>
          <w:p w14:paraId="3D7BF039" w14:textId="77777777" w:rsidR="00225F10" w:rsidRDefault="00225F10">
            <w:pPr>
              <w:rPr>
                <w:rFonts w:ascii="仿宋_GB2312" w:eastAsia="仿宋_GB2312"/>
                <w:szCs w:val="21"/>
              </w:rPr>
            </w:pPr>
          </w:p>
        </w:tc>
        <w:tc>
          <w:tcPr>
            <w:tcW w:w="897" w:type="dxa"/>
          </w:tcPr>
          <w:p w14:paraId="56BB9AC4" w14:textId="77777777" w:rsidR="00225F10" w:rsidRDefault="00225F10">
            <w:pPr>
              <w:rPr>
                <w:rFonts w:ascii="仿宋_GB2312" w:eastAsia="仿宋_GB2312"/>
                <w:szCs w:val="21"/>
              </w:rPr>
            </w:pPr>
          </w:p>
        </w:tc>
        <w:tc>
          <w:tcPr>
            <w:tcW w:w="1115" w:type="dxa"/>
          </w:tcPr>
          <w:p w14:paraId="762D25CB" w14:textId="77777777" w:rsidR="00225F10" w:rsidRDefault="00225F10">
            <w:pPr>
              <w:rPr>
                <w:rFonts w:ascii="仿宋_GB2312" w:eastAsia="仿宋_GB2312"/>
                <w:szCs w:val="21"/>
              </w:rPr>
            </w:pPr>
          </w:p>
        </w:tc>
        <w:tc>
          <w:tcPr>
            <w:tcW w:w="985" w:type="dxa"/>
          </w:tcPr>
          <w:p w14:paraId="3D0FDFB9" w14:textId="77777777" w:rsidR="00225F10" w:rsidRDefault="00225F10">
            <w:pPr>
              <w:rPr>
                <w:rFonts w:ascii="仿宋_GB2312" w:eastAsia="仿宋_GB2312"/>
                <w:szCs w:val="21"/>
              </w:rPr>
            </w:pPr>
          </w:p>
        </w:tc>
        <w:tc>
          <w:tcPr>
            <w:tcW w:w="798" w:type="dxa"/>
          </w:tcPr>
          <w:p w14:paraId="2506832B" w14:textId="77777777" w:rsidR="00225F10" w:rsidRDefault="00225F10">
            <w:pPr>
              <w:rPr>
                <w:rFonts w:ascii="仿宋_GB2312" w:eastAsia="仿宋_GB2312"/>
                <w:szCs w:val="21"/>
              </w:rPr>
            </w:pPr>
          </w:p>
        </w:tc>
        <w:tc>
          <w:tcPr>
            <w:tcW w:w="752" w:type="dxa"/>
          </w:tcPr>
          <w:p w14:paraId="05E2BCA0" w14:textId="77777777" w:rsidR="00225F10" w:rsidRDefault="00225F10">
            <w:pPr>
              <w:rPr>
                <w:rFonts w:ascii="仿宋_GB2312" w:eastAsia="仿宋_GB2312"/>
                <w:szCs w:val="21"/>
              </w:rPr>
            </w:pPr>
          </w:p>
        </w:tc>
      </w:tr>
      <w:tr w:rsidR="00225F10" w14:paraId="4E319763" w14:textId="77777777">
        <w:trPr>
          <w:jc w:val="center"/>
        </w:trPr>
        <w:tc>
          <w:tcPr>
            <w:tcW w:w="940" w:type="dxa"/>
            <w:vAlign w:val="center"/>
          </w:tcPr>
          <w:p w14:paraId="314C96BD" w14:textId="77777777" w:rsidR="00225F10" w:rsidRDefault="00225F10">
            <w:pPr>
              <w:rPr>
                <w:rFonts w:ascii="仿宋_GB2312" w:eastAsia="仿宋_GB2312"/>
                <w:szCs w:val="21"/>
              </w:rPr>
            </w:pPr>
          </w:p>
        </w:tc>
        <w:tc>
          <w:tcPr>
            <w:tcW w:w="971" w:type="dxa"/>
          </w:tcPr>
          <w:p w14:paraId="623FA182" w14:textId="77777777" w:rsidR="00225F10" w:rsidRDefault="00225F10">
            <w:pPr>
              <w:rPr>
                <w:rFonts w:ascii="仿宋_GB2312" w:eastAsia="仿宋_GB2312"/>
                <w:szCs w:val="21"/>
              </w:rPr>
            </w:pPr>
          </w:p>
        </w:tc>
        <w:tc>
          <w:tcPr>
            <w:tcW w:w="902" w:type="dxa"/>
          </w:tcPr>
          <w:p w14:paraId="3E23D1B1" w14:textId="77777777" w:rsidR="00225F10" w:rsidRDefault="00225F10">
            <w:pPr>
              <w:rPr>
                <w:rFonts w:ascii="仿宋_GB2312" w:eastAsia="仿宋_GB2312"/>
                <w:szCs w:val="21"/>
              </w:rPr>
            </w:pPr>
          </w:p>
        </w:tc>
        <w:tc>
          <w:tcPr>
            <w:tcW w:w="1162" w:type="dxa"/>
          </w:tcPr>
          <w:p w14:paraId="7F30487E" w14:textId="77777777" w:rsidR="00225F10" w:rsidRDefault="00225F10">
            <w:pPr>
              <w:rPr>
                <w:rFonts w:ascii="仿宋_GB2312" w:eastAsia="仿宋_GB2312"/>
                <w:szCs w:val="21"/>
              </w:rPr>
            </w:pPr>
          </w:p>
        </w:tc>
        <w:tc>
          <w:tcPr>
            <w:tcW w:w="897" w:type="dxa"/>
          </w:tcPr>
          <w:p w14:paraId="7A59F7C4" w14:textId="77777777" w:rsidR="00225F10" w:rsidRDefault="00225F10">
            <w:pPr>
              <w:rPr>
                <w:rFonts w:ascii="仿宋_GB2312" w:eastAsia="仿宋_GB2312"/>
                <w:szCs w:val="21"/>
              </w:rPr>
            </w:pPr>
          </w:p>
        </w:tc>
        <w:tc>
          <w:tcPr>
            <w:tcW w:w="1115" w:type="dxa"/>
          </w:tcPr>
          <w:p w14:paraId="68830CEB" w14:textId="77777777" w:rsidR="00225F10" w:rsidRDefault="00225F10">
            <w:pPr>
              <w:rPr>
                <w:rFonts w:ascii="仿宋_GB2312" w:eastAsia="仿宋_GB2312"/>
                <w:szCs w:val="21"/>
              </w:rPr>
            </w:pPr>
          </w:p>
        </w:tc>
        <w:tc>
          <w:tcPr>
            <w:tcW w:w="985" w:type="dxa"/>
          </w:tcPr>
          <w:p w14:paraId="069370CF" w14:textId="77777777" w:rsidR="00225F10" w:rsidRDefault="00225F10">
            <w:pPr>
              <w:rPr>
                <w:rFonts w:ascii="仿宋_GB2312" w:eastAsia="仿宋_GB2312"/>
                <w:szCs w:val="21"/>
              </w:rPr>
            </w:pPr>
          </w:p>
        </w:tc>
        <w:tc>
          <w:tcPr>
            <w:tcW w:w="798" w:type="dxa"/>
          </w:tcPr>
          <w:p w14:paraId="615B7C14" w14:textId="77777777" w:rsidR="00225F10" w:rsidRDefault="00225F10">
            <w:pPr>
              <w:rPr>
                <w:rFonts w:ascii="仿宋_GB2312" w:eastAsia="仿宋_GB2312"/>
                <w:szCs w:val="21"/>
              </w:rPr>
            </w:pPr>
          </w:p>
        </w:tc>
        <w:tc>
          <w:tcPr>
            <w:tcW w:w="752" w:type="dxa"/>
          </w:tcPr>
          <w:p w14:paraId="0DB40507" w14:textId="77777777" w:rsidR="00225F10" w:rsidRDefault="00225F10">
            <w:pPr>
              <w:rPr>
                <w:rFonts w:ascii="仿宋_GB2312" w:eastAsia="仿宋_GB2312"/>
                <w:szCs w:val="21"/>
              </w:rPr>
            </w:pPr>
          </w:p>
        </w:tc>
      </w:tr>
      <w:tr w:rsidR="00225F10" w14:paraId="2DA41269" w14:textId="77777777">
        <w:trPr>
          <w:jc w:val="center"/>
        </w:trPr>
        <w:tc>
          <w:tcPr>
            <w:tcW w:w="940" w:type="dxa"/>
            <w:vAlign w:val="center"/>
          </w:tcPr>
          <w:p w14:paraId="5F89937E"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3BEC4382" w14:textId="77777777" w:rsidR="00225F10" w:rsidRDefault="00225F10">
            <w:pPr>
              <w:rPr>
                <w:rFonts w:ascii="仿宋_GB2312" w:eastAsia="仿宋_GB2312"/>
                <w:szCs w:val="21"/>
              </w:rPr>
            </w:pPr>
          </w:p>
        </w:tc>
        <w:tc>
          <w:tcPr>
            <w:tcW w:w="902" w:type="dxa"/>
          </w:tcPr>
          <w:p w14:paraId="71E699EE" w14:textId="77777777" w:rsidR="00225F10" w:rsidRDefault="00225F10">
            <w:pPr>
              <w:rPr>
                <w:rFonts w:ascii="仿宋_GB2312" w:eastAsia="仿宋_GB2312"/>
                <w:szCs w:val="21"/>
              </w:rPr>
            </w:pPr>
          </w:p>
        </w:tc>
        <w:tc>
          <w:tcPr>
            <w:tcW w:w="1162" w:type="dxa"/>
          </w:tcPr>
          <w:p w14:paraId="36AC3925" w14:textId="77777777" w:rsidR="00225F10" w:rsidRDefault="00225F10">
            <w:pPr>
              <w:rPr>
                <w:rFonts w:ascii="仿宋_GB2312" w:eastAsia="仿宋_GB2312"/>
                <w:szCs w:val="21"/>
              </w:rPr>
            </w:pPr>
          </w:p>
        </w:tc>
        <w:tc>
          <w:tcPr>
            <w:tcW w:w="897" w:type="dxa"/>
          </w:tcPr>
          <w:p w14:paraId="081919AF" w14:textId="77777777" w:rsidR="00225F10" w:rsidRDefault="00225F10">
            <w:pPr>
              <w:rPr>
                <w:rFonts w:ascii="仿宋_GB2312" w:eastAsia="仿宋_GB2312"/>
                <w:szCs w:val="21"/>
              </w:rPr>
            </w:pPr>
          </w:p>
        </w:tc>
        <w:tc>
          <w:tcPr>
            <w:tcW w:w="1115" w:type="dxa"/>
          </w:tcPr>
          <w:p w14:paraId="45FB0EDD" w14:textId="77777777" w:rsidR="00225F10" w:rsidRDefault="00225F10">
            <w:pPr>
              <w:rPr>
                <w:rFonts w:ascii="仿宋_GB2312" w:eastAsia="仿宋_GB2312"/>
                <w:szCs w:val="21"/>
              </w:rPr>
            </w:pPr>
          </w:p>
        </w:tc>
        <w:tc>
          <w:tcPr>
            <w:tcW w:w="985" w:type="dxa"/>
          </w:tcPr>
          <w:p w14:paraId="4B760848" w14:textId="77777777" w:rsidR="00225F10" w:rsidRDefault="00225F10">
            <w:pPr>
              <w:rPr>
                <w:rFonts w:ascii="仿宋_GB2312" w:eastAsia="仿宋_GB2312"/>
                <w:szCs w:val="21"/>
              </w:rPr>
            </w:pPr>
          </w:p>
        </w:tc>
        <w:tc>
          <w:tcPr>
            <w:tcW w:w="798" w:type="dxa"/>
          </w:tcPr>
          <w:p w14:paraId="0A287D63" w14:textId="77777777" w:rsidR="00225F10" w:rsidRDefault="00225F10">
            <w:pPr>
              <w:rPr>
                <w:rFonts w:ascii="仿宋_GB2312" w:eastAsia="仿宋_GB2312"/>
                <w:szCs w:val="21"/>
              </w:rPr>
            </w:pPr>
          </w:p>
        </w:tc>
        <w:tc>
          <w:tcPr>
            <w:tcW w:w="752" w:type="dxa"/>
          </w:tcPr>
          <w:p w14:paraId="4E5F0087" w14:textId="77777777" w:rsidR="00225F10" w:rsidRDefault="00225F10">
            <w:pPr>
              <w:rPr>
                <w:rFonts w:ascii="仿宋_GB2312" w:eastAsia="仿宋_GB2312"/>
                <w:szCs w:val="21"/>
              </w:rPr>
            </w:pPr>
          </w:p>
        </w:tc>
      </w:tr>
      <w:tr w:rsidR="00225F10" w14:paraId="4A348607" w14:textId="77777777">
        <w:trPr>
          <w:jc w:val="center"/>
        </w:trPr>
        <w:tc>
          <w:tcPr>
            <w:tcW w:w="6972" w:type="dxa"/>
            <w:gridSpan w:val="7"/>
            <w:vAlign w:val="center"/>
          </w:tcPr>
          <w:p w14:paraId="0A63180B" w14:textId="77777777" w:rsidR="00225F10" w:rsidRDefault="007874B6">
            <w:pPr>
              <w:rPr>
                <w:rFonts w:ascii="仿宋_GB2312" w:eastAsia="仿宋_GB2312"/>
                <w:szCs w:val="21"/>
              </w:rPr>
            </w:pPr>
            <w:r>
              <w:rPr>
                <w:rFonts w:ascii="仿宋_GB2312" w:eastAsia="仿宋_GB2312" w:hint="eastAsia"/>
                <w:szCs w:val="21"/>
              </w:rPr>
              <w:t>二、无限售流通股</w:t>
            </w:r>
          </w:p>
        </w:tc>
        <w:tc>
          <w:tcPr>
            <w:tcW w:w="798" w:type="dxa"/>
          </w:tcPr>
          <w:p w14:paraId="169E25EE" w14:textId="77777777" w:rsidR="00225F10" w:rsidRDefault="00225F10">
            <w:pPr>
              <w:rPr>
                <w:rFonts w:ascii="仿宋_GB2312" w:eastAsia="仿宋_GB2312"/>
                <w:szCs w:val="21"/>
              </w:rPr>
            </w:pPr>
          </w:p>
        </w:tc>
        <w:tc>
          <w:tcPr>
            <w:tcW w:w="752" w:type="dxa"/>
          </w:tcPr>
          <w:p w14:paraId="4C21DD53" w14:textId="77777777" w:rsidR="00225F10" w:rsidRDefault="00225F10">
            <w:pPr>
              <w:rPr>
                <w:rFonts w:ascii="仿宋_GB2312" w:eastAsia="仿宋_GB2312"/>
                <w:szCs w:val="21"/>
              </w:rPr>
            </w:pPr>
          </w:p>
        </w:tc>
      </w:tr>
      <w:tr w:rsidR="00225F10" w14:paraId="0ED788F5" w14:textId="77777777">
        <w:trPr>
          <w:jc w:val="center"/>
        </w:trPr>
        <w:tc>
          <w:tcPr>
            <w:tcW w:w="940" w:type="dxa"/>
            <w:vAlign w:val="center"/>
          </w:tcPr>
          <w:p w14:paraId="5C06A251" w14:textId="77777777" w:rsidR="00225F10" w:rsidRDefault="00225F10">
            <w:pPr>
              <w:rPr>
                <w:rFonts w:ascii="仿宋_GB2312" w:eastAsia="仿宋_GB2312"/>
                <w:szCs w:val="21"/>
              </w:rPr>
            </w:pPr>
          </w:p>
        </w:tc>
        <w:tc>
          <w:tcPr>
            <w:tcW w:w="971" w:type="dxa"/>
          </w:tcPr>
          <w:p w14:paraId="058DED39" w14:textId="77777777" w:rsidR="00225F10" w:rsidRDefault="00225F10">
            <w:pPr>
              <w:rPr>
                <w:rFonts w:ascii="仿宋_GB2312" w:eastAsia="仿宋_GB2312"/>
                <w:szCs w:val="21"/>
              </w:rPr>
            </w:pPr>
          </w:p>
        </w:tc>
        <w:tc>
          <w:tcPr>
            <w:tcW w:w="902" w:type="dxa"/>
          </w:tcPr>
          <w:p w14:paraId="30D2577C" w14:textId="77777777" w:rsidR="00225F10" w:rsidRDefault="00225F10">
            <w:pPr>
              <w:rPr>
                <w:rFonts w:ascii="仿宋_GB2312" w:eastAsia="仿宋_GB2312"/>
                <w:szCs w:val="21"/>
              </w:rPr>
            </w:pPr>
          </w:p>
        </w:tc>
        <w:tc>
          <w:tcPr>
            <w:tcW w:w="1162" w:type="dxa"/>
          </w:tcPr>
          <w:p w14:paraId="1072F73B" w14:textId="77777777" w:rsidR="00225F10" w:rsidRDefault="00225F10">
            <w:pPr>
              <w:rPr>
                <w:rFonts w:ascii="仿宋_GB2312" w:eastAsia="仿宋_GB2312"/>
                <w:szCs w:val="21"/>
              </w:rPr>
            </w:pPr>
          </w:p>
        </w:tc>
        <w:tc>
          <w:tcPr>
            <w:tcW w:w="897" w:type="dxa"/>
          </w:tcPr>
          <w:p w14:paraId="25835B57" w14:textId="77777777" w:rsidR="00225F10" w:rsidRDefault="00225F10">
            <w:pPr>
              <w:rPr>
                <w:rFonts w:ascii="仿宋_GB2312" w:eastAsia="仿宋_GB2312"/>
                <w:szCs w:val="21"/>
              </w:rPr>
            </w:pPr>
          </w:p>
        </w:tc>
        <w:tc>
          <w:tcPr>
            <w:tcW w:w="1115" w:type="dxa"/>
          </w:tcPr>
          <w:p w14:paraId="3B53E854" w14:textId="77777777" w:rsidR="00225F10" w:rsidRDefault="00225F10">
            <w:pPr>
              <w:rPr>
                <w:rFonts w:ascii="仿宋_GB2312" w:eastAsia="仿宋_GB2312"/>
                <w:szCs w:val="21"/>
              </w:rPr>
            </w:pPr>
          </w:p>
        </w:tc>
        <w:tc>
          <w:tcPr>
            <w:tcW w:w="985" w:type="dxa"/>
          </w:tcPr>
          <w:p w14:paraId="1D04C28C" w14:textId="77777777" w:rsidR="00225F10" w:rsidRDefault="00225F10">
            <w:pPr>
              <w:rPr>
                <w:rFonts w:ascii="仿宋_GB2312" w:eastAsia="仿宋_GB2312"/>
                <w:szCs w:val="21"/>
              </w:rPr>
            </w:pPr>
          </w:p>
        </w:tc>
        <w:tc>
          <w:tcPr>
            <w:tcW w:w="798" w:type="dxa"/>
          </w:tcPr>
          <w:p w14:paraId="5AA83B24" w14:textId="77777777" w:rsidR="00225F10" w:rsidRDefault="00225F10">
            <w:pPr>
              <w:rPr>
                <w:rFonts w:ascii="仿宋_GB2312" w:eastAsia="仿宋_GB2312"/>
                <w:szCs w:val="21"/>
              </w:rPr>
            </w:pPr>
          </w:p>
        </w:tc>
        <w:tc>
          <w:tcPr>
            <w:tcW w:w="752" w:type="dxa"/>
          </w:tcPr>
          <w:p w14:paraId="02F1BC75" w14:textId="77777777" w:rsidR="00225F10" w:rsidRDefault="00225F10">
            <w:pPr>
              <w:rPr>
                <w:rFonts w:ascii="仿宋_GB2312" w:eastAsia="仿宋_GB2312"/>
                <w:szCs w:val="21"/>
              </w:rPr>
            </w:pPr>
          </w:p>
        </w:tc>
      </w:tr>
      <w:tr w:rsidR="00225F10" w14:paraId="333817B9" w14:textId="77777777">
        <w:trPr>
          <w:jc w:val="center"/>
        </w:trPr>
        <w:tc>
          <w:tcPr>
            <w:tcW w:w="940" w:type="dxa"/>
            <w:vAlign w:val="center"/>
          </w:tcPr>
          <w:p w14:paraId="7DADD82C"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114B1788" w14:textId="77777777" w:rsidR="00225F10" w:rsidRDefault="00225F10">
            <w:pPr>
              <w:rPr>
                <w:rFonts w:ascii="仿宋_GB2312" w:eastAsia="仿宋_GB2312"/>
                <w:szCs w:val="21"/>
              </w:rPr>
            </w:pPr>
          </w:p>
        </w:tc>
        <w:tc>
          <w:tcPr>
            <w:tcW w:w="902" w:type="dxa"/>
          </w:tcPr>
          <w:p w14:paraId="08D28684" w14:textId="77777777" w:rsidR="00225F10" w:rsidRDefault="00225F10">
            <w:pPr>
              <w:rPr>
                <w:rFonts w:ascii="仿宋_GB2312" w:eastAsia="仿宋_GB2312"/>
                <w:szCs w:val="21"/>
              </w:rPr>
            </w:pPr>
          </w:p>
        </w:tc>
        <w:tc>
          <w:tcPr>
            <w:tcW w:w="1162" w:type="dxa"/>
          </w:tcPr>
          <w:p w14:paraId="0F7F1BB8" w14:textId="77777777" w:rsidR="00225F10" w:rsidRDefault="00225F10">
            <w:pPr>
              <w:rPr>
                <w:rFonts w:ascii="仿宋_GB2312" w:eastAsia="仿宋_GB2312"/>
                <w:szCs w:val="21"/>
              </w:rPr>
            </w:pPr>
          </w:p>
        </w:tc>
        <w:tc>
          <w:tcPr>
            <w:tcW w:w="897" w:type="dxa"/>
          </w:tcPr>
          <w:p w14:paraId="1A572A4D" w14:textId="77777777" w:rsidR="00225F10" w:rsidRDefault="00225F10">
            <w:pPr>
              <w:rPr>
                <w:rFonts w:ascii="仿宋_GB2312" w:eastAsia="仿宋_GB2312"/>
                <w:szCs w:val="21"/>
              </w:rPr>
            </w:pPr>
          </w:p>
        </w:tc>
        <w:tc>
          <w:tcPr>
            <w:tcW w:w="1115" w:type="dxa"/>
          </w:tcPr>
          <w:p w14:paraId="1CFE9841" w14:textId="77777777" w:rsidR="00225F10" w:rsidRDefault="00225F10">
            <w:pPr>
              <w:rPr>
                <w:rFonts w:ascii="仿宋_GB2312" w:eastAsia="仿宋_GB2312"/>
                <w:szCs w:val="21"/>
              </w:rPr>
            </w:pPr>
          </w:p>
        </w:tc>
        <w:tc>
          <w:tcPr>
            <w:tcW w:w="985" w:type="dxa"/>
          </w:tcPr>
          <w:p w14:paraId="6E23A5A4" w14:textId="77777777" w:rsidR="00225F10" w:rsidRDefault="00225F10">
            <w:pPr>
              <w:rPr>
                <w:rFonts w:ascii="仿宋_GB2312" w:eastAsia="仿宋_GB2312"/>
                <w:szCs w:val="21"/>
              </w:rPr>
            </w:pPr>
          </w:p>
        </w:tc>
        <w:tc>
          <w:tcPr>
            <w:tcW w:w="798" w:type="dxa"/>
          </w:tcPr>
          <w:p w14:paraId="68966EF9" w14:textId="77777777" w:rsidR="00225F10" w:rsidRDefault="00225F10">
            <w:pPr>
              <w:rPr>
                <w:rFonts w:ascii="仿宋_GB2312" w:eastAsia="仿宋_GB2312"/>
                <w:szCs w:val="21"/>
              </w:rPr>
            </w:pPr>
          </w:p>
        </w:tc>
        <w:tc>
          <w:tcPr>
            <w:tcW w:w="752" w:type="dxa"/>
          </w:tcPr>
          <w:p w14:paraId="6E2C43F6" w14:textId="77777777" w:rsidR="00225F10" w:rsidRDefault="00225F10">
            <w:pPr>
              <w:rPr>
                <w:rFonts w:ascii="仿宋_GB2312" w:eastAsia="仿宋_GB2312"/>
                <w:szCs w:val="21"/>
              </w:rPr>
            </w:pPr>
          </w:p>
        </w:tc>
      </w:tr>
      <w:tr w:rsidR="00225F10" w14:paraId="2852B33D" w14:textId="77777777">
        <w:trPr>
          <w:jc w:val="center"/>
        </w:trPr>
        <w:tc>
          <w:tcPr>
            <w:tcW w:w="6972" w:type="dxa"/>
            <w:gridSpan w:val="7"/>
            <w:vAlign w:val="center"/>
          </w:tcPr>
          <w:p w14:paraId="09F2E8A8" w14:textId="77777777" w:rsidR="00225F10" w:rsidRDefault="007874B6">
            <w:pPr>
              <w:rPr>
                <w:rFonts w:ascii="仿宋_GB2312" w:eastAsia="仿宋_GB2312"/>
                <w:szCs w:val="21"/>
              </w:rPr>
            </w:pPr>
            <w:r>
              <w:rPr>
                <w:rFonts w:ascii="仿宋_GB2312" w:eastAsia="仿宋_GB2312" w:hint="eastAsia"/>
                <w:szCs w:val="21"/>
              </w:rPr>
              <w:t>三、境外上市股份（如有）</w:t>
            </w:r>
          </w:p>
        </w:tc>
        <w:tc>
          <w:tcPr>
            <w:tcW w:w="798" w:type="dxa"/>
          </w:tcPr>
          <w:p w14:paraId="46D41D58" w14:textId="77777777" w:rsidR="00225F10" w:rsidRDefault="00225F10">
            <w:pPr>
              <w:rPr>
                <w:rFonts w:ascii="仿宋_GB2312" w:eastAsia="仿宋_GB2312"/>
                <w:szCs w:val="21"/>
              </w:rPr>
            </w:pPr>
          </w:p>
        </w:tc>
        <w:tc>
          <w:tcPr>
            <w:tcW w:w="752" w:type="dxa"/>
          </w:tcPr>
          <w:p w14:paraId="5276882B" w14:textId="77777777" w:rsidR="00225F10" w:rsidRDefault="00225F10">
            <w:pPr>
              <w:rPr>
                <w:rFonts w:ascii="仿宋_GB2312" w:eastAsia="仿宋_GB2312"/>
                <w:szCs w:val="21"/>
              </w:rPr>
            </w:pPr>
          </w:p>
        </w:tc>
      </w:tr>
      <w:tr w:rsidR="00225F10" w14:paraId="54757D51" w14:textId="77777777">
        <w:trPr>
          <w:jc w:val="center"/>
        </w:trPr>
        <w:tc>
          <w:tcPr>
            <w:tcW w:w="940" w:type="dxa"/>
            <w:vAlign w:val="center"/>
          </w:tcPr>
          <w:p w14:paraId="07B2E7EE" w14:textId="77777777" w:rsidR="00225F10" w:rsidRDefault="00225F10">
            <w:pPr>
              <w:rPr>
                <w:rFonts w:ascii="仿宋_GB2312" w:eastAsia="仿宋_GB2312"/>
                <w:szCs w:val="21"/>
              </w:rPr>
            </w:pPr>
          </w:p>
        </w:tc>
        <w:tc>
          <w:tcPr>
            <w:tcW w:w="971" w:type="dxa"/>
          </w:tcPr>
          <w:p w14:paraId="757854D9" w14:textId="77777777" w:rsidR="00225F10" w:rsidRDefault="00225F10">
            <w:pPr>
              <w:rPr>
                <w:rFonts w:ascii="仿宋_GB2312" w:eastAsia="仿宋_GB2312"/>
                <w:szCs w:val="21"/>
              </w:rPr>
            </w:pPr>
          </w:p>
        </w:tc>
        <w:tc>
          <w:tcPr>
            <w:tcW w:w="902" w:type="dxa"/>
          </w:tcPr>
          <w:p w14:paraId="245BFC4C" w14:textId="77777777" w:rsidR="00225F10" w:rsidRDefault="00225F10">
            <w:pPr>
              <w:rPr>
                <w:rFonts w:ascii="仿宋_GB2312" w:eastAsia="仿宋_GB2312"/>
                <w:szCs w:val="21"/>
              </w:rPr>
            </w:pPr>
          </w:p>
        </w:tc>
        <w:tc>
          <w:tcPr>
            <w:tcW w:w="1162" w:type="dxa"/>
          </w:tcPr>
          <w:p w14:paraId="77EAC600" w14:textId="77777777" w:rsidR="00225F10" w:rsidRDefault="00225F10">
            <w:pPr>
              <w:rPr>
                <w:rFonts w:ascii="仿宋_GB2312" w:eastAsia="仿宋_GB2312"/>
                <w:szCs w:val="21"/>
              </w:rPr>
            </w:pPr>
          </w:p>
        </w:tc>
        <w:tc>
          <w:tcPr>
            <w:tcW w:w="897" w:type="dxa"/>
          </w:tcPr>
          <w:p w14:paraId="04BAD867" w14:textId="77777777" w:rsidR="00225F10" w:rsidRDefault="00225F10">
            <w:pPr>
              <w:rPr>
                <w:rFonts w:ascii="仿宋_GB2312" w:eastAsia="仿宋_GB2312"/>
                <w:szCs w:val="21"/>
              </w:rPr>
            </w:pPr>
          </w:p>
        </w:tc>
        <w:tc>
          <w:tcPr>
            <w:tcW w:w="1115" w:type="dxa"/>
          </w:tcPr>
          <w:p w14:paraId="0F0C9833" w14:textId="77777777" w:rsidR="00225F10" w:rsidRDefault="00225F10">
            <w:pPr>
              <w:rPr>
                <w:rFonts w:ascii="仿宋_GB2312" w:eastAsia="仿宋_GB2312"/>
                <w:szCs w:val="21"/>
              </w:rPr>
            </w:pPr>
          </w:p>
        </w:tc>
        <w:tc>
          <w:tcPr>
            <w:tcW w:w="985" w:type="dxa"/>
          </w:tcPr>
          <w:p w14:paraId="71379984" w14:textId="77777777" w:rsidR="00225F10" w:rsidRDefault="00225F10">
            <w:pPr>
              <w:rPr>
                <w:rFonts w:ascii="仿宋_GB2312" w:eastAsia="仿宋_GB2312"/>
                <w:szCs w:val="21"/>
              </w:rPr>
            </w:pPr>
          </w:p>
        </w:tc>
        <w:tc>
          <w:tcPr>
            <w:tcW w:w="798" w:type="dxa"/>
          </w:tcPr>
          <w:p w14:paraId="7D09579B" w14:textId="77777777" w:rsidR="00225F10" w:rsidRDefault="00225F10">
            <w:pPr>
              <w:rPr>
                <w:rFonts w:ascii="仿宋_GB2312" w:eastAsia="仿宋_GB2312"/>
                <w:szCs w:val="21"/>
              </w:rPr>
            </w:pPr>
          </w:p>
        </w:tc>
        <w:tc>
          <w:tcPr>
            <w:tcW w:w="752" w:type="dxa"/>
          </w:tcPr>
          <w:p w14:paraId="6A72E2D9" w14:textId="77777777" w:rsidR="00225F10" w:rsidRDefault="00225F10">
            <w:pPr>
              <w:rPr>
                <w:rFonts w:ascii="仿宋_GB2312" w:eastAsia="仿宋_GB2312"/>
                <w:szCs w:val="21"/>
              </w:rPr>
            </w:pPr>
          </w:p>
        </w:tc>
      </w:tr>
      <w:tr w:rsidR="00225F10" w14:paraId="1E57CAD0" w14:textId="77777777">
        <w:trPr>
          <w:jc w:val="center"/>
        </w:trPr>
        <w:tc>
          <w:tcPr>
            <w:tcW w:w="940" w:type="dxa"/>
            <w:vAlign w:val="center"/>
          </w:tcPr>
          <w:p w14:paraId="3A556824"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7988ED23" w14:textId="77777777" w:rsidR="00225F10" w:rsidRDefault="00225F10">
            <w:pPr>
              <w:rPr>
                <w:rFonts w:ascii="仿宋_GB2312" w:eastAsia="仿宋_GB2312"/>
                <w:szCs w:val="21"/>
              </w:rPr>
            </w:pPr>
          </w:p>
        </w:tc>
        <w:tc>
          <w:tcPr>
            <w:tcW w:w="902" w:type="dxa"/>
          </w:tcPr>
          <w:p w14:paraId="14FE6389" w14:textId="77777777" w:rsidR="00225F10" w:rsidRDefault="00225F10">
            <w:pPr>
              <w:rPr>
                <w:rFonts w:ascii="仿宋_GB2312" w:eastAsia="仿宋_GB2312"/>
                <w:szCs w:val="21"/>
              </w:rPr>
            </w:pPr>
          </w:p>
        </w:tc>
        <w:tc>
          <w:tcPr>
            <w:tcW w:w="1162" w:type="dxa"/>
          </w:tcPr>
          <w:p w14:paraId="7E3D3025" w14:textId="77777777" w:rsidR="00225F10" w:rsidRDefault="00225F10">
            <w:pPr>
              <w:rPr>
                <w:rFonts w:ascii="仿宋_GB2312" w:eastAsia="仿宋_GB2312"/>
                <w:szCs w:val="21"/>
              </w:rPr>
            </w:pPr>
          </w:p>
        </w:tc>
        <w:tc>
          <w:tcPr>
            <w:tcW w:w="897" w:type="dxa"/>
          </w:tcPr>
          <w:p w14:paraId="0C6CF02F" w14:textId="77777777" w:rsidR="00225F10" w:rsidRDefault="00225F10">
            <w:pPr>
              <w:rPr>
                <w:rFonts w:ascii="仿宋_GB2312" w:eastAsia="仿宋_GB2312"/>
                <w:szCs w:val="21"/>
              </w:rPr>
            </w:pPr>
          </w:p>
        </w:tc>
        <w:tc>
          <w:tcPr>
            <w:tcW w:w="1115" w:type="dxa"/>
          </w:tcPr>
          <w:p w14:paraId="4A46EE8D" w14:textId="77777777" w:rsidR="00225F10" w:rsidRDefault="00225F10">
            <w:pPr>
              <w:rPr>
                <w:rFonts w:ascii="仿宋_GB2312" w:eastAsia="仿宋_GB2312"/>
                <w:szCs w:val="21"/>
              </w:rPr>
            </w:pPr>
          </w:p>
        </w:tc>
        <w:tc>
          <w:tcPr>
            <w:tcW w:w="985" w:type="dxa"/>
          </w:tcPr>
          <w:p w14:paraId="1E3A68E6" w14:textId="77777777" w:rsidR="00225F10" w:rsidRDefault="00225F10">
            <w:pPr>
              <w:rPr>
                <w:rFonts w:ascii="仿宋_GB2312" w:eastAsia="仿宋_GB2312"/>
                <w:szCs w:val="21"/>
              </w:rPr>
            </w:pPr>
          </w:p>
        </w:tc>
        <w:tc>
          <w:tcPr>
            <w:tcW w:w="798" w:type="dxa"/>
          </w:tcPr>
          <w:p w14:paraId="41D6F295" w14:textId="77777777" w:rsidR="00225F10" w:rsidRDefault="00225F10">
            <w:pPr>
              <w:rPr>
                <w:rFonts w:ascii="仿宋_GB2312" w:eastAsia="仿宋_GB2312"/>
                <w:szCs w:val="21"/>
              </w:rPr>
            </w:pPr>
          </w:p>
        </w:tc>
        <w:tc>
          <w:tcPr>
            <w:tcW w:w="752" w:type="dxa"/>
          </w:tcPr>
          <w:p w14:paraId="6E250C5A" w14:textId="77777777" w:rsidR="00225F10" w:rsidRDefault="00225F10">
            <w:pPr>
              <w:rPr>
                <w:rFonts w:ascii="仿宋_GB2312" w:eastAsia="仿宋_GB2312"/>
                <w:szCs w:val="21"/>
              </w:rPr>
            </w:pPr>
          </w:p>
        </w:tc>
      </w:tr>
      <w:tr w:rsidR="00225F10" w14:paraId="32C830BE" w14:textId="77777777">
        <w:trPr>
          <w:jc w:val="center"/>
        </w:trPr>
        <w:tc>
          <w:tcPr>
            <w:tcW w:w="940" w:type="dxa"/>
            <w:vAlign w:val="bottom"/>
          </w:tcPr>
          <w:p w14:paraId="290C599E" w14:textId="77777777" w:rsidR="00225F10" w:rsidRDefault="007874B6">
            <w:pPr>
              <w:rPr>
                <w:rFonts w:ascii="仿宋_GB2312" w:eastAsia="仿宋_GB2312"/>
                <w:szCs w:val="21"/>
              </w:rPr>
            </w:pPr>
            <w:r>
              <w:rPr>
                <w:rFonts w:ascii="仿宋_GB2312" w:eastAsia="仿宋_GB2312" w:hint="eastAsia"/>
                <w:szCs w:val="21"/>
              </w:rPr>
              <w:t>合计</w:t>
            </w:r>
          </w:p>
        </w:tc>
        <w:tc>
          <w:tcPr>
            <w:tcW w:w="971" w:type="dxa"/>
          </w:tcPr>
          <w:p w14:paraId="59D6C3E2" w14:textId="77777777" w:rsidR="00225F10" w:rsidRDefault="00225F10">
            <w:pPr>
              <w:rPr>
                <w:rFonts w:ascii="仿宋_GB2312" w:eastAsia="仿宋_GB2312"/>
                <w:szCs w:val="21"/>
              </w:rPr>
            </w:pPr>
          </w:p>
        </w:tc>
        <w:tc>
          <w:tcPr>
            <w:tcW w:w="902" w:type="dxa"/>
          </w:tcPr>
          <w:p w14:paraId="1F25ABDD" w14:textId="77777777" w:rsidR="00225F10" w:rsidRDefault="00225F10">
            <w:pPr>
              <w:rPr>
                <w:rFonts w:ascii="仿宋_GB2312" w:eastAsia="仿宋_GB2312"/>
                <w:szCs w:val="21"/>
              </w:rPr>
            </w:pPr>
          </w:p>
        </w:tc>
        <w:tc>
          <w:tcPr>
            <w:tcW w:w="1162" w:type="dxa"/>
          </w:tcPr>
          <w:p w14:paraId="033F134F" w14:textId="77777777" w:rsidR="00225F10" w:rsidRDefault="00225F10">
            <w:pPr>
              <w:rPr>
                <w:rFonts w:ascii="仿宋_GB2312" w:eastAsia="仿宋_GB2312"/>
                <w:szCs w:val="21"/>
              </w:rPr>
            </w:pPr>
          </w:p>
        </w:tc>
        <w:tc>
          <w:tcPr>
            <w:tcW w:w="897" w:type="dxa"/>
          </w:tcPr>
          <w:p w14:paraId="25D45EE5" w14:textId="77777777" w:rsidR="00225F10" w:rsidRDefault="00225F10">
            <w:pPr>
              <w:rPr>
                <w:rFonts w:ascii="仿宋_GB2312" w:eastAsia="仿宋_GB2312"/>
                <w:szCs w:val="21"/>
              </w:rPr>
            </w:pPr>
          </w:p>
        </w:tc>
        <w:tc>
          <w:tcPr>
            <w:tcW w:w="1115" w:type="dxa"/>
          </w:tcPr>
          <w:p w14:paraId="5F493C93" w14:textId="77777777" w:rsidR="00225F10" w:rsidRDefault="00225F10">
            <w:pPr>
              <w:rPr>
                <w:rFonts w:ascii="仿宋_GB2312" w:eastAsia="仿宋_GB2312"/>
                <w:szCs w:val="21"/>
              </w:rPr>
            </w:pPr>
          </w:p>
        </w:tc>
        <w:tc>
          <w:tcPr>
            <w:tcW w:w="985" w:type="dxa"/>
          </w:tcPr>
          <w:p w14:paraId="17A5CBE4" w14:textId="77777777" w:rsidR="00225F10" w:rsidRDefault="00225F10">
            <w:pPr>
              <w:rPr>
                <w:rFonts w:ascii="仿宋_GB2312" w:eastAsia="仿宋_GB2312"/>
                <w:szCs w:val="21"/>
              </w:rPr>
            </w:pPr>
          </w:p>
        </w:tc>
        <w:tc>
          <w:tcPr>
            <w:tcW w:w="798" w:type="dxa"/>
          </w:tcPr>
          <w:p w14:paraId="4E8BA04D" w14:textId="77777777" w:rsidR="00225F10" w:rsidRDefault="00225F10">
            <w:pPr>
              <w:rPr>
                <w:rFonts w:ascii="仿宋_GB2312" w:eastAsia="仿宋_GB2312"/>
                <w:szCs w:val="21"/>
              </w:rPr>
            </w:pPr>
          </w:p>
        </w:tc>
        <w:tc>
          <w:tcPr>
            <w:tcW w:w="752" w:type="dxa"/>
          </w:tcPr>
          <w:p w14:paraId="5D9185D5" w14:textId="77777777" w:rsidR="00225F10" w:rsidRDefault="00225F10">
            <w:pPr>
              <w:rPr>
                <w:rFonts w:ascii="仿宋_GB2312" w:eastAsia="仿宋_GB2312"/>
                <w:szCs w:val="21"/>
              </w:rPr>
            </w:pPr>
          </w:p>
        </w:tc>
      </w:tr>
    </w:tbl>
    <w:p w14:paraId="4502C63C"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1</w:t>
      </w:r>
      <w:r>
        <w:rPr>
          <w:rFonts w:ascii="仿宋_GB2312" w:eastAsia="仿宋_GB2312" w:hint="eastAsia"/>
          <w:szCs w:val="21"/>
        </w:rPr>
        <w:t>：发行人应当单独列示保荐人相关子公司，以及高级管理人员与核心员工设立的专项资产管理计划参与本次发行战略配售的情况。</w:t>
      </w:r>
    </w:p>
    <w:p w14:paraId="167BC424"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注2：发行人如有表决权差异安排的，应当单独列示特别表决权股份相关情况。</w:t>
      </w:r>
    </w:p>
    <w:p w14:paraId="2520527A"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3</w:t>
      </w:r>
      <w:r>
        <w:rPr>
          <w:rFonts w:ascii="仿宋_GB2312" w:eastAsia="仿宋_GB2312" w:hint="eastAsia"/>
          <w:szCs w:val="21"/>
        </w:rPr>
        <w:t>：公司股东在首次公开发行股票时向投资者发售股份的，应当说明股东公开发售股份情况。</w:t>
      </w:r>
    </w:p>
    <w:p w14:paraId="6408CB0A" w14:textId="77777777" w:rsidR="00225F10" w:rsidRDefault="00225F10">
      <w:pPr>
        <w:widowControl/>
        <w:shd w:val="clear" w:color="auto" w:fill="FFFFFF"/>
        <w:spacing w:line="560" w:lineRule="exact"/>
        <w:ind w:firstLineChars="200" w:firstLine="602"/>
        <w:jc w:val="left"/>
        <w:rPr>
          <w:rFonts w:ascii="仿宋_GB2312" w:eastAsia="仿宋_GB2312"/>
          <w:b/>
          <w:sz w:val="30"/>
          <w:szCs w:val="30"/>
        </w:rPr>
      </w:pPr>
    </w:p>
    <w:p w14:paraId="40622BBB"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转板公司股票上市情况</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823"/>
        <w:gridCol w:w="1701"/>
        <w:gridCol w:w="1701"/>
        <w:gridCol w:w="1932"/>
      </w:tblGrid>
      <w:tr w:rsidR="00225F10" w14:paraId="0C0CA3FC" w14:textId="77777777">
        <w:trPr>
          <w:trHeight w:val="210"/>
          <w:jc w:val="center"/>
        </w:trPr>
        <w:tc>
          <w:tcPr>
            <w:tcW w:w="1444" w:type="dxa"/>
            <w:vMerge w:val="restart"/>
            <w:vAlign w:val="center"/>
          </w:tcPr>
          <w:p w14:paraId="11346A65"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股东名称</w:t>
            </w:r>
          </w:p>
        </w:tc>
        <w:tc>
          <w:tcPr>
            <w:tcW w:w="3524" w:type="dxa"/>
            <w:gridSpan w:val="2"/>
            <w:vAlign w:val="center"/>
          </w:tcPr>
          <w:p w14:paraId="22E266C8"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本次上市前</w:t>
            </w:r>
          </w:p>
        </w:tc>
        <w:tc>
          <w:tcPr>
            <w:tcW w:w="1701" w:type="dxa"/>
            <w:vMerge w:val="restart"/>
            <w:vAlign w:val="center"/>
          </w:tcPr>
          <w:p w14:paraId="628DC213"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限售期限</w:t>
            </w:r>
          </w:p>
        </w:tc>
        <w:tc>
          <w:tcPr>
            <w:tcW w:w="1932" w:type="dxa"/>
            <w:vMerge w:val="restart"/>
            <w:vAlign w:val="center"/>
          </w:tcPr>
          <w:p w14:paraId="735B2E50"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备注</w:t>
            </w:r>
          </w:p>
        </w:tc>
      </w:tr>
      <w:tr w:rsidR="00225F10" w14:paraId="30E8ED49" w14:textId="77777777">
        <w:trPr>
          <w:trHeight w:val="211"/>
          <w:jc w:val="center"/>
        </w:trPr>
        <w:tc>
          <w:tcPr>
            <w:tcW w:w="1444" w:type="dxa"/>
            <w:vMerge/>
          </w:tcPr>
          <w:p w14:paraId="5BFBA3D5" w14:textId="77777777" w:rsidR="00225F10" w:rsidRDefault="00225F10">
            <w:pPr>
              <w:jc w:val="center"/>
              <w:rPr>
                <w:rFonts w:ascii="仿宋" w:eastAsia="仿宋" w:hAnsi="仿宋" w:cs="仿宋" w:hint="eastAsia"/>
                <w:sz w:val="24"/>
                <w:szCs w:val="24"/>
              </w:rPr>
            </w:pPr>
          </w:p>
        </w:tc>
        <w:tc>
          <w:tcPr>
            <w:tcW w:w="1823" w:type="dxa"/>
            <w:vAlign w:val="center"/>
          </w:tcPr>
          <w:p w14:paraId="5FC8FF70"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持股数量</w:t>
            </w:r>
            <w:r>
              <w:rPr>
                <w:rFonts w:ascii="仿宋_GB2312" w:eastAsia="仿宋_GB2312" w:hint="eastAsia"/>
                <w:b/>
                <w:szCs w:val="21"/>
              </w:rPr>
              <w:t>（万股）</w:t>
            </w:r>
          </w:p>
        </w:tc>
        <w:tc>
          <w:tcPr>
            <w:tcW w:w="1701" w:type="dxa"/>
            <w:vAlign w:val="center"/>
          </w:tcPr>
          <w:p w14:paraId="3CFC5C75"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占比</w:t>
            </w:r>
            <w:r>
              <w:rPr>
                <w:rFonts w:ascii="仿宋_GB2312" w:eastAsia="仿宋_GB2312" w:hint="eastAsia"/>
                <w:b/>
                <w:szCs w:val="21"/>
              </w:rPr>
              <w:t>（%）</w:t>
            </w:r>
          </w:p>
        </w:tc>
        <w:tc>
          <w:tcPr>
            <w:tcW w:w="1701" w:type="dxa"/>
            <w:vMerge/>
            <w:vAlign w:val="center"/>
          </w:tcPr>
          <w:p w14:paraId="3873B624" w14:textId="77777777" w:rsidR="00225F10" w:rsidRDefault="00225F10">
            <w:pPr>
              <w:jc w:val="center"/>
              <w:rPr>
                <w:rFonts w:ascii="仿宋" w:eastAsia="仿宋" w:hAnsi="仿宋" w:cs="仿宋" w:hint="eastAsia"/>
                <w:sz w:val="24"/>
                <w:szCs w:val="24"/>
              </w:rPr>
            </w:pPr>
          </w:p>
        </w:tc>
        <w:tc>
          <w:tcPr>
            <w:tcW w:w="1932" w:type="dxa"/>
            <w:vMerge/>
          </w:tcPr>
          <w:p w14:paraId="4A1F616A" w14:textId="77777777" w:rsidR="00225F10" w:rsidRDefault="00225F10">
            <w:pPr>
              <w:jc w:val="center"/>
              <w:rPr>
                <w:rFonts w:ascii="仿宋" w:eastAsia="仿宋" w:hAnsi="仿宋" w:cs="仿宋" w:hint="eastAsia"/>
                <w:sz w:val="24"/>
                <w:szCs w:val="24"/>
              </w:rPr>
            </w:pPr>
          </w:p>
        </w:tc>
      </w:tr>
      <w:tr w:rsidR="00225F10" w14:paraId="28F5705C" w14:textId="77777777">
        <w:trPr>
          <w:trHeight w:val="320"/>
          <w:jc w:val="center"/>
        </w:trPr>
        <w:tc>
          <w:tcPr>
            <w:tcW w:w="8601" w:type="dxa"/>
            <w:gridSpan w:val="5"/>
            <w:vAlign w:val="center"/>
          </w:tcPr>
          <w:p w14:paraId="72E3D1D3"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一、限售流通股</w:t>
            </w:r>
          </w:p>
        </w:tc>
      </w:tr>
      <w:tr w:rsidR="00225F10" w14:paraId="6E0FC859" w14:textId="77777777">
        <w:trPr>
          <w:trHeight w:val="341"/>
          <w:jc w:val="center"/>
        </w:trPr>
        <w:tc>
          <w:tcPr>
            <w:tcW w:w="1444" w:type="dxa"/>
            <w:vAlign w:val="center"/>
          </w:tcPr>
          <w:p w14:paraId="6AE431B1" w14:textId="77777777" w:rsidR="00225F10" w:rsidRDefault="00225F10">
            <w:pPr>
              <w:jc w:val="center"/>
              <w:rPr>
                <w:rFonts w:ascii="仿宋" w:eastAsia="仿宋" w:hAnsi="仿宋" w:cs="仿宋" w:hint="eastAsia"/>
                <w:sz w:val="24"/>
                <w:szCs w:val="24"/>
              </w:rPr>
            </w:pPr>
          </w:p>
        </w:tc>
        <w:tc>
          <w:tcPr>
            <w:tcW w:w="1823" w:type="dxa"/>
          </w:tcPr>
          <w:p w14:paraId="4F533CF3" w14:textId="77777777" w:rsidR="00225F10" w:rsidRDefault="00225F10">
            <w:pPr>
              <w:jc w:val="center"/>
              <w:rPr>
                <w:rFonts w:ascii="仿宋" w:eastAsia="仿宋" w:hAnsi="仿宋" w:cs="仿宋" w:hint="eastAsia"/>
                <w:sz w:val="24"/>
                <w:szCs w:val="24"/>
              </w:rPr>
            </w:pPr>
          </w:p>
        </w:tc>
        <w:tc>
          <w:tcPr>
            <w:tcW w:w="1701" w:type="dxa"/>
          </w:tcPr>
          <w:p w14:paraId="4756149D" w14:textId="77777777" w:rsidR="00225F10" w:rsidRDefault="00225F10">
            <w:pPr>
              <w:jc w:val="center"/>
              <w:rPr>
                <w:rFonts w:ascii="仿宋" w:eastAsia="仿宋" w:hAnsi="仿宋" w:cs="仿宋" w:hint="eastAsia"/>
                <w:sz w:val="24"/>
                <w:szCs w:val="24"/>
              </w:rPr>
            </w:pPr>
          </w:p>
        </w:tc>
        <w:tc>
          <w:tcPr>
            <w:tcW w:w="1701" w:type="dxa"/>
          </w:tcPr>
          <w:p w14:paraId="4C6198CF" w14:textId="77777777" w:rsidR="00225F10" w:rsidRDefault="00225F10">
            <w:pPr>
              <w:jc w:val="center"/>
              <w:rPr>
                <w:rFonts w:ascii="仿宋" w:eastAsia="仿宋" w:hAnsi="仿宋" w:cs="仿宋" w:hint="eastAsia"/>
                <w:sz w:val="24"/>
                <w:szCs w:val="24"/>
              </w:rPr>
            </w:pPr>
          </w:p>
        </w:tc>
        <w:tc>
          <w:tcPr>
            <w:tcW w:w="1932" w:type="dxa"/>
          </w:tcPr>
          <w:p w14:paraId="57302BDE" w14:textId="77777777" w:rsidR="00225F10" w:rsidRDefault="00225F10">
            <w:pPr>
              <w:jc w:val="center"/>
              <w:rPr>
                <w:rFonts w:ascii="仿宋" w:eastAsia="仿宋" w:hAnsi="仿宋" w:cs="仿宋" w:hint="eastAsia"/>
                <w:sz w:val="24"/>
                <w:szCs w:val="24"/>
              </w:rPr>
            </w:pPr>
          </w:p>
        </w:tc>
      </w:tr>
      <w:tr w:rsidR="00225F10" w14:paraId="03F1176D" w14:textId="77777777">
        <w:trPr>
          <w:trHeight w:val="320"/>
          <w:jc w:val="center"/>
        </w:trPr>
        <w:tc>
          <w:tcPr>
            <w:tcW w:w="1444" w:type="dxa"/>
            <w:vAlign w:val="center"/>
          </w:tcPr>
          <w:p w14:paraId="6E860354" w14:textId="77777777" w:rsidR="00225F10" w:rsidRDefault="00225F10">
            <w:pPr>
              <w:jc w:val="center"/>
              <w:rPr>
                <w:rFonts w:ascii="仿宋" w:eastAsia="仿宋" w:hAnsi="仿宋" w:cs="仿宋" w:hint="eastAsia"/>
                <w:sz w:val="24"/>
                <w:szCs w:val="24"/>
              </w:rPr>
            </w:pPr>
          </w:p>
        </w:tc>
        <w:tc>
          <w:tcPr>
            <w:tcW w:w="1823" w:type="dxa"/>
          </w:tcPr>
          <w:p w14:paraId="263A973E" w14:textId="77777777" w:rsidR="00225F10" w:rsidRDefault="00225F10">
            <w:pPr>
              <w:jc w:val="center"/>
              <w:rPr>
                <w:rFonts w:ascii="仿宋" w:eastAsia="仿宋" w:hAnsi="仿宋" w:cs="仿宋" w:hint="eastAsia"/>
                <w:sz w:val="24"/>
                <w:szCs w:val="24"/>
              </w:rPr>
            </w:pPr>
          </w:p>
        </w:tc>
        <w:tc>
          <w:tcPr>
            <w:tcW w:w="1701" w:type="dxa"/>
          </w:tcPr>
          <w:p w14:paraId="30C8E464" w14:textId="77777777" w:rsidR="00225F10" w:rsidRDefault="00225F10">
            <w:pPr>
              <w:jc w:val="center"/>
              <w:rPr>
                <w:rFonts w:ascii="仿宋" w:eastAsia="仿宋" w:hAnsi="仿宋" w:cs="仿宋" w:hint="eastAsia"/>
                <w:sz w:val="24"/>
                <w:szCs w:val="24"/>
              </w:rPr>
            </w:pPr>
          </w:p>
        </w:tc>
        <w:tc>
          <w:tcPr>
            <w:tcW w:w="1701" w:type="dxa"/>
          </w:tcPr>
          <w:p w14:paraId="25EE9304" w14:textId="77777777" w:rsidR="00225F10" w:rsidRDefault="00225F10">
            <w:pPr>
              <w:jc w:val="center"/>
              <w:rPr>
                <w:rFonts w:ascii="仿宋" w:eastAsia="仿宋" w:hAnsi="仿宋" w:cs="仿宋" w:hint="eastAsia"/>
                <w:sz w:val="24"/>
                <w:szCs w:val="24"/>
              </w:rPr>
            </w:pPr>
          </w:p>
        </w:tc>
        <w:tc>
          <w:tcPr>
            <w:tcW w:w="1932" w:type="dxa"/>
          </w:tcPr>
          <w:p w14:paraId="4C8ACD41" w14:textId="77777777" w:rsidR="00225F10" w:rsidRDefault="00225F10">
            <w:pPr>
              <w:jc w:val="center"/>
              <w:rPr>
                <w:rFonts w:ascii="仿宋" w:eastAsia="仿宋" w:hAnsi="仿宋" w:cs="仿宋" w:hint="eastAsia"/>
                <w:sz w:val="24"/>
                <w:szCs w:val="24"/>
              </w:rPr>
            </w:pPr>
          </w:p>
        </w:tc>
      </w:tr>
      <w:tr w:rsidR="00225F10" w14:paraId="20445E06" w14:textId="77777777">
        <w:trPr>
          <w:trHeight w:val="320"/>
          <w:jc w:val="center"/>
        </w:trPr>
        <w:tc>
          <w:tcPr>
            <w:tcW w:w="1444" w:type="dxa"/>
            <w:vAlign w:val="center"/>
          </w:tcPr>
          <w:p w14:paraId="531C57C9"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016093CA" w14:textId="77777777" w:rsidR="00225F10" w:rsidRDefault="00225F10">
            <w:pPr>
              <w:jc w:val="center"/>
              <w:rPr>
                <w:rFonts w:ascii="仿宋" w:eastAsia="仿宋" w:hAnsi="仿宋" w:cs="仿宋" w:hint="eastAsia"/>
                <w:sz w:val="24"/>
                <w:szCs w:val="24"/>
              </w:rPr>
            </w:pPr>
          </w:p>
        </w:tc>
        <w:tc>
          <w:tcPr>
            <w:tcW w:w="1701" w:type="dxa"/>
          </w:tcPr>
          <w:p w14:paraId="711250B8" w14:textId="77777777" w:rsidR="00225F10" w:rsidRDefault="00225F10">
            <w:pPr>
              <w:jc w:val="center"/>
              <w:rPr>
                <w:rFonts w:ascii="仿宋" w:eastAsia="仿宋" w:hAnsi="仿宋" w:cs="仿宋" w:hint="eastAsia"/>
                <w:sz w:val="24"/>
                <w:szCs w:val="24"/>
              </w:rPr>
            </w:pPr>
          </w:p>
        </w:tc>
        <w:tc>
          <w:tcPr>
            <w:tcW w:w="1701" w:type="dxa"/>
          </w:tcPr>
          <w:p w14:paraId="66AFA6B7" w14:textId="77777777" w:rsidR="00225F10" w:rsidRDefault="00225F10">
            <w:pPr>
              <w:jc w:val="center"/>
              <w:rPr>
                <w:rFonts w:ascii="仿宋" w:eastAsia="仿宋" w:hAnsi="仿宋" w:cs="仿宋" w:hint="eastAsia"/>
                <w:sz w:val="24"/>
                <w:szCs w:val="24"/>
              </w:rPr>
            </w:pPr>
          </w:p>
        </w:tc>
        <w:tc>
          <w:tcPr>
            <w:tcW w:w="1932" w:type="dxa"/>
          </w:tcPr>
          <w:p w14:paraId="7B9BBA3B" w14:textId="77777777" w:rsidR="00225F10" w:rsidRDefault="00225F10">
            <w:pPr>
              <w:jc w:val="center"/>
              <w:rPr>
                <w:rFonts w:ascii="仿宋" w:eastAsia="仿宋" w:hAnsi="仿宋" w:cs="仿宋" w:hint="eastAsia"/>
                <w:sz w:val="24"/>
                <w:szCs w:val="24"/>
              </w:rPr>
            </w:pPr>
          </w:p>
        </w:tc>
      </w:tr>
      <w:tr w:rsidR="00225F10" w14:paraId="6883B7CD" w14:textId="77777777">
        <w:trPr>
          <w:trHeight w:val="310"/>
          <w:jc w:val="center"/>
        </w:trPr>
        <w:tc>
          <w:tcPr>
            <w:tcW w:w="8601" w:type="dxa"/>
            <w:gridSpan w:val="5"/>
            <w:vAlign w:val="center"/>
          </w:tcPr>
          <w:p w14:paraId="79D7D7EE"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二、无限售流通股</w:t>
            </w:r>
          </w:p>
        </w:tc>
      </w:tr>
      <w:tr w:rsidR="00225F10" w14:paraId="396B1F16" w14:textId="77777777">
        <w:trPr>
          <w:trHeight w:val="320"/>
          <w:jc w:val="center"/>
        </w:trPr>
        <w:tc>
          <w:tcPr>
            <w:tcW w:w="1444" w:type="dxa"/>
            <w:vAlign w:val="center"/>
          </w:tcPr>
          <w:p w14:paraId="202F1482" w14:textId="77777777" w:rsidR="00225F10" w:rsidRDefault="00225F10">
            <w:pPr>
              <w:jc w:val="center"/>
              <w:rPr>
                <w:rFonts w:ascii="仿宋" w:eastAsia="仿宋" w:hAnsi="仿宋" w:cs="仿宋" w:hint="eastAsia"/>
                <w:sz w:val="24"/>
                <w:szCs w:val="24"/>
              </w:rPr>
            </w:pPr>
          </w:p>
        </w:tc>
        <w:tc>
          <w:tcPr>
            <w:tcW w:w="1823" w:type="dxa"/>
          </w:tcPr>
          <w:p w14:paraId="49327B52" w14:textId="77777777" w:rsidR="00225F10" w:rsidRDefault="00225F10">
            <w:pPr>
              <w:jc w:val="center"/>
              <w:rPr>
                <w:rFonts w:ascii="仿宋" w:eastAsia="仿宋" w:hAnsi="仿宋" w:cs="仿宋" w:hint="eastAsia"/>
                <w:sz w:val="24"/>
                <w:szCs w:val="24"/>
              </w:rPr>
            </w:pPr>
          </w:p>
        </w:tc>
        <w:tc>
          <w:tcPr>
            <w:tcW w:w="1701" w:type="dxa"/>
          </w:tcPr>
          <w:p w14:paraId="30B1C631" w14:textId="77777777" w:rsidR="00225F10" w:rsidRDefault="00225F10">
            <w:pPr>
              <w:jc w:val="center"/>
              <w:rPr>
                <w:rFonts w:ascii="仿宋" w:eastAsia="仿宋" w:hAnsi="仿宋" w:cs="仿宋" w:hint="eastAsia"/>
                <w:sz w:val="24"/>
                <w:szCs w:val="24"/>
              </w:rPr>
            </w:pPr>
          </w:p>
        </w:tc>
        <w:tc>
          <w:tcPr>
            <w:tcW w:w="1701" w:type="dxa"/>
          </w:tcPr>
          <w:p w14:paraId="2F0D11A1" w14:textId="77777777" w:rsidR="00225F10" w:rsidRDefault="00225F10">
            <w:pPr>
              <w:jc w:val="center"/>
              <w:rPr>
                <w:rFonts w:ascii="仿宋" w:eastAsia="仿宋" w:hAnsi="仿宋" w:cs="仿宋" w:hint="eastAsia"/>
                <w:sz w:val="24"/>
                <w:szCs w:val="24"/>
              </w:rPr>
            </w:pPr>
          </w:p>
        </w:tc>
        <w:tc>
          <w:tcPr>
            <w:tcW w:w="1932" w:type="dxa"/>
          </w:tcPr>
          <w:p w14:paraId="236A2070" w14:textId="77777777" w:rsidR="00225F10" w:rsidRDefault="00225F10">
            <w:pPr>
              <w:jc w:val="center"/>
              <w:rPr>
                <w:rFonts w:ascii="仿宋" w:eastAsia="仿宋" w:hAnsi="仿宋" w:cs="仿宋" w:hint="eastAsia"/>
                <w:sz w:val="24"/>
                <w:szCs w:val="24"/>
              </w:rPr>
            </w:pPr>
          </w:p>
        </w:tc>
      </w:tr>
      <w:tr w:rsidR="00225F10" w14:paraId="28262E5F" w14:textId="77777777">
        <w:trPr>
          <w:trHeight w:val="320"/>
          <w:jc w:val="center"/>
        </w:trPr>
        <w:tc>
          <w:tcPr>
            <w:tcW w:w="1444" w:type="dxa"/>
            <w:vAlign w:val="center"/>
          </w:tcPr>
          <w:p w14:paraId="5D9463E2"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20C8CD97" w14:textId="77777777" w:rsidR="00225F10" w:rsidRDefault="00225F10">
            <w:pPr>
              <w:jc w:val="center"/>
              <w:rPr>
                <w:rFonts w:ascii="仿宋" w:eastAsia="仿宋" w:hAnsi="仿宋" w:cs="仿宋" w:hint="eastAsia"/>
                <w:sz w:val="24"/>
                <w:szCs w:val="24"/>
              </w:rPr>
            </w:pPr>
          </w:p>
        </w:tc>
        <w:tc>
          <w:tcPr>
            <w:tcW w:w="1701" w:type="dxa"/>
          </w:tcPr>
          <w:p w14:paraId="5283D054" w14:textId="77777777" w:rsidR="00225F10" w:rsidRDefault="00225F10">
            <w:pPr>
              <w:jc w:val="center"/>
              <w:rPr>
                <w:rFonts w:ascii="仿宋" w:eastAsia="仿宋" w:hAnsi="仿宋" w:cs="仿宋" w:hint="eastAsia"/>
                <w:sz w:val="24"/>
                <w:szCs w:val="24"/>
              </w:rPr>
            </w:pPr>
          </w:p>
        </w:tc>
        <w:tc>
          <w:tcPr>
            <w:tcW w:w="1701" w:type="dxa"/>
          </w:tcPr>
          <w:p w14:paraId="25DC0261" w14:textId="77777777" w:rsidR="00225F10" w:rsidRDefault="00225F10">
            <w:pPr>
              <w:jc w:val="center"/>
              <w:rPr>
                <w:rFonts w:ascii="仿宋" w:eastAsia="仿宋" w:hAnsi="仿宋" w:cs="仿宋" w:hint="eastAsia"/>
                <w:sz w:val="24"/>
                <w:szCs w:val="24"/>
              </w:rPr>
            </w:pPr>
          </w:p>
        </w:tc>
        <w:tc>
          <w:tcPr>
            <w:tcW w:w="1932" w:type="dxa"/>
          </w:tcPr>
          <w:p w14:paraId="0454113E" w14:textId="77777777" w:rsidR="00225F10" w:rsidRDefault="00225F10">
            <w:pPr>
              <w:jc w:val="center"/>
              <w:rPr>
                <w:rFonts w:ascii="仿宋" w:eastAsia="仿宋" w:hAnsi="仿宋" w:cs="仿宋" w:hint="eastAsia"/>
                <w:sz w:val="24"/>
                <w:szCs w:val="24"/>
              </w:rPr>
            </w:pPr>
          </w:p>
        </w:tc>
      </w:tr>
      <w:tr w:rsidR="00225F10" w14:paraId="00EBECF5" w14:textId="77777777">
        <w:trPr>
          <w:trHeight w:val="310"/>
          <w:jc w:val="center"/>
        </w:trPr>
        <w:tc>
          <w:tcPr>
            <w:tcW w:w="8601" w:type="dxa"/>
            <w:gridSpan w:val="5"/>
            <w:vAlign w:val="center"/>
          </w:tcPr>
          <w:p w14:paraId="5BCDCADA"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三、境外上市股份（如有）</w:t>
            </w:r>
          </w:p>
        </w:tc>
      </w:tr>
      <w:tr w:rsidR="00225F10" w14:paraId="1990738E" w14:textId="77777777">
        <w:trPr>
          <w:trHeight w:val="320"/>
          <w:jc w:val="center"/>
        </w:trPr>
        <w:tc>
          <w:tcPr>
            <w:tcW w:w="1444" w:type="dxa"/>
            <w:vAlign w:val="center"/>
          </w:tcPr>
          <w:p w14:paraId="75EE2BB9" w14:textId="77777777" w:rsidR="00225F10" w:rsidRDefault="00225F10">
            <w:pPr>
              <w:jc w:val="center"/>
              <w:rPr>
                <w:rFonts w:ascii="仿宋" w:eastAsia="仿宋" w:hAnsi="仿宋" w:cs="仿宋" w:hint="eastAsia"/>
                <w:sz w:val="24"/>
                <w:szCs w:val="24"/>
              </w:rPr>
            </w:pPr>
          </w:p>
        </w:tc>
        <w:tc>
          <w:tcPr>
            <w:tcW w:w="1823" w:type="dxa"/>
          </w:tcPr>
          <w:p w14:paraId="4D10454E" w14:textId="77777777" w:rsidR="00225F10" w:rsidRDefault="00225F10">
            <w:pPr>
              <w:jc w:val="center"/>
              <w:rPr>
                <w:rFonts w:ascii="仿宋" w:eastAsia="仿宋" w:hAnsi="仿宋" w:cs="仿宋" w:hint="eastAsia"/>
                <w:sz w:val="24"/>
                <w:szCs w:val="24"/>
              </w:rPr>
            </w:pPr>
          </w:p>
        </w:tc>
        <w:tc>
          <w:tcPr>
            <w:tcW w:w="1701" w:type="dxa"/>
          </w:tcPr>
          <w:p w14:paraId="043F9256" w14:textId="77777777" w:rsidR="00225F10" w:rsidRDefault="00225F10">
            <w:pPr>
              <w:jc w:val="center"/>
              <w:rPr>
                <w:rFonts w:ascii="仿宋" w:eastAsia="仿宋" w:hAnsi="仿宋" w:cs="仿宋" w:hint="eastAsia"/>
                <w:sz w:val="24"/>
                <w:szCs w:val="24"/>
              </w:rPr>
            </w:pPr>
          </w:p>
        </w:tc>
        <w:tc>
          <w:tcPr>
            <w:tcW w:w="1701" w:type="dxa"/>
          </w:tcPr>
          <w:p w14:paraId="15DDAE48" w14:textId="77777777" w:rsidR="00225F10" w:rsidRDefault="00225F10">
            <w:pPr>
              <w:jc w:val="center"/>
              <w:rPr>
                <w:rFonts w:ascii="仿宋" w:eastAsia="仿宋" w:hAnsi="仿宋" w:cs="仿宋" w:hint="eastAsia"/>
                <w:sz w:val="24"/>
                <w:szCs w:val="24"/>
              </w:rPr>
            </w:pPr>
          </w:p>
        </w:tc>
        <w:tc>
          <w:tcPr>
            <w:tcW w:w="1932" w:type="dxa"/>
          </w:tcPr>
          <w:p w14:paraId="7473CD1B" w14:textId="77777777" w:rsidR="00225F10" w:rsidRDefault="00225F10">
            <w:pPr>
              <w:jc w:val="center"/>
              <w:rPr>
                <w:rFonts w:ascii="仿宋" w:eastAsia="仿宋" w:hAnsi="仿宋" w:cs="仿宋" w:hint="eastAsia"/>
                <w:sz w:val="24"/>
                <w:szCs w:val="24"/>
              </w:rPr>
            </w:pPr>
          </w:p>
        </w:tc>
      </w:tr>
      <w:tr w:rsidR="00225F10" w14:paraId="207B175D" w14:textId="77777777">
        <w:trPr>
          <w:trHeight w:val="320"/>
          <w:jc w:val="center"/>
        </w:trPr>
        <w:tc>
          <w:tcPr>
            <w:tcW w:w="1444" w:type="dxa"/>
            <w:vAlign w:val="center"/>
          </w:tcPr>
          <w:p w14:paraId="55ADD40B"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08AC9273" w14:textId="77777777" w:rsidR="00225F10" w:rsidRDefault="00225F10">
            <w:pPr>
              <w:jc w:val="center"/>
              <w:rPr>
                <w:rFonts w:ascii="仿宋" w:eastAsia="仿宋" w:hAnsi="仿宋" w:cs="仿宋" w:hint="eastAsia"/>
                <w:sz w:val="24"/>
                <w:szCs w:val="24"/>
              </w:rPr>
            </w:pPr>
          </w:p>
        </w:tc>
        <w:tc>
          <w:tcPr>
            <w:tcW w:w="1701" w:type="dxa"/>
          </w:tcPr>
          <w:p w14:paraId="5F7B0132" w14:textId="77777777" w:rsidR="00225F10" w:rsidRDefault="00225F10">
            <w:pPr>
              <w:jc w:val="center"/>
              <w:rPr>
                <w:rFonts w:ascii="仿宋" w:eastAsia="仿宋" w:hAnsi="仿宋" w:cs="仿宋" w:hint="eastAsia"/>
                <w:sz w:val="24"/>
                <w:szCs w:val="24"/>
              </w:rPr>
            </w:pPr>
          </w:p>
        </w:tc>
        <w:tc>
          <w:tcPr>
            <w:tcW w:w="1701" w:type="dxa"/>
          </w:tcPr>
          <w:p w14:paraId="0CE9B694" w14:textId="77777777" w:rsidR="00225F10" w:rsidRDefault="00225F10">
            <w:pPr>
              <w:jc w:val="center"/>
              <w:rPr>
                <w:rFonts w:ascii="仿宋" w:eastAsia="仿宋" w:hAnsi="仿宋" w:cs="仿宋" w:hint="eastAsia"/>
                <w:sz w:val="24"/>
                <w:szCs w:val="24"/>
              </w:rPr>
            </w:pPr>
          </w:p>
        </w:tc>
        <w:tc>
          <w:tcPr>
            <w:tcW w:w="1932" w:type="dxa"/>
          </w:tcPr>
          <w:p w14:paraId="7D0E1651" w14:textId="77777777" w:rsidR="00225F10" w:rsidRDefault="00225F10">
            <w:pPr>
              <w:jc w:val="center"/>
              <w:rPr>
                <w:rFonts w:ascii="仿宋" w:eastAsia="仿宋" w:hAnsi="仿宋" w:cs="仿宋" w:hint="eastAsia"/>
                <w:sz w:val="24"/>
                <w:szCs w:val="24"/>
              </w:rPr>
            </w:pPr>
          </w:p>
        </w:tc>
      </w:tr>
      <w:tr w:rsidR="00225F10" w14:paraId="48C93B83" w14:textId="77777777">
        <w:trPr>
          <w:trHeight w:val="310"/>
          <w:jc w:val="center"/>
        </w:trPr>
        <w:tc>
          <w:tcPr>
            <w:tcW w:w="1444" w:type="dxa"/>
            <w:vAlign w:val="bottom"/>
          </w:tcPr>
          <w:p w14:paraId="2D3C2107"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合计</w:t>
            </w:r>
          </w:p>
        </w:tc>
        <w:tc>
          <w:tcPr>
            <w:tcW w:w="1823" w:type="dxa"/>
          </w:tcPr>
          <w:p w14:paraId="76CBE600" w14:textId="77777777" w:rsidR="00225F10" w:rsidRDefault="00225F10">
            <w:pPr>
              <w:jc w:val="center"/>
              <w:rPr>
                <w:rFonts w:ascii="仿宋" w:eastAsia="仿宋" w:hAnsi="仿宋" w:cs="仿宋" w:hint="eastAsia"/>
                <w:sz w:val="24"/>
                <w:szCs w:val="24"/>
              </w:rPr>
            </w:pPr>
          </w:p>
        </w:tc>
        <w:tc>
          <w:tcPr>
            <w:tcW w:w="1701" w:type="dxa"/>
          </w:tcPr>
          <w:p w14:paraId="074393C0" w14:textId="77777777" w:rsidR="00225F10" w:rsidRDefault="00225F10">
            <w:pPr>
              <w:jc w:val="center"/>
              <w:rPr>
                <w:rFonts w:ascii="仿宋" w:eastAsia="仿宋" w:hAnsi="仿宋" w:cs="仿宋" w:hint="eastAsia"/>
                <w:sz w:val="24"/>
                <w:szCs w:val="24"/>
              </w:rPr>
            </w:pPr>
          </w:p>
        </w:tc>
        <w:tc>
          <w:tcPr>
            <w:tcW w:w="1701" w:type="dxa"/>
          </w:tcPr>
          <w:p w14:paraId="4687E911" w14:textId="77777777" w:rsidR="00225F10" w:rsidRDefault="00225F10">
            <w:pPr>
              <w:jc w:val="center"/>
              <w:rPr>
                <w:rFonts w:ascii="仿宋" w:eastAsia="仿宋" w:hAnsi="仿宋" w:cs="仿宋" w:hint="eastAsia"/>
                <w:sz w:val="24"/>
                <w:szCs w:val="24"/>
              </w:rPr>
            </w:pPr>
          </w:p>
        </w:tc>
        <w:tc>
          <w:tcPr>
            <w:tcW w:w="1932" w:type="dxa"/>
          </w:tcPr>
          <w:p w14:paraId="6705137B" w14:textId="77777777" w:rsidR="00225F10" w:rsidRDefault="00225F10">
            <w:pPr>
              <w:jc w:val="center"/>
              <w:rPr>
                <w:rFonts w:ascii="仿宋" w:eastAsia="仿宋" w:hAnsi="仿宋" w:cs="仿宋" w:hint="eastAsia"/>
                <w:sz w:val="24"/>
                <w:szCs w:val="24"/>
              </w:rPr>
            </w:pPr>
          </w:p>
        </w:tc>
      </w:tr>
    </w:tbl>
    <w:p w14:paraId="6AFCE4A8"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注：转板公司如有表决权差异安排的，应当单独列示特别表决权股份相关情况。</w:t>
      </w:r>
    </w:p>
    <w:p w14:paraId="02DCF998" w14:textId="77777777" w:rsidR="00225F10" w:rsidRDefault="007874B6">
      <w:pPr>
        <w:widowControl/>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19" w:name="_Toc15565"/>
      <w:bookmarkStart w:id="20" w:name="_Toc127515047"/>
      <w:r>
        <w:rPr>
          <w:rFonts w:ascii="仿宋_GB2312" w:eastAsia="仿宋_GB2312" w:hint="eastAsia"/>
          <w:b/>
          <w:sz w:val="30"/>
          <w:szCs w:val="30"/>
        </w:rPr>
        <w:lastRenderedPageBreak/>
        <w:t>附件3</w:t>
      </w:r>
      <w:bookmarkEnd w:id="19"/>
      <w:bookmarkEnd w:id="20"/>
    </w:p>
    <w:p w14:paraId="725FF9BB" w14:textId="77777777" w:rsidR="00225F10" w:rsidRDefault="00225F10">
      <w:pPr>
        <w:widowControl/>
        <w:shd w:val="clear" w:color="auto" w:fill="FFFFFF"/>
        <w:spacing w:line="560" w:lineRule="exact"/>
        <w:jc w:val="left"/>
        <w:rPr>
          <w:rFonts w:ascii="仿宋_GB2312" w:eastAsia="仿宋_GB2312"/>
          <w:b/>
          <w:sz w:val="30"/>
          <w:szCs w:val="30"/>
        </w:rPr>
      </w:pPr>
    </w:p>
    <w:p w14:paraId="66FC8002"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本次上市前公司前10名股东持股情况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835"/>
        <w:gridCol w:w="1835"/>
        <w:gridCol w:w="1836"/>
        <w:gridCol w:w="1798"/>
      </w:tblGrid>
      <w:tr w:rsidR="00225F10" w14:paraId="1D9C684C" w14:textId="77777777">
        <w:trPr>
          <w:jc w:val="center"/>
        </w:trPr>
        <w:tc>
          <w:tcPr>
            <w:tcW w:w="1218" w:type="dxa"/>
            <w:vAlign w:val="center"/>
          </w:tcPr>
          <w:p w14:paraId="7FC7AE0E"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序号</w:t>
            </w:r>
          </w:p>
        </w:tc>
        <w:tc>
          <w:tcPr>
            <w:tcW w:w="1835" w:type="dxa"/>
            <w:vAlign w:val="center"/>
          </w:tcPr>
          <w:p w14:paraId="2A6D4D6B"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股东名称</w:t>
            </w:r>
          </w:p>
        </w:tc>
        <w:tc>
          <w:tcPr>
            <w:tcW w:w="1835" w:type="dxa"/>
            <w:vAlign w:val="center"/>
          </w:tcPr>
          <w:p w14:paraId="3E3FBEF0"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持股数量</w:t>
            </w:r>
          </w:p>
        </w:tc>
        <w:tc>
          <w:tcPr>
            <w:tcW w:w="1836" w:type="dxa"/>
            <w:vAlign w:val="center"/>
          </w:tcPr>
          <w:p w14:paraId="2E8CD874"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持股比例</w:t>
            </w:r>
          </w:p>
        </w:tc>
        <w:tc>
          <w:tcPr>
            <w:tcW w:w="1798" w:type="dxa"/>
          </w:tcPr>
          <w:p w14:paraId="6C5896C1"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限售期限</w:t>
            </w:r>
          </w:p>
        </w:tc>
      </w:tr>
      <w:tr w:rsidR="00225F10" w14:paraId="735FF5FC" w14:textId="77777777">
        <w:trPr>
          <w:jc w:val="center"/>
        </w:trPr>
        <w:tc>
          <w:tcPr>
            <w:tcW w:w="1218" w:type="dxa"/>
            <w:vAlign w:val="center"/>
          </w:tcPr>
          <w:p w14:paraId="1459DA98"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1</w:t>
            </w:r>
          </w:p>
        </w:tc>
        <w:tc>
          <w:tcPr>
            <w:tcW w:w="1835" w:type="dxa"/>
          </w:tcPr>
          <w:p w14:paraId="5623A86C"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310121B5"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1376FADE"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5682CF85" w14:textId="77777777" w:rsidR="00225F10" w:rsidRDefault="00225F10">
            <w:pPr>
              <w:keepNext/>
              <w:keepLines/>
              <w:adjustRightInd w:val="0"/>
              <w:snapToGrid w:val="0"/>
              <w:ind w:leftChars="50" w:left="105"/>
              <w:rPr>
                <w:rFonts w:ascii="仿宋_GB2312" w:eastAsia="仿宋_GB2312"/>
                <w:szCs w:val="21"/>
              </w:rPr>
            </w:pPr>
          </w:p>
        </w:tc>
      </w:tr>
      <w:tr w:rsidR="00225F10" w14:paraId="22141BDE" w14:textId="77777777">
        <w:trPr>
          <w:jc w:val="center"/>
        </w:trPr>
        <w:tc>
          <w:tcPr>
            <w:tcW w:w="1218" w:type="dxa"/>
            <w:vAlign w:val="center"/>
          </w:tcPr>
          <w:p w14:paraId="436CA820"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2</w:t>
            </w:r>
          </w:p>
        </w:tc>
        <w:tc>
          <w:tcPr>
            <w:tcW w:w="1835" w:type="dxa"/>
          </w:tcPr>
          <w:p w14:paraId="3A7ABCE6"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11ADA544"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4DA9CFC9"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069520B3" w14:textId="77777777" w:rsidR="00225F10" w:rsidRDefault="00225F10">
            <w:pPr>
              <w:keepNext/>
              <w:keepLines/>
              <w:adjustRightInd w:val="0"/>
              <w:snapToGrid w:val="0"/>
              <w:ind w:leftChars="50" w:left="105"/>
              <w:rPr>
                <w:rFonts w:ascii="仿宋_GB2312" w:eastAsia="仿宋_GB2312"/>
                <w:szCs w:val="21"/>
              </w:rPr>
            </w:pPr>
          </w:p>
        </w:tc>
      </w:tr>
      <w:tr w:rsidR="00225F10" w14:paraId="69E2551C" w14:textId="77777777">
        <w:trPr>
          <w:jc w:val="center"/>
        </w:trPr>
        <w:tc>
          <w:tcPr>
            <w:tcW w:w="1218" w:type="dxa"/>
            <w:vAlign w:val="center"/>
          </w:tcPr>
          <w:p w14:paraId="787DC6E5"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3</w:t>
            </w:r>
          </w:p>
        </w:tc>
        <w:tc>
          <w:tcPr>
            <w:tcW w:w="1835" w:type="dxa"/>
          </w:tcPr>
          <w:p w14:paraId="0C4448B0"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32A54767"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09B10E7E"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6885A39B" w14:textId="77777777" w:rsidR="00225F10" w:rsidRDefault="00225F10">
            <w:pPr>
              <w:keepNext/>
              <w:keepLines/>
              <w:adjustRightInd w:val="0"/>
              <w:snapToGrid w:val="0"/>
              <w:ind w:leftChars="50" w:left="105"/>
              <w:rPr>
                <w:rFonts w:ascii="仿宋_GB2312" w:eastAsia="仿宋_GB2312"/>
                <w:szCs w:val="21"/>
              </w:rPr>
            </w:pPr>
          </w:p>
        </w:tc>
      </w:tr>
      <w:tr w:rsidR="00225F10" w14:paraId="24811380" w14:textId="77777777">
        <w:trPr>
          <w:jc w:val="center"/>
        </w:trPr>
        <w:tc>
          <w:tcPr>
            <w:tcW w:w="1218" w:type="dxa"/>
            <w:vAlign w:val="center"/>
          </w:tcPr>
          <w:p w14:paraId="2AE81147"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4</w:t>
            </w:r>
          </w:p>
        </w:tc>
        <w:tc>
          <w:tcPr>
            <w:tcW w:w="1835" w:type="dxa"/>
          </w:tcPr>
          <w:p w14:paraId="23EB9F2C"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21460E50"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179FD6CD"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6A0031BD" w14:textId="77777777" w:rsidR="00225F10" w:rsidRDefault="00225F10">
            <w:pPr>
              <w:keepNext/>
              <w:keepLines/>
              <w:adjustRightInd w:val="0"/>
              <w:snapToGrid w:val="0"/>
              <w:ind w:leftChars="50" w:left="105"/>
              <w:rPr>
                <w:rFonts w:ascii="仿宋_GB2312" w:eastAsia="仿宋_GB2312"/>
                <w:szCs w:val="21"/>
              </w:rPr>
            </w:pPr>
          </w:p>
        </w:tc>
      </w:tr>
      <w:tr w:rsidR="00225F10" w14:paraId="7BC99B15" w14:textId="77777777">
        <w:trPr>
          <w:jc w:val="center"/>
        </w:trPr>
        <w:tc>
          <w:tcPr>
            <w:tcW w:w="1218" w:type="dxa"/>
            <w:vAlign w:val="center"/>
          </w:tcPr>
          <w:p w14:paraId="06D5E84D"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5</w:t>
            </w:r>
          </w:p>
        </w:tc>
        <w:tc>
          <w:tcPr>
            <w:tcW w:w="1835" w:type="dxa"/>
          </w:tcPr>
          <w:p w14:paraId="573D7A6F"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6C8ED175"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3E066D3D"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1799A131" w14:textId="77777777" w:rsidR="00225F10" w:rsidRDefault="00225F10">
            <w:pPr>
              <w:keepNext/>
              <w:keepLines/>
              <w:adjustRightInd w:val="0"/>
              <w:snapToGrid w:val="0"/>
              <w:ind w:leftChars="50" w:left="105"/>
              <w:rPr>
                <w:rFonts w:ascii="仿宋_GB2312" w:eastAsia="仿宋_GB2312"/>
                <w:szCs w:val="21"/>
              </w:rPr>
            </w:pPr>
          </w:p>
        </w:tc>
      </w:tr>
      <w:tr w:rsidR="00225F10" w14:paraId="4AE6B053" w14:textId="77777777">
        <w:trPr>
          <w:jc w:val="center"/>
        </w:trPr>
        <w:tc>
          <w:tcPr>
            <w:tcW w:w="1218" w:type="dxa"/>
            <w:vAlign w:val="center"/>
          </w:tcPr>
          <w:p w14:paraId="004F5D02"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6</w:t>
            </w:r>
          </w:p>
        </w:tc>
        <w:tc>
          <w:tcPr>
            <w:tcW w:w="1835" w:type="dxa"/>
          </w:tcPr>
          <w:p w14:paraId="7FAFCA3F"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15EEDFC2"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080AC390"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1FFD13A0" w14:textId="77777777" w:rsidR="00225F10" w:rsidRDefault="00225F10">
            <w:pPr>
              <w:keepNext/>
              <w:keepLines/>
              <w:adjustRightInd w:val="0"/>
              <w:snapToGrid w:val="0"/>
              <w:ind w:leftChars="50" w:left="105"/>
              <w:rPr>
                <w:rFonts w:ascii="仿宋_GB2312" w:eastAsia="仿宋_GB2312"/>
                <w:szCs w:val="21"/>
              </w:rPr>
            </w:pPr>
          </w:p>
        </w:tc>
      </w:tr>
      <w:tr w:rsidR="00225F10" w14:paraId="25146470" w14:textId="77777777">
        <w:trPr>
          <w:jc w:val="center"/>
        </w:trPr>
        <w:tc>
          <w:tcPr>
            <w:tcW w:w="1218" w:type="dxa"/>
            <w:vAlign w:val="center"/>
          </w:tcPr>
          <w:p w14:paraId="0F0739C5"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7</w:t>
            </w:r>
          </w:p>
        </w:tc>
        <w:tc>
          <w:tcPr>
            <w:tcW w:w="1835" w:type="dxa"/>
          </w:tcPr>
          <w:p w14:paraId="233FF756"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68005DA1"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7114DCF3"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486D52F5" w14:textId="77777777" w:rsidR="00225F10" w:rsidRDefault="00225F10">
            <w:pPr>
              <w:keepNext/>
              <w:keepLines/>
              <w:adjustRightInd w:val="0"/>
              <w:snapToGrid w:val="0"/>
              <w:ind w:leftChars="50" w:left="105"/>
              <w:rPr>
                <w:rFonts w:ascii="仿宋_GB2312" w:eastAsia="仿宋_GB2312"/>
                <w:szCs w:val="21"/>
              </w:rPr>
            </w:pPr>
          </w:p>
        </w:tc>
      </w:tr>
      <w:tr w:rsidR="00225F10" w14:paraId="31377B43" w14:textId="77777777">
        <w:trPr>
          <w:jc w:val="center"/>
        </w:trPr>
        <w:tc>
          <w:tcPr>
            <w:tcW w:w="1218" w:type="dxa"/>
            <w:vAlign w:val="center"/>
          </w:tcPr>
          <w:p w14:paraId="1A5DD197"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8</w:t>
            </w:r>
          </w:p>
        </w:tc>
        <w:tc>
          <w:tcPr>
            <w:tcW w:w="1835" w:type="dxa"/>
          </w:tcPr>
          <w:p w14:paraId="1C3E4A7A"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1CBBDBC7"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6DEB1045"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6DDC22FF" w14:textId="77777777" w:rsidR="00225F10" w:rsidRDefault="00225F10">
            <w:pPr>
              <w:keepNext/>
              <w:keepLines/>
              <w:adjustRightInd w:val="0"/>
              <w:snapToGrid w:val="0"/>
              <w:ind w:leftChars="50" w:left="105"/>
              <w:rPr>
                <w:rFonts w:ascii="仿宋_GB2312" w:eastAsia="仿宋_GB2312"/>
                <w:szCs w:val="21"/>
              </w:rPr>
            </w:pPr>
          </w:p>
        </w:tc>
      </w:tr>
      <w:tr w:rsidR="00225F10" w14:paraId="04AFF3AB" w14:textId="77777777">
        <w:trPr>
          <w:jc w:val="center"/>
        </w:trPr>
        <w:tc>
          <w:tcPr>
            <w:tcW w:w="1218" w:type="dxa"/>
            <w:vAlign w:val="center"/>
          </w:tcPr>
          <w:p w14:paraId="38807F19"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9</w:t>
            </w:r>
          </w:p>
        </w:tc>
        <w:tc>
          <w:tcPr>
            <w:tcW w:w="1835" w:type="dxa"/>
          </w:tcPr>
          <w:p w14:paraId="3498C00B"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630C374B"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66B21528"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58E2825C" w14:textId="77777777" w:rsidR="00225F10" w:rsidRDefault="00225F10">
            <w:pPr>
              <w:keepNext/>
              <w:keepLines/>
              <w:adjustRightInd w:val="0"/>
              <w:snapToGrid w:val="0"/>
              <w:ind w:leftChars="50" w:left="105"/>
              <w:rPr>
                <w:rFonts w:ascii="仿宋_GB2312" w:eastAsia="仿宋_GB2312"/>
                <w:szCs w:val="21"/>
              </w:rPr>
            </w:pPr>
          </w:p>
        </w:tc>
      </w:tr>
      <w:tr w:rsidR="00225F10" w14:paraId="1DD181F9" w14:textId="77777777">
        <w:trPr>
          <w:jc w:val="center"/>
        </w:trPr>
        <w:tc>
          <w:tcPr>
            <w:tcW w:w="1218" w:type="dxa"/>
            <w:vAlign w:val="center"/>
          </w:tcPr>
          <w:p w14:paraId="6D239E57" w14:textId="77777777" w:rsidR="00225F10" w:rsidRDefault="007874B6">
            <w:pPr>
              <w:adjustRightInd w:val="0"/>
              <w:snapToGrid w:val="0"/>
              <w:ind w:leftChars="50" w:left="105"/>
              <w:rPr>
                <w:rFonts w:ascii="仿宋_GB2312" w:eastAsia="仿宋_GB2312"/>
                <w:szCs w:val="21"/>
              </w:rPr>
            </w:pPr>
            <w:r>
              <w:rPr>
                <w:rFonts w:ascii="仿宋_GB2312" w:eastAsia="仿宋_GB2312"/>
                <w:szCs w:val="21"/>
              </w:rPr>
              <w:t>10</w:t>
            </w:r>
          </w:p>
        </w:tc>
        <w:tc>
          <w:tcPr>
            <w:tcW w:w="1835" w:type="dxa"/>
          </w:tcPr>
          <w:p w14:paraId="0A7E6ACB" w14:textId="77777777" w:rsidR="00225F10" w:rsidRDefault="00225F10">
            <w:pPr>
              <w:keepNext/>
              <w:keepLines/>
              <w:adjustRightInd w:val="0"/>
              <w:snapToGrid w:val="0"/>
              <w:ind w:leftChars="50" w:left="105"/>
              <w:rPr>
                <w:rFonts w:ascii="仿宋_GB2312" w:eastAsia="仿宋_GB2312"/>
                <w:szCs w:val="21"/>
              </w:rPr>
            </w:pPr>
          </w:p>
        </w:tc>
        <w:tc>
          <w:tcPr>
            <w:tcW w:w="1835" w:type="dxa"/>
          </w:tcPr>
          <w:p w14:paraId="2ED3928A" w14:textId="77777777" w:rsidR="00225F10" w:rsidRDefault="00225F10">
            <w:pPr>
              <w:keepNext/>
              <w:keepLines/>
              <w:adjustRightInd w:val="0"/>
              <w:snapToGrid w:val="0"/>
              <w:ind w:leftChars="50" w:left="105"/>
              <w:rPr>
                <w:rFonts w:ascii="仿宋_GB2312" w:eastAsia="仿宋_GB2312"/>
                <w:szCs w:val="21"/>
              </w:rPr>
            </w:pPr>
          </w:p>
        </w:tc>
        <w:tc>
          <w:tcPr>
            <w:tcW w:w="1836" w:type="dxa"/>
          </w:tcPr>
          <w:p w14:paraId="05A972BB" w14:textId="77777777" w:rsidR="00225F10" w:rsidRDefault="00225F10">
            <w:pPr>
              <w:keepNext/>
              <w:keepLines/>
              <w:adjustRightInd w:val="0"/>
              <w:snapToGrid w:val="0"/>
              <w:ind w:leftChars="50" w:left="105"/>
              <w:rPr>
                <w:rFonts w:ascii="仿宋_GB2312" w:eastAsia="仿宋_GB2312"/>
                <w:szCs w:val="21"/>
              </w:rPr>
            </w:pPr>
          </w:p>
        </w:tc>
        <w:tc>
          <w:tcPr>
            <w:tcW w:w="1798" w:type="dxa"/>
          </w:tcPr>
          <w:p w14:paraId="50A3250F" w14:textId="77777777" w:rsidR="00225F10" w:rsidRDefault="00225F10">
            <w:pPr>
              <w:keepNext/>
              <w:keepLines/>
              <w:adjustRightInd w:val="0"/>
              <w:snapToGrid w:val="0"/>
              <w:ind w:leftChars="50" w:left="105"/>
              <w:rPr>
                <w:rFonts w:ascii="仿宋_GB2312" w:eastAsia="仿宋_GB2312"/>
                <w:szCs w:val="21"/>
              </w:rPr>
            </w:pPr>
          </w:p>
        </w:tc>
      </w:tr>
      <w:tr w:rsidR="00225F10" w14:paraId="48185854" w14:textId="77777777">
        <w:trPr>
          <w:jc w:val="center"/>
        </w:trPr>
        <w:tc>
          <w:tcPr>
            <w:tcW w:w="1218" w:type="dxa"/>
            <w:vAlign w:val="center"/>
          </w:tcPr>
          <w:p w14:paraId="0973F8EA" w14:textId="77777777" w:rsidR="00225F10" w:rsidRDefault="007874B6">
            <w:pPr>
              <w:adjustRightInd w:val="0"/>
              <w:snapToGrid w:val="0"/>
              <w:ind w:leftChars="50" w:left="105"/>
              <w:jc w:val="center"/>
              <w:rPr>
                <w:rFonts w:ascii="仿宋_GB2312" w:eastAsia="仿宋_GB2312"/>
                <w:b/>
                <w:szCs w:val="21"/>
              </w:rPr>
            </w:pPr>
            <w:r>
              <w:rPr>
                <w:rFonts w:ascii="仿宋_GB2312" w:eastAsia="仿宋_GB2312" w:hint="eastAsia"/>
                <w:b/>
                <w:szCs w:val="21"/>
              </w:rPr>
              <w:t>合计</w:t>
            </w:r>
          </w:p>
        </w:tc>
        <w:tc>
          <w:tcPr>
            <w:tcW w:w="1835" w:type="dxa"/>
          </w:tcPr>
          <w:p w14:paraId="4120D91D" w14:textId="77777777" w:rsidR="00225F10" w:rsidRDefault="00225F10">
            <w:pPr>
              <w:keepNext/>
              <w:keepLines/>
              <w:adjustRightInd w:val="0"/>
              <w:snapToGrid w:val="0"/>
              <w:ind w:left="105"/>
              <w:rPr>
                <w:rFonts w:ascii="仿宋_GB2312" w:eastAsia="仿宋_GB2312"/>
                <w:b/>
                <w:szCs w:val="21"/>
              </w:rPr>
            </w:pPr>
          </w:p>
        </w:tc>
        <w:tc>
          <w:tcPr>
            <w:tcW w:w="1835" w:type="dxa"/>
          </w:tcPr>
          <w:p w14:paraId="2435F88A" w14:textId="77777777" w:rsidR="00225F10" w:rsidRDefault="00225F10">
            <w:pPr>
              <w:keepNext/>
              <w:keepLines/>
              <w:adjustRightInd w:val="0"/>
              <w:snapToGrid w:val="0"/>
              <w:ind w:left="105"/>
              <w:rPr>
                <w:rFonts w:ascii="仿宋_GB2312" w:eastAsia="仿宋_GB2312"/>
                <w:b/>
                <w:szCs w:val="21"/>
              </w:rPr>
            </w:pPr>
          </w:p>
        </w:tc>
        <w:tc>
          <w:tcPr>
            <w:tcW w:w="1836" w:type="dxa"/>
          </w:tcPr>
          <w:p w14:paraId="458C9927" w14:textId="77777777" w:rsidR="00225F10" w:rsidRDefault="00225F10">
            <w:pPr>
              <w:keepNext/>
              <w:keepLines/>
              <w:adjustRightInd w:val="0"/>
              <w:snapToGrid w:val="0"/>
              <w:ind w:left="105"/>
              <w:rPr>
                <w:rFonts w:ascii="仿宋_GB2312" w:eastAsia="仿宋_GB2312"/>
                <w:b/>
                <w:szCs w:val="21"/>
              </w:rPr>
            </w:pPr>
          </w:p>
        </w:tc>
        <w:tc>
          <w:tcPr>
            <w:tcW w:w="1798" w:type="dxa"/>
          </w:tcPr>
          <w:p w14:paraId="3DDC50E6" w14:textId="77777777" w:rsidR="00225F10" w:rsidRDefault="00225F10">
            <w:pPr>
              <w:keepNext/>
              <w:keepLines/>
              <w:adjustRightInd w:val="0"/>
              <w:snapToGrid w:val="0"/>
              <w:ind w:left="105"/>
              <w:rPr>
                <w:rFonts w:ascii="仿宋_GB2312" w:eastAsia="仿宋_GB2312"/>
                <w:b/>
                <w:szCs w:val="21"/>
              </w:rPr>
            </w:pPr>
          </w:p>
        </w:tc>
      </w:tr>
    </w:tbl>
    <w:p w14:paraId="69016102" w14:textId="77777777" w:rsidR="00225F10" w:rsidRDefault="00225F10">
      <w:pPr>
        <w:widowControl/>
        <w:shd w:val="clear" w:color="auto" w:fill="FFFFFF"/>
        <w:ind w:firstLineChars="200" w:firstLine="422"/>
        <w:jc w:val="left"/>
        <w:rPr>
          <w:rFonts w:ascii="仿宋_GB2312" w:eastAsia="仿宋_GB2312"/>
          <w:b/>
          <w:szCs w:val="21"/>
        </w:rPr>
      </w:pPr>
    </w:p>
    <w:p w14:paraId="74F38967" w14:textId="77777777" w:rsidR="00225F10" w:rsidRDefault="00225F10">
      <w:pPr>
        <w:widowControl/>
        <w:shd w:val="clear" w:color="auto" w:fill="FFFFFF"/>
        <w:ind w:firstLineChars="200" w:firstLine="422"/>
        <w:jc w:val="left"/>
        <w:rPr>
          <w:rFonts w:ascii="仿宋_GB2312" w:eastAsia="仿宋_GB2312"/>
          <w:b/>
          <w:szCs w:val="21"/>
        </w:rPr>
      </w:pPr>
    </w:p>
    <w:p w14:paraId="3DEB220A" w14:textId="77777777" w:rsidR="00225F10" w:rsidRDefault="00225F10">
      <w:pPr>
        <w:widowControl/>
        <w:shd w:val="clear" w:color="auto" w:fill="FFFFFF"/>
        <w:ind w:firstLineChars="200" w:firstLine="422"/>
        <w:jc w:val="left"/>
        <w:rPr>
          <w:rFonts w:ascii="仿宋_GB2312" w:eastAsia="仿宋_GB2312"/>
          <w:b/>
          <w:szCs w:val="21"/>
        </w:rPr>
      </w:pPr>
    </w:p>
    <w:p w14:paraId="0085A996" w14:textId="77777777" w:rsidR="00225F10" w:rsidRDefault="00225F10">
      <w:pPr>
        <w:widowControl/>
        <w:shd w:val="clear" w:color="auto" w:fill="FFFFFF"/>
        <w:ind w:firstLineChars="200" w:firstLine="422"/>
        <w:jc w:val="left"/>
        <w:rPr>
          <w:rFonts w:ascii="仿宋_GB2312" w:eastAsia="仿宋_GB2312"/>
          <w:b/>
          <w:szCs w:val="21"/>
        </w:rPr>
      </w:pPr>
    </w:p>
    <w:p w14:paraId="22C78BB4" w14:textId="77777777" w:rsidR="00225F10" w:rsidRDefault="00225F10">
      <w:pPr>
        <w:widowControl/>
        <w:shd w:val="clear" w:color="auto" w:fill="FFFFFF"/>
        <w:ind w:firstLineChars="200" w:firstLine="422"/>
        <w:jc w:val="left"/>
        <w:rPr>
          <w:rFonts w:ascii="仿宋_GB2312" w:eastAsia="仿宋_GB2312"/>
          <w:b/>
          <w:szCs w:val="21"/>
        </w:rPr>
      </w:pPr>
    </w:p>
    <w:p w14:paraId="5C47324F" w14:textId="77777777" w:rsidR="00225F10" w:rsidRDefault="00225F10">
      <w:pPr>
        <w:widowControl/>
        <w:shd w:val="clear" w:color="auto" w:fill="FFFFFF"/>
        <w:ind w:firstLineChars="200" w:firstLine="422"/>
        <w:jc w:val="left"/>
        <w:rPr>
          <w:rFonts w:ascii="仿宋_GB2312" w:eastAsia="仿宋_GB2312"/>
          <w:b/>
          <w:szCs w:val="21"/>
        </w:rPr>
      </w:pPr>
    </w:p>
    <w:p w14:paraId="3261F5B3" w14:textId="77777777" w:rsidR="00225F10" w:rsidRDefault="00225F10">
      <w:pPr>
        <w:widowControl/>
        <w:shd w:val="clear" w:color="auto" w:fill="FFFFFF"/>
        <w:ind w:firstLineChars="200" w:firstLine="422"/>
        <w:jc w:val="left"/>
        <w:rPr>
          <w:rFonts w:ascii="仿宋_GB2312" w:eastAsia="仿宋_GB2312"/>
          <w:b/>
          <w:szCs w:val="21"/>
        </w:rPr>
      </w:pPr>
    </w:p>
    <w:p w14:paraId="731BB2E2" w14:textId="77777777" w:rsidR="00225F10" w:rsidRDefault="00225F10">
      <w:pPr>
        <w:widowControl/>
        <w:shd w:val="clear" w:color="auto" w:fill="FFFFFF"/>
        <w:ind w:firstLineChars="200" w:firstLine="422"/>
        <w:jc w:val="left"/>
        <w:rPr>
          <w:rFonts w:ascii="仿宋_GB2312" w:eastAsia="仿宋_GB2312"/>
          <w:b/>
          <w:szCs w:val="21"/>
        </w:rPr>
      </w:pPr>
    </w:p>
    <w:p w14:paraId="08AA86A9" w14:textId="77777777" w:rsidR="00225F10" w:rsidRDefault="00225F10">
      <w:pPr>
        <w:widowControl/>
        <w:shd w:val="clear" w:color="auto" w:fill="FFFFFF"/>
        <w:ind w:firstLineChars="200" w:firstLine="422"/>
        <w:jc w:val="left"/>
        <w:rPr>
          <w:rFonts w:ascii="仿宋_GB2312" w:eastAsia="仿宋_GB2312"/>
          <w:b/>
          <w:szCs w:val="21"/>
        </w:rPr>
      </w:pPr>
    </w:p>
    <w:p w14:paraId="10FCACEE" w14:textId="77777777" w:rsidR="00225F10" w:rsidRDefault="00225F10">
      <w:pPr>
        <w:widowControl/>
        <w:shd w:val="clear" w:color="auto" w:fill="FFFFFF"/>
        <w:ind w:firstLineChars="200" w:firstLine="422"/>
        <w:jc w:val="left"/>
        <w:rPr>
          <w:rFonts w:ascii="仿宋_GB2312" w:eastAsia="仿宋_GB2312"/>
          <w:b/>
          <w:szCs w:val="21"/>
        </w:rPr>
      </w:pPr>
    </w:p>
    <w:p w14:paraId="4882EE64" w14:textId="77777777" w:rsidR="00225F10" w:rsidRDefault="00225F10">
      <w:pPr>
        <w:widowControl/>
        <w:shd w:val="clear" w:color="auto" w:fill="FFFFFF"/>
        <w:ind w:firstLineChars="200" w:firstLine="422"/>
        <w:jc w:val="left"/>
        <w:rPr>
          <w:rFonts w:ascii="仿宋_GB2312" w:eastAsia="仿宋_GB2312"/>
          <w:b/>
          <w:szCs w:val="21"/>
        </w:rPr>
      </w:pPr>
    </w:p>
    <w:p w14:paraId="62005A8D" w14:textId="77777777" w:rsidR="00225F10" w:rsidRDefault="00225F10">
      <w:pPr>
        <w:widowControl/>
        <w:shd w:val="clear" w:color="auto" w:fill="FFFFFF"/>
        <w:ind w:firstLineChars="200" w:firstLine="422"/>
        <w:jc w:val="left"/>
        <w:rPr>
          <w:rFonts w:ascii="仿宋_GB2312" w:eastAsia="仿宋_GB2312"/>
          <w:b/>
          <w:szCs w:val="21"/>
        </w:rPr>
      </w:pPr>
    </w:p>
    <w:p w14:paraId="429EC676" w14:textId="77777777" w:rsidR="00225F10" w:rsidRDefault="00225F10">
      <w:pPr>
        <w:widowControl/>
        <w:shd w:val="clear" w:color="auto" w:fill="FFFFFF"/>
        <w:ind w:firstLineChars="200" w:firstLine="422"/>
        <w:jc w:val="left"/>
        <w:rPr>
          <w:rFonts w:ascii="仿宋_GB2312" w:eastAsia="仿宋_GB2312"/>
          <w:b/>
          <w:szCs w:val="21"/>
        </w:rPr>
      </w:pPr>
    </w:p>
    <w:p w14:paraId="603084A4" w14:textId="77777777" w:rsidR="00225F10" w:rsidRDefault="00225F10">
      <w:pPr>
        <w:widowControl/>
        <w:shd w:val="clear" w:color="auto" w:fill="FFFFFF"/>
        <w:ind w:firstLineChars="200" w:firstLine="422"/>
        <w:jc w:val="left"/>
        <w:rPr>
          <w:rFonts w:ascii="仿宋_GB2312" w:eastAsia="仿宋_GB2312"/>
          <w:b/>
          <w:szCs w:val="21"/>
        </w:rPr>
      </w:pPr>
    </w:p>
    <w:p w14:paraId="405D775F" w14:textId="77777777" w:rsidR="00225F10" w:rsidRDefault="00225F10">
      <w:pPr>
        <w:widowControl/>
        <w:shd w:val="clear" w:color="auto" w:fill="FFFFFF"/>
        <w:ind w:firstLineChars="200" w:firstLine="422"/>
        <w:jc w:val="left"/>
        <w:rPr>
          <w:rFonts w:ascii="仿宋_GB2312" w:eastAsia="仿宋_GB2312"/>
          <w:b/>
          <w:szCs w:val="21"/>
        </w:rPr>
      </w:pPr>
    </w:p>
    <w:p w14:paraId="5CB951A6" w14:textId="77777777" w:rsidR="00225F10" w:rsidRDefault="00225F10">
      <w:pPr>
        <w:widowControl/>
        <w:shd w:val="clear" w:color="auto" w:fill="FFFFFF"/>
        <w:ind w:firstLineChars="200" w:firstLine="422"/>
        <w:jc w:val="left"/>
        <w:rPr>
          <w:rFonts w:ascii="仿宋_GB2312" w:eastAsia="仿宋_GB2312"/>
          <w:b/>
          <w:szCs w:val="21"/>
        </w:rPr>
      </w:pPr>
    </w:p>
    <w:p w14:paraId="4C7E3AD9" w14:textId="77777777" w:rsidR="00225F10" w:rsidRDefault="00225F10">
      <w:pPr>
        <w:widowControl/>
        <w:shd w:val="clear" w:color="auto" w:fill="FFFFFF"/>
        <w:ind w:firstLineChars="200" w:firstLine="422"/>
        <w:jc w:val="left"/>
        <w:rPr>
          <w:rFonts w:ascii="仿宋_GB2312" w:eastAsia="仿宋_GB2312"/>
          <w:b/>
          <w:szCs w:val="21"/>
        </w:rPr>
      </w:pPr>
    </w:p>
    <w:p w14:paraId="21A4861A" w14:textId="77777777" w:rsidR="00225F10" w:rsidRDefault="00225F10">
      <w:pPr>
        <w:widowControl/>
        <w:shd w:val="clear" w:color="auto" w:fill="FFFFFF"/>
        <w:ind w:firstLineChars="200" w:firstLine="422"/>
        <w:jc w:val="left"/>
        <w:rPr>
          <w:rFonts w:ascii="仿宋_GB2312" w:eastAsia="仿宋_GB2312"/>
          <w:b/>
          <w:szCs w:val="21"/>
        </w:rPr>
      </w:pPr>
    </w:p>
    <w:p w14:paraId="3FB9632B" w14:textId="77777777" w:rsidR="00225F10" w:rsidRDefault="00225F10">
      <w:pPr>
        <w:widowControl/>
        <w:shd w:val="clear" w:color="auto" w:fill="FFFFFF"/>
        <w:ind w:firstLineChars="200" w:firstLine="422"/>
        <w:jc w:val="left"/>
        <w:rPr>
          <w:rFonts w:ascii="仿宋_GB2312" w:eastAsia="仿宋_GB2312"/>
          <w:b/>
          <w:szCs w:val="21"/>
        </w:rPr>
      </w:pPr>
    </w:p>
    <w:p w14:paraId="461E4CA6" w14:textId="77777777" w:rsidR="00225F10" w:rsidRDefault="00225F10">
      <w:pPr>
        <w:widowControl/>
        <w:shd w:val="clear" w:color="auto" w:fill="FFFFFF"/>
        <w:ind w:firstLineChars="200" w:firstLine="422"/>
        <w:jc w:val="left"/>
        <w:rPr>
          <w:rFonts w:ascii="仿宋_GB2312" w:eastAsia="仿宋_GB2312"/>
          <w:b/>
          <w:szCs w:val="21"/>
        </w:rPr>
      </w:pPr>
    </w:p>
    <w:p w14:paraId="136F68F4" w14:textId="77777777" w:rsidR="00225F10" w:rsidRDefault="00225F10">
      <w:pPr>
        <w:widowControl/>
        <w:shd w:val="clear" w:color="auto" w:fill="FFFFFF"/>
        <w:ind w:firstLineChars="200" w:firstLine="422"/>
        <w:jc w:val="left"/>
        <w:rPr>
          <w:rFonts w:ascii="仿宋_GB2312" w:eastAsia="仿宋_GB2312"/>
          <w:b/>
          <w:szCs w:val="21"/>
        </w:rPr>
      </w:pPr>
    </w:p>
    <w:p w14:paraId="341A1AA7" w14:textId="77777777" w:rsidR="00225F10" w:rsidRDefault="00225F10">
      <w:pPr>
        <w:widowControl/>
        <w:shd w:val="clear" w:color="auto" w:fill="FFFFFF"/>
        <w:ind w:firstLineChars="200" w:firstLine="422"/>
        <w:jc w:val="left"/>
        <w:rPr>
          <w:rFonts w:ascii="仿宋_GB2312" w:eastAsia="仿宋_GB2312"/>
          <w:b/>
          <w:szCs w:val="21"/>
        </w:rPr>
      </w:pPr>
    </w:p>
    <w:p w14:paraId="687D537B" w14:textId="77777777" w:rsidR="00225F10" w:rsidRDefault="00225F10">
      <w:pPr>
        <w:widowControl/>
        <w:shd w:val="clear" w:color="auto" w:fill="FFFFFF"/>
        <w:ind w:firstLineChars="200" w:firstLine="422"/>
        <w:jc w:val="left"/>
        <w:rPr>
          <w:rFonts w:ascii="仿宋_GB2312" w:eastAsia="仿宋_GB2312"/>
          <w:b/>
          <w:szCs w:val="21"/>
        </w:rPr>
      </w:pPr>
    </w:p>
    <w:p w14:paraId="2AF87538" w14:textId="77777777" w:rsidR="00225F10" w:rsidRDefault="00225F10">
      <w:pPr>
        <w:widowControl/>
        <w:shd w:val="clear" w:color="auto" w:fill="FFFFFF"/>
        <w:ind w:firstLineChars="200" w:firstLine="422"/>
        <w:jc w:val="left"/>
        <w:rPr>
          <w:rFonts w:ascii="仿宋_GB2312" w:eastAsia="仿宋_GB2312"/>
          <w:b/>
          <w:szCs w:val="21"/>
        </w:rPr>
      </w:pPr>
    </w:p>
    <w:p w14:paraId="18B5AF87" w14:textId="77777777" w:rsidR="00225F10" w:rsidRDefault="00225F10">
      <w:pPr>
        <w:widowControl/>
        <w:shd w:val="clear" w:color="auto" w:fill="FFFFFF"/>
        <w:ind w:firstLineChars="200" w:firstLine="422"/>
        <w:jc w:val="left"/>
        <w:rPr>
          <w:rFonts w:ascii="仿宋_GB2312" w:eastAsia="仿宋_GB2312"/>
          <w:b/>
          <w:szCs w:val="21"/>
        </w:rPr>
      </w:pPr>
    </w:p>
    <w:p w14:paraId="0D1B7AC7" w14:textId="77777777" w:rsidR="00225F10" w:rsidRDefault="00225F10">
      <w:pPr>
        <w:widowControl/>
        <w:shd w:val="clear" w:color="auto" w:fill="FFFFFF"/>
        <w:ind w:firstLineChars="200" w:firstLine="422"/>
        <w:jc w:val="left"/>
        <w:rPr>
          <w:rFonts w:ascii="仿宋_GB2312" w:eastAsia="仿宋_GB2312"/>
          <w:b/>
          <w:szCs w:val="21"/>
        </w:rPr>
      </w:pPr>
    </w:p>
    <w:p w14:paraId="7241E8A0" w14:textId="77777777" w:rsidR="00225F10" w:rsidRDefault="00225F10">
      <w:pPr>
        <w:widowControl/>
        <w:shd w:val="clear" w:color="auto" w:fill="FFFFFF"/>
        <w:ind w:firstLineChars="200" w:firstLine="422"/>
        <w:jc w:val="left"/>
        <w:rPr>
          <w:rFonts w:ascii="仿宋_GB2312" w:eastAsia="仿宋_GB2312"/>
          <w:b/>
          <w:szCs w:val="21"/>
        </w:rPr>
      </w:pPr>
    </w:p>
    <w:p w14:paraId="65863523" w14:textId="77777777" w:rsidR="00225F10" w:rsidRDefault="007874B6">
      <w:pPr>
        <w:widowControl/>
        <w:shd w:val="clear" w:color="auto" w:fill="FFFFFF"/>
        <w:spacing w:line="560" w:lineRule="exact"/>
        <w:jc w:val="left"/>
        <w:outlineLvl w:val="0"/>
        <w:rPr>
          <w:rFonts w:ascii="仿宋_GB2312" w:eastAsia="仿宋_GB2312"/>
          <w:b/>
          <w:sz w:val="30"/>
          <w:szCs w:val="30"/>
        </w:rPr>
      </w:pPr>
      <w:bookmarkStart w:id="21" w:name="_Toc13049"/>
      <w:bookmarkStart w:id="22" w:name="_Toc127515048"/>
      <w:r>
        <w:rPr>
          <w:rFonts w:ascii="仿宋_GB2312" w:eastAsia="仿宋_GB2312" w:hint="eastAsia"/>
          <w:b/>
          <w:sz w:val="30"/>
          <w:szCs w:val="30"/>
        </w:rPr>
        <w:lastRenderedPageBreak/>
        <w:t>附件4</w:t>
      </w:r>
      <w:bookmarkEnd w:id="21"/>
      <w:bookmarkEnd w:id="22"/>
    </w:p>
    <w:p w14:paraId="68B17906" w14:textId="77777777" w:rsidR="00225F10" w:rsidRDefault="00225F10">
      <w:pPr>
        <w:widowControl/>
        <w:shd w:val="clear" w:color="auto" w:fill="FFFFFF"/>
        <w:ind w:firstLineChars="200" w:firstLine="422"/>
        <w:jc w:val="left"/>
        <w:rPr>
          <w:rFonts w:ascii="仿宋_GB2312" w:eastAsia="仿宋_GB2312"/>
          <w:b/>
          <w:szCs w:val="21"/>
        </w:rPr>
      </w:pPr>
    </w:p>
    <w:p w14:paraId="7B7CB7F0"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本次上市前公司表决权数量前10名股东情况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518"/>
        <w:gridCol w:w="1091"/>
        <w:gridCol w:w="1946"/>
        <w:gridCol w:w="1435"/>
        <w:gridCol w:w="1489"/>
      </w:tblGrid>
      <w:tr w:rsidR="00225F10" w14:paraId="5FC43354" w14:textId="77777777">
        <w:trPr>
          <w:jc w:val="center"/>
        </w:trPr>
        <w:tc>
          <w:tcPr>
            <w:tcW w:w="1043" w:type="dxa"/>
            <w:vMerge w:val="restart"/>
            <w:vAlign w:val="center"/>
          </w:tcPr>
          <w:p w14:paraId="7AA96D7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序号</w:t>
            </w:r>
          </w:p>
        </w:tc>
        <w:tc>
          <w:tcPr>
            <w:tcW w:w="1518" w:type="dxa"/>
            <w:vMerge w:val="restart"/>
            <w:vAlign w:val="center"/>
          </w:tcPr>
          <w:p w14:paraId="50D8809C"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股东名称</w:t>
            </w:r>
          </w:p>
        </w:tc>
        <w:tc>
          <w:tcPr>
            <w:tcW w:w="3037" w:type="dxa"/>
            <w:gridSpan w:val="2"/>
            <w:vAlign w:val="center"/>
          </w:tcPr>
          <w:p w14:paraId="1CCAC48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持股数量</w:t>
            </w:r>
          </w:p>
        </w:tc>
        <w:tc>
          <w:tcPr>
            <w:tcW w:w="1435" w:type="dxa"/>
            <w:vMerge w:val="restart"/>
            <w:vAlign w:val="center"/>
          </w:tcPr>
          <w:p w14:paraId="29E333EF"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表决权数量</w:t>
            </w:r>
          </w:p>
        </w:tc>
        <w:tc>
          <w:tcPr>
            <w:tcW w:w="1489" w:type="dxa"/>
            <w:vMerge w:val="restart"/>
            <w:vAlign w:val="center"/>
          </w:tcPr>
          <w:p w14:paraId="0C4C2215"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表决权比例</w:t>
            </w:r>
          </w:p>
        </w:tc>
      </w:tr>
      <w:tr w:rsidR="00225F10" w14:paraId="027CBA65" w14:textId="77777777">
        <w:trPr>
          <w:jc w:val="center"/>
        </w:trPr>
        <w:tc>
          <w:tcPr>
            <w:tcW w:w="1043" w:type="dxa"/>
            <w:vMerge/>
            <w:vAlign w:val="center"/>
          </w:tcPr>
          <w:p w14:paraId="04F20419" w14:textId="77777777" w:rsidR="00225F10" w:rsidRDefault="00225F10">
            <w:pPr>
              <w:keepNext/>
              <w:keepLines/>
              <w:numPr>
                <w:ilvl w:val="0"/>
                <w:numId w:val="1"/>
              </w:numPr>
              <w:adjustRightInd w:val="0"/>
              <w:snapToGrid w:val="0"/>
              <w:jc w:val="center"/>
              <w:outlineLvl w:val="0"/>
              <w:rPr>
                <w:rFonts w:ascii="仿宋_GB2312" w:eastAsia="仿宋_GB2312"/>
                <w:b/>
                <w:szCs w:val="21"/>
              </w:rPr>
            </w:pPr>
            <w:bookmarkStart w:id="23" w:name="_Toc127515049"/>
            <w:bookmarkEnd w:id="23"/>
          </w:p>
        </w:tc>
        <w:tc>
          <w:tcPr>
            <w:tcW w:w="1518" w:type="dxa"/>
            <w:vMerge/>
            <w:vAlign w:val="center"/>
          </w:tcPr>
          <w:p w14:paraId="5393D9BF" w14:textId="77777777" w:rsidR="00225F10" w:rsidRDefault="00225F10">
            <w:pPr>
              <w:keepNext/>
              <w:keepLines/>
              <w:numPr>
                <w:ilvl w:val="0"/>
                <w:numId w:val="1"/>
              </w:numPr>
              <w:adjustRightInd w:val="0"/>
              <w:snapToGrid w:val="0"/>
              <w:jc w:val="center"/>
              <w:outlineLvl w:val="0"/>
              <w:rPr>
                <w:rFonts w:ascii="仿宋_GB2312" w:eastAsia="仿宋_GB2312"/>
                <w:b/>
                <w:szCs w:val="21"/>
              </w:rPr>
            </w:pPr>
            <w:bookmarkStart w:id="24" w:name="_Toc127515050"/>
            <w:bookmarkEnd w:id="24"/>
          </w:p>
        </w:tc>
        <w:tc>
          <w:tcPr>
            <w:tcW w:w="1091" w:type="dxa"/>
            <w:vAlign w:val="center"/>
          </w:tcPr>
          <w:p w14:paraId="6A1543BC"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普通股</w:t>
            </w:r>
          </w:p>
        </w:tc>
        <w:tc>
          <w:tcPr>
            <w:tcW w:w="1946" w:type="dxa"/>
            <w:vAlign w:val="center"/>
          </w:tcPr>
          <w:p w14:paraId="4CD46AD9"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特别表决权股份</w:t>
            </w:r>
          </w:p>
        </w:tc>
        <w:tc>
          <w:tcPr>
            <w:tcW w:w="1435" w:type="dxa"/>
            <w:vMerge/>
          </w:tcPr>
          <w:p w14:paraId="0C13E1B9" w14:textId="77777777" w:rsidR="00225F10" w:rsidRDefault="00225F10">
            <w:pPr>
              <w:keepNext/>
              <w:keepLines/>
              <w:numPr>
                <w:ilvl w:val="0"/>
                <w:numId w:val="1"/>
              </w:numPr>
              <w:adjustRightInd w:val="0"/>
              <w:snapToGrid w:val="0"/>
              <w:jc w:val="center"/>
              <w:outlineLvl w:val="0"/>
              <w:rPr>
                <w:rFonts w:ascii="仿宋_GB2312" w:eastAsia="仿宋_GB2312"/>
                <w:b/>
                <w:szCs w:val="21"/>
              </w:rPr>
            </w:pPr>
            <w:bookmarkStart w:id="25" w:name="_Toc127515051"/>
            <w:bookmarkEnd w:id="25"/>
          </w:p>
        </w:tc>
        <w:tc>
          <w:tcPr>
            <w:tcW w:w="1489" w:type="dxa"/>
            <w:vMerge/>
          </w:tcPr>
          <w:p w14:paraId="71C73658" w14:textId="77777777" w:rsidR="00225F10" w:rsidRDefault="00225F10">
            <w:pPr>
              <w:keepNext/>
              <w:keepLines/>
              <w:numPr>
                <w:ilvl w:val="0"/>
                <w:numId w:val="1"/>
              </w:numPr>
              <w:adjustRightInd w:val="0"/>
              <w:snapToGrid w:val="0"/>
              <w:jc w:val="center"/>
              <w:outlineLvl w:val="0"/>
              <w:rPr>
                <w:rFonts w:ascii="仿宋_GB2312" w:eastAsia="仿宋_GB2312"/>
                <w:b/>
                <w:szCs w:val="21"/>
              </w:rPr>
            </w:pPr>
            <w:bookmarkStart w:id="26" w:name="_Toc127515052"/>
            <w:bookmarkEnd w:id="26"/>
          </w:p>
        </w:tc>
      </w:tr>
      <w:tr w:rsidR="00225F10" w14:paraId="6788A4C1" w14:textId="77777777">
        <w:trPr>
          <w:jc w:val="center"/>
        </w:trPr>
        <w:tc>
          <w:tcPr>
            <w:tcW w:w="1043" w:type="dxa"/>
            <w:vAlign w:val="center"/>
          </w:tcPr>
          <w:p w14:paraId="060761E1" w14:textId="77777777" w:rsidR="00225F10" w:rsidRDefault="007874B6">
            <w:pPr>
              <w:adjustRightInd w:val="0"/>
              <w:snapToGrid w:val="0"/>
              <w:rPr>
                <w:rFonts w:ascii="仿宋_GB2312" w:eastAsia="仿宋_GB2312"/>
                <w:szCs w:val="21"/>
              </w:rPr>
            </w:pPr>
            <w:r>
              <w:rPr>
                <w:rFonts w:ascii="仿宋_GB2312" w:eastAsia="仿宋_GB2312"/>
                <w:szCs w:val="21"/>
              </w:rPr>
              <w:t>1</w:t>
            </w:r>
          </w:p>
        </w:tc>
        <w:tc>
          <w:tcPr>
            <w:tcW w:w="1518" w:type="dxa"/>
          </w:tcPr>
          <w:p w14:paraId="64429628" w14:textId="77777777" w:rsidR="00225F10" w:rsidRDefault="00225F10">
            <w:pPr>
              <w:keepNext/>
              <w:keepLines/>
              <w:adjustRightInd w:val="0"/>
              <w:snapToGrid w:val="0"/>
              <w:rPr>
                <w:rFonts w:ascii="仿宋_GB2312" w:eastAsia="仿宋_GB2312"/>
                <w:szCs w:val="21"/>
              </w:rPr>
            </w:pPr>
          </w:p>
        </w:tc>
        <w:tc>
          <w:tcPr>
            <w:tcW w:w="1091" w:type="dxa"/>
          </w:tcPr>
          <w:p w14:paraId="69876DD0" w14:textId="77777777" w:rsidR="00225F10" w:rsidRDefault="00225F10">
            <w:pPr>
              <w:keepNext/>
              <w:keepLines/>
              <w:adjustRightInd w:val="0"/>
              <w:snapToGrid w:val="0"/>
              <w:rPr>
                <w:rFonts w:ascii="仿宋_GB2312" w:eastAsia="仿宋_GB2312"/>
                <w:szCs w:val="21"/>
              </w:rPr>
            </w:pPr>
          </w:p>
        </w:tc>
        <w:tc>
          <w:tcPr>
            <w:tcW w:w="1946" w:type="dxa"/>
          </w:tcPr>
          <w:p w14:paraId="0B8CA7B2" w14:textId="77777777" w:rsidR="00225F10" w:rsidRDefault="00225F10">
            <w:pPr>
              <w:keepNext/>
              <w:keepLines/>
              <w:adjustRightInd w:val="0"/>
              <w:snapToGrid w:val="0"/>
              <w:rPr>
                <w:rFonts w:ascii="仿宋_GB2312" w:eastAsia="仿宋_GB2312"/>
                <w:szCs w:val="21"/>
              </w:rPr>
            </w:pPr>
          </w:p>
        </w:tc>
        <w:tc>
          <w:tcPr>
            <w:tcW w:w="1435" w:type="dxa"/>
          </w:tcPr>
          <w:p w14:paraId="2E0A170E" w14:textId="77777777" w:rsidR="00225F10" w:rsidRDefault="00225F10">
            <w:pPr>
              <w:keepNext/>
              <w:keepLines/>
              <w:adjustRightInd w:val="0"/>
              <w:snapToGrid w:val="0"/>
              <w:rPr>
                <w:rFonts w:ascii="仿宋_GB2312" w:eastAsia="仿宋_GB2312"/>
                <w:szCs w:val="21"/>
              </w:rPr>
            </w:pPr>
          </w:p>
        </w:tc>
        <w:tc>
          <w:tcPr>
            <w:tcW w:w="1489" w:type="dxa"/>
          </w:tcPr>
          <w:p w14:paraId="54234130" w14:textId="77777777" w:rsidR="00225F10" w:rsidRDefault="00225F10">
            <w:pPr>
              <w:keepNext/>
              <w:keepLines/>
              <w:adjustRightInd w:val="0"/>
              <w:snapToGrid w:val="0"/>
              <w:rPr>
                <w:rFonts w:ascii="仿宋_GB2312" w:eastAsia="仿宋_GB2312"/>
                <w:szCs w:val="21"/>
              </w:rPr>
            </w:pPr>
          </w:p>
        </w:tc>
      </w:tr>
      <w:tr w:rsidR="00225F10" w14:paraId="37EF4BC7" w14:textId="77777777">
        <w:trPr>
          <w:jc w:val="center"/>
        </w:trPr>
        <w:tc>
          <w:tcPr>
            <w:tcW w:w="1043" w:type="dxa"/>
            <w:vAlign w:val="center"/>
          </w:tcPr>
          <w:p w14:paraId="0025638C" w14:textId="77777777" w:rsidR="00225F10" w:rsidRDefault="007874B6">
            <w:pPr>
              <w:adjustRightInd w:val="0"/>
              <w:snapToGrid w:val="0"/>
              <w:rPr>
                <w:rFonts w:ascii="仿宋_GB2312" w:eastAsia="仿宋_GB2312"/>
                <w:szCs w:val="21"/>
              </w:rPr>
            </w:pPr>
            <w:r>
              <w:rPr>
                <w:rFonts w:ascii="仿宋_GB2312" w:eastAsia="仿宋_GB2312"/>
                <w:szCs w:val="21"/>
              </w:rPr>
              <w:t>2</w:t>
            </w:r>
          </w:p>
        </w:tc>
        <w:tc>
          <w:tcPr>
            <w:tcW w:w="1518" w:type="dxa"/>
          </w:tcPr>
          <w:p w14:paraId="3568A6C2" w14:textId="77777777" w:rsidR="00225F10" w:rsidRDefault="00225F10">
            <w:pPr>
              <w:keepNext/>
              <w:keepLines/>
              <w:adjustRightInd w:val="0"/>
              <w:snapToGrid w:val="0"/>
              <w:rPr>
                <w:rFonts w:ascii="仿宋_GB2312" w:eastAsia="仿宋_GB2312"/>
                <w:szCs w:val="21"/>
              </w:rPr>
            </w:pPr>
          </w:p>
        </w:tc>
        <w:tc>
          <w:tcPr>
            <w:tcW w:w="1091" w:type="dxa"/>
          </w:tcPr>
          <w:p w14:paraId="0AD24376" w14:textId="77777777" w:rsidR="00225F10" w:rsidRDefault="00225F10">
            <w:pPr>
              <w:keepNext/>
              <w:keepLines/>
              <w:adjustRightInd w:val="0"/>
              <w:snapToGrid w:val="0"/>
              <w:rPr>
                <w:rFonts w:ascii="仿宋_GB2312" w:eastAsia="仿宋_GB2312"/>
                <w:szCs w:val="21"/>
              </w:rPr>
            </w:pPr>
          </w:p>
        </w:tc>
        <w:tc>
          <w:tcPr>
            <w:tcW w:w="1946" w:type="dxa"/>
          </w:tcPr>
          <w:p w14:paraId="3F72C5B5" w14:textId="77777777" w:rsidR="00225F10" w:rsidRDefault="00225F10">
            <w:pPr>
              <w:keepNext/>
              <w:keepLines/>
              <w:adjustRightInd w:val="0"/>
              <w:snapToGrid w:val="0"/>
              <w:rPr>
                <w:rFonts w:ascii="仿宋_GB2312" w:eastAsia="仿宋_GB2312"/>
                <w:szCs w:val="21"/>
              </w:rPr>
            </w:pPr>
          </w:p>
        </w:tc>
        <w:tc>
          <w:tcPr>
            <w:tcW w:w="1435" w:type="dxa"/>
          </w:tcPr>
          <w:p w14:paraId="3117814E" w14:textId="77777777" w:rsidR="00225F10" w:rsidRDefault="00225F10">
            <w:pPr>
              <w:keepNext/>
              <w:keepLines/>
              <w:adjustRightInd w:val="0"/>
              <w:snapToGrid w:val="0"/>
              <w:rPr>
                <w:rFonts w:ascii="仿宋_GB2312" w:eastAsia="仿宋_GB2312"/>
                <w:szCs w:val="21"/>
              </w:rPr>
            </w:pPr>
          </w:p>
        </w:tc>
        <w:tc>
          <w:tcPr>
            <w:tcW w:w="1489" w:type="dxa"/>
          </w:tcPr>
          <w:p w14:paraId="6DC84AED" w14:textId="77777777" w:rsidR="00225F10" w:rsidRDefault="00225F10">
            <w:pPr>
              <w:keepNext/>
              <w:keepLines/>
              <w:adjustRightInd w:val="0"/>
              <w:snapToGrid w:val="0"/>
              <w:rPr>
                <w:rFonts w:ascii="仿宋_GB2312" w:eastAsia="仿宋_GB2312"/>
                <w:szCs w:val="21"/>
              </w:rPr>
            </w:pPr>
          </w:p>
        </w:tc>
      </w:tr>
      <w:tr w:rsidR="00225F10" w14:paraId="7C0CF618" w14:textId="77777777">
        <w:trPr>
          <w:jc w:val="center"/>
        </w:trPr>
        <w:tc>
          <w:tcPr>
            <w:tcW w:w="1043" w:type="dxa"/>
            <w:vAlign w:val="center"/>
          </w:tcPr>
          <w:p w14:paraId="723AD77F" w14:textId="77777777" w:rsidR="00225F10" w:rsidRDefault="007874B6">
            <w:pPr>
              <w:adjustRightInd w:val="0"/>
              <w:snapToGrid w:val="0"/>
              <w:rPr>
                <w:rFonts w:ascii="仿宋_GB2312" w:eastAsia="仿宋_GB2312"/>
                <w:szCs w:val="21"/>
              </w:rPr>
            </w:pPr>
            <w:r>
              <w:rPr>
                <w:rFonts w:ascii="仿宋_GB2312" w:eastAsia="仿宋_GB2312"/>
                <w:szCs w:val="21"/>
              </w:rPr>
              <w:t>3</w:t>
            </w:r>
          </w:p>
        </w:tc>
        <w:tc>
          <w:tcPr>
            <w:tcW w:w="1518" w:type="dxa"/>
          </w:tcPr>
          <w:p w14:paraId="566A2AE8" w14:textId="77777777" w:rsidR="00225F10" w:rsidRDefault="00225F10">
            <w:pPr>
              <w:keepNext/>
              <w:keepLines/>
              <w:adjustRightInd w:val="0"/>
              <w:snapToGrid w:val="0"/>
              <w:rPr>
                <w:rFonts w:ascii="仿宋_GB2312" w:eastAsia="仿宋_GB2312"/>
                <w:szCs w:val="21"/>
              </w:rPr>
            </w:pPr>
          </w:p>
        </w:tc>
        <w:tc>
          <w:tcPr>
            <w:tcW w:w="1091" w:type="dxa"/>
          </w:tcPr>
          <w:p w14:paraId="41FCE537" w14:textId="77777777" w:rsidR="00225F10" w:rsidRDefault="00225F10">
            <w:pPr>
              <w:keepNext/>
              <w:keepLines/>
              <w:adjustRightInd w:val="0"/>
              <w:snapToGrid w:val="0"/>
              <w:rPr>
                <w:rFonts w:ascii="仿宋_GB2312" w:eastAsia="仿宋_GB2312"/>
                <w:szCs w:val="21"/>
              </w:rPr>
            </w:pPr>
          </w:p>
        </w:tc>
        <w:tc>
          <w:tcPr>
            <w:tcW w:w="1946" w:type="dxa"/>
          </w:tcPr>
          <w:p w14:paraId="1DF24E24" w14:textId="77777777" w:rsidR="00225F10" w:rsidRDefault="00225F10">
            <w:pPr>
              <w:keepNext/>
              <w:keepLines/>
              <w:adjustRightInd w:val="0"/>
              <w:snapToGrid w:val="0"/>
              <w:rPr>
                <w:rFonts w:ascii="仿宋_GB2312" w:eastAsia="仿宋_GB2312"/>
                <w:szCs w:val="21"/>
              </w:rPr>
            </w:pPr>
          </w:p>
        </w:tc>
        <w:tc>
          <w:tcPr>
            <w:tcW w:w="1435" w:type="dxa"/>
          </w:tcPr>
          <w:p w14:paraId="73AC88C7" w14:textId="77777777" w:rsidR="00225F10" w:rsidRDefault="00225F10">
            <w:pPr>
              <w:keepNext/>
              <w:keepLines/>
              <w:adjustRightInd w:val="0"/>
              <w:snapToGrid w:val="0"/>
              <w:rPr>
                <w:rFonts w:ascii="仿宋_GB2312" w:eastAsia="仿宋_GB2312"/>
                <w:szCs w:val="21"/>
              </w:rPr>
            </w:pPr>
          </w:p>
        </w:tc>
        <w:tc>
          <w:tcPr>
            <w:tcW w:w="1489" w:type="dxa"/>
          </w:tcPr>
          <w:p w14:paraId="3D0821FF" w14:textId="77777777" w:rsidR="00225F10" w:rsidRDefault="00225F10">
            <w:pPr>
              <w:keepNext/>
              <w:keepLines/>
              <w:adjustRightInd w:val="0"/>
              <w:snapToGrid w:val="0"/>
              <w:rPr>
                <w:rFonts w:ascii="仿宋_GB2312" w:eastAsia="仿宋_GB2312"/>
                <w:szCs w:val="21"/>
              </w:rPr>
            </w:pPr>
          </w:p>
        </w:tc>
      </w:tr>
      <w:tr w:rsidR="00225F10" w14:paraId="6ADCB437" w14:textId="77777777">
        <w:trPr>
          <w:jc w:val="center"/>
        </w:trPr>
        <w:tc>
          <w:tcPr>
            <w:tcW w:w="1043" w:type="dxa"/>
            <w:vAlign w:val="center"/>
          </w:tcPr>
          <w:p w14:paraId="1849FB58" w14:textId="77777777" w:rsidR="00225F10" w:rsidRDefault="007874B6">
            <w:pPr>
              <w:adjustRightInd w:val="0"/>
              <w:snapToGrid w:val="0"/>
              <w:rPr>
                <w:rFonts w:ascii="仿宋_GB2312" w:eastAsia="仿宋_GB2312"/>
                <w:szCs w:val="21"/>
              </w:rPr>
            </w:pPr>
            <w:r>
              <w:rPr>
                <w:rFonts w:ascii="仿宋_GB2312" w:eastAsia="仿宋_GB2312"/>
                <w:szCs w:val="21"/>
              </w:rPr>
              <w:t>4</w:t>
            </w:r>
          </w:p>
        </w:tc>
        <w:tc>
          <w:tcPr>
            <w:tcW w:w="1518" w:type="dxa"/>
          </w:tcPr>
          <w:p w14:paraId="693C25EC" w14:textId="77777777" w:rsidR="00225F10" w:rsidRDefault="00225F10">
            <w:pPr>
              <w:keepNext/>
              <w:keepLines/>
              <w:adjustRightInd w:val="0"/>
              <w:snapToGrid w:val="0"/>
              <w:rPr>
                <w:rFonts w:ascii="仿宋_GB2312" w:eastAsia="仿宋_GB2312"/>
                <w:szCs w:val="21"/>
              </w:rPr>
            </w:pPr>
          </w:p>
        </w:tc>
        <w:tc>
          <w:tcPr>
            <w:tcW w:w="1091" w:type="dxa"/>
          </w:tcPr>
          <w:p w14:paraId="4387CF76" w14:textId="77777777" w:rsidR="00225F10" w:rsidRDefault="00225F10">
            <w:pPr>
              <w:keepNext/>
              <w:keepLines/>
              <w:adjustRightInd w:val="0"/>
              <w:snapToGrid w:val="0"/>
              <w:rPr>
                <w:rFonts w:ascii="仿宋_GB2312" w:eastAsia="仿宋_GB2312"/>
                <w:szCs w:val="21"/>
              </w:rPr>
            </w:pPr>
          </w:p>
        </w:tc>
        <w:tc>
          <w:tcPr>
            <w:tcW w:w="1946" w:type="dxa"/>
          </w:tcPr>
          <w:p w14:paraId="4C2EBDF4" w14:textId="77777777" w:rsidR="00225F10" w:rsidRDefault="00225F10">
            <w:pPr>
              <w:keepNext/>
              <w:keepLines/>
              <w:adjustRightInd w:val="0"/>
              <w:snapToGrid w:val="0"/>
              <w:rPr>
                <w:rFonts w:ascii="仿宋_GB2312" w:eastAsia="仿宋_GB2312"/>
                <w:szCs w:val="21"/>
              </w:rPr>
            </w:pPr>
          </w:p>
        </w:tc>
        <w:tc>
          <w:tcPr>
            <w:tcW w:w="1435" w:type="dxa"/>
          </w:tcPr>
          <w:p w14:paraId="383A1C8C" w14:textId="77777777" w:rsidR="00225F10" w:rsidRDefault="00225F10">
            <w:pPr>
              <w:keepNext/>
              <w:keepLines/>
              <w:adjustRightInd w:val="0"/>
              <w:snapToGrid w:val="0"/>
              <w:rPr>
                <w:rFonts w:ascii="仿宋_GB2312" w:eastAsia="仿宋_GB2312"/>
                <w:szCs w:val="21"/>
              </w:rPr>
            </w:pPr>
          </w:p>
        </w:tc>
        <w:tc>
          <w:tcPr>
            <w:tcW w:w="1489" w:type="dxa"/>
          </w:tcPr>
          <w:p w14:paraId="2865F7B5" w14:textId="77777777" w:rsidR="00225F10" w:rsidRDefault="00225F10">
            <w:pPr>
              <w:keepNext/>
              <w:keepLines/>
              <w:adjustRightInd w:val="0"/>
              <w:snapToGrid w:val="0"/>
              <w:rPr>
                <w:rFonts w:ascii="仿宋_GB2312" w:eastAsia="仿宋_GB2312"/>
                <w:szCs w:val="21"/>
              </w:rPr>
            </w:pPr>
          </w:p>
        </w:tc>
      </w:tr>
      <w:tr w:rsidR="00225F10" w14:paraId="2EDDC82B" w14:textId="77777777">
        <w:trPr>
          <w:jc w:val="center"/>
        </w:trPr>
        <w:tc>
          <w:tcPr>
            <w:tcW w:w="1043" w:type="dxa"/>
            <w:vAlign w:val="center"/>
          </w:tcPr>
          <w:p w14:paraId="2FFA9D8A" w14:textId="77777777" w:rsidR="00225F10" w:rsidRDefault="007874B6">
            <w:pPr>
              <w:adjustRightInd w:val="0"/>
              <w:snapToGrid w:val="0"/>
              <w:rPr>
                <w:rFonts w:ascii="仿宋_GB2312" w:eastAsia="仿宋_GB2312"/>
                <w:szCs w:val="21"/>
              </w:rPr>
            </w:pPr>
            <w:r>
              <w:rPr>
                <w:rFonts w:ascii="仿宋_GB2312" w:eastAsia="仿宋_GB2312"/>
                <w:szCs w:val="21"/>
              </w:rPr>
              <w:t>5</w:t>
            </w:r>
          </w:p>
        </w:tc>
        <w:tc>
          <w:tcPr>
            <w:tcW w:w="1518" w:type="dxa"/>
          </w:tcPr>
          <w:p w14:paraId="3C7A7ED7" w14:textId="77777777" w:rsidR="00225F10" w:rsidRDefault="00225F10">
            <w:pPr>
              <w:keepNext/>
              <w:keepLines/>
              <w:adjustRightInd w:val="0"/>
              <w:snapToGrid w:val="0"/>
              <w:rPr>
                <w:rFonts w:ascii="仿宋_GB2312" w:eastAsia="仿宋_GB2312"/>
                <w:szCs w:val="21"/>
              </w:rPr>
            </w:pPr>
          </w:p>
        </w:tc>
        <w:tc>
          <w:tcPr>
            <w:tcW w:w="1091" w:type="dxa"/>
          </w:tcPr>
          <w:p w14:paraId="4260D16D" w14:textId="77777777" w:rsidR="00225F10" w:rsidRDefault="00225F10">
            <w:pPr>
              <w:keepNext/>
              <w:keepLines/>
              <w:adjustRightInd w:val="0"/>
              <w:snapToGrid w:val="0"/>
              <w:rPr>
                <w:rFonts w:ascii="仿宋_GB2312" w:eastAsia="仿宋_GB2312"/>
                <w:szCs w:val="21"/>
              </w:rPr>
            </w:pPr>
          </w:p>
        </w:tc>
        <w:tc>
          <w:tcPr>
            <w:tcW w:w="1946" w:type="dxa"/>
          </w:tcPr>
          <w:p w14:paraId="174F1BD7" w14:textId="77777777" w:rsidR="00225F10" w:rsidRDefault="00225F10">
            <w:pPr>
              <w:keepNext/>
              <w:keepLines/>
              <w:adjustRightInd w:val="0"/>
              <w:snapToGrid w:val="0"/>
              <w:rPr>
                <w:rFonts w:ascii="仿宋_GB2312" w:eastAsia="仿宋_GB2312"/>
                <w:szCs w:val="21"/>
              </w:rPr>
            </w:pPr>
          </w:p>
        </w:tc>
        <w:tc>
          <w:tcPr>
            <w:tcW w:w="1435" w:type="dxa"/>
          </w:tcPr>
          <w:p w14:paraId="50EBC765" w14:textId="77777777" w:rsidR="00225F10" w:rsidRDefault="00225F10">
            <w:pPr>
              <w:keepNext/>
              <w:keepLines/>
              <w:adjustRightInd w:val="0"/>
              <w:snapToGrid w:val="0"/>
              <w:rPr>
                <w:rFonts w:ascii="仿宋_GB2312" w:eastAsia="仿宋_GB2312"/>
                <w:szCs w:val="21"/>
              </w:rPr>
            </w:pPr>
          </w:p>
        </w:tc>
        <w:tc>
          <w:tcPr>
            <w:tcW w:w="1489" w:type="dxa"/>
          </w:tcPr>
          <w:p w14:paraId="004D41B1" w14:textId="77777777" w:rsidR="00225F10" w:rsidRDefault="00225F10">
            <w:pPr>
              <w:keepNext/>
              <w:keepLines/>
              <w:adjustRightInd w:val="0"/>
              <w:snapToGrid w:val="0"/>
              <w:rPr>
                <w:rFonts w:ascii="仿宋_GB2312" w:eastAsia="仿宋_GB2312"/>
                <w:szCs w:val="21"/>
              </w:rPr>
            </w:pPr>
          </w:p>
        </w:tc>
      </w:tr>
      <w:tr w:rsidR="00225F10" w14:paraId="09ABAAC4" w14:textId="77777777">
        <w:trPr>
          <w:jc w:val="center"/>
        </w:trPr>
        <w:tc>
          <w:tcPr>
            <w:tcW w:w="1043" w:type="dxa"/>
            <w:vAlign w:val="center"/>
          </w:tcPr>
          <w:p w14:paraId="0D54DB30" w14:textId="77777777" w:rsidR="00225F10" w:rsidRDefault="007874B6">
            <w:pPr>
              <w:adjustRightInd w:val="0"/>
              <w:snapToGrid w:val="0"/>
              <w:rPr>
                <w:rFonts w:ascii="仿宋_GB2312" w:eastAsia="仿宋_GB2312"/>
                <w:szCs w:val="21"/>
              </w:rPr>
            </w:pPr>
            <w:r>
              <w:rPr>
                <w:rFonts w:ascii="仿宋_GB2312" w:eastAsia="仿宋_GB2312"/>
                <w:szCs w:val="21"/>
              </w:rPr>
              <w:t>6</w:t>
            </w:r>
          </w:p>
        </w:tc>
        <w:tc>
          <w:tcPr>
            <w:tcW w:w="1518" w:type="dxa"/>
          </w:tcPr>
          <w:p w14:paraId="0B697FD5" w14:textId="77777777" w:rsidR="00225F10" w:rsidRDefault="00225F10">
            <w:pPr>
              <w:keepNext/>
              <w:keepLines/>
              <w:adjustRightInd w:val="0"/>
              <w:snapToGrid w:val="0"/>
              <w:rPr>
                <w:rFonts w:ascii="仿宋_GB2312" w:eastAsia="仿宋_GB2312"/>
                <w:szCs w:val="21"/>
              </w:rPr>
            </w:pPr>
          </w:p>
        </w:tc>
        <w:tc>
          <w:tcPr>
            <w:tcW w:w="1091" w:type="dxa"/>
          </w:tcPr>
          <w:p w14:paraId="6959B51D" w14:textId="77777777" w:rsidR="00225F10" w:rsidRDefault="00225F10">
            <w:pPr>
              <w:keepNext/>
              <w:keepLines/>
              <w:adjustRightInd w:val="0"/>
              <w:snapToGrid w:val="0"/>
              <w:rPr>
                <w:rFonts w:ascii="仿宋_GB2312" w:eastAsia="仿宋_GB2312"/>
                <w:szCs w:val="21"/>
              </w:rPr>
            </w:pPr>
          </w:p>
        </w:tc>
        <w:tc>
          <w:tcPr>
            <w:tcW w:w="1946" w:type="dxa"/>
          </w:tcPr>
          <w:p w14:paraId="31861638" w14:textId="77777777" w:rsidR="00225F10" w:rsidRDefault="00225F10">
            <w:pPr>
              <w:keepNext/>
              <w:keepLines/>
              <w:adjustRightInd w:val="0"/>
              <w:snapToGrid w:val="0"/>
              <w:rPr>
                <w:rFonts w:ascii="仿宋_GB2312" w:eastAsia="仿宋_GB2312"/>
                <w:szCs w:val="21"/>
              </w:rPr>
            </w:pPr>
          </w:p>
        </w:tc>
        <w:tc>
          <w:tcPr>
            <w:tcW w:w="1435" w:type="dxa"/>
          </w:tcPr>
          <w:p w14:paraId="000F1F6A" w14:textId="77777777" w:rsidR="00225F10" w:rsidRDefault="00225F10">
            <w:pPr>
              <w:keepNext/>
              <w:keepLines/>
              <w:adjustRightInd w:val="0"/>
              <w:snapToGrid w:val="0"/>
              <w:rPr>
                <w:rFonts w:ascii="仿宋_GB2312" w:eastAsia="仿宋_GB2312"/>
                <w:szCs w:val="21"/>
              </w:rPr>
            </w:pPr>
          </w:p>
        </w:tc>
        <w:tc>
          <w:tcPr>
            <w:tcW w:w="1489" w:type="dxa"/>
          </w:tcPr>
          <w:p w14:paraId="5F34DA68" w14:textId="77777777" w:rsidR="00225F10" w:rsidRDefault="00225F10">
            <w:pPr>
              <w:keepNext/>
              <w:keepLines/>
              <w:adjustRightInd w:val="0"/>
              <w:snapToGrid w:val="0"/>
              <w:rPr>
                <w:rFonts w:ascii="仿宋_GB2312" w:eastAsia="仿宋_GB2312"/>
                <w:szCs w:val="21"/>
              </w:rPr>
            </w:pPr>
          </w:p>
        </w:tc>
      </w:tr>
      <w:tr w:rsidR="00225F10" w14:paraId="28A344EC" w14:textId="77777777">
        <w:trPr>
          <w:jc w:val="center"/>
        </w:trPr>
        <w:tc>
          <w:tcPr>
            <w:tcW w:w="1043" w:type="dxa"/>
            <w:vAlign w:val="center"/>
          </w:tcPr>
          <w:p w14:paraId="19C2E04C" w14:textId="77777777" w:rsidR="00225F10" w:rsidRDefault="007874B6">
            <w:pPr>
              <w:adjustRightInd w:val="0"/>
              <w:snapToGrid w:val="0"/>
              <w:rPr>
                <w:rFonts w:ascii="仿宋_GB2312" w:eastAsia="仿宋_GB2312"/>
                <w:szCs w:val="21"/>
              </w:rPr>
            </w:pPr>
            <w:r>
              <w:rPr>
                <w:rFonts w:ascii="仿宋_GB2312" w:eastAsia="仿宋_GB2312"/>
                <w:szCs w:val="21"/>
              </w:rPr>
              <w:t>7</w:t>
            </w:r>
          </w:p>
        </w:tc>
        <w:tc>
          <w:tcPr>
            <w:tcW w:w="1518" w:type="dxa"/>
          </w:tcPr>
          <w:p w14:paraId="642374D6" w14:textId="77777777" w:rsidR="00225F10" w:rsidRDefault="00225F10">
            <w:pPr>
              <w:keepNext/>
              <w:keepLines/>
              <w:adjustRightInd w:val="0"/>
              <w:snapToGrid w:val="0"/>
              <w:rPr>
                <w:rFonts w:ascii="仿宋_GB2312" w:eastAsia="仿宋_GB2312"/>
                <w:szCs w:val="21"/>
              </w:rPr>
            </w:pPr>
          </w:p>
        </w:tc>
        <w:tc>
          <w:tcPr>
            <w:tcW w:w="1091" w:type="dxa"/>
          </w:tcPr>
          <w:p w14:paraId="3F461C8B" w14:textId="77777777" w:rsidR="00225F10" w:rsidRDefault="00225F10">
            <w:pPr>
              <w:keepNext/>
              <w:keepLines/>
              <w:adjustRightInd w:val="0"/>
              <w:snapToGrid w:val="0"/>
              <w:rPr>
                <w:rFonts w:ascii="仿宋_GB2312" w:eastAsia="仿宋_GB2312"/>
                <w:szCs w:val="21"/>
              </w:rPr>
            </w:pPr>
          </w:p>
        </w:tc>
        <w:tc>
          <w:tcPr>
            <w:tcW w:w="1946" w:type="dxa"/>
          </w:tcPr>
          <w:p w14:paraId="7FC1E26C" w14:textId="77777777" w:rsidR="00225F10" w:rsidRDefault="00225F10">
            <w:pPr>
              <w:keepNext/>
              <w:keepLines/>
              <w:adjustRightInd w:val="0"/>
              <w:snapToGrid w:val="0"/>
              <w:rPr>
                <w:rFonts w:ascii="仿宋_GB2312" w:eastAsia="仿宋_GB2312"/>
                <w:szCs w:val="21"/>
              </w:rPr>
            </w:pPr>
          </w:p>
        </w:tc>
        <w:tc>
          <w:tcPr>
            <w:tcW w:w="1435" w:type="dxa"/>
          </w:tcPr>
          <w:p w14:paraId="4C1858F2" w14:textId="77777777" w:rsidR="00225F10" w:rsidRDefault="00225F10">
            <w:pPr>
              <w:keepNext/>
              <w:keepLines/>
              <w:adjustRightInd w:val="0"/>
              <w:snapToGrid w:val="0"/>
              <w:rPr>
                <w:rFonts w:ascii="仿宋_GB2312" w:eastAsia="仿宋_GB2312"/>
                <w:szCs w:val="21"/>
              </w:rPr>
            </w:pPr>
          </w:p>
        </w:tc>
        <w:tc>
          <w:tcPr>
            <w:tcW w:w="1489" w:type="dxa"/>
          </w:tcPr>
          <w:p w14:paraId="5D1924BD" w14:textId="77777777" w:rsidR="00225F10" w:rsidRDefault="00225F10">
            <w:pPr>
              <w:keepNext/>
              <w:keepLines/>
              <w:adjustRightInd w:val="0"/>
              <w:snapToGrid w:val="0"/>
              <w:rPr>
                <w:rFonts w:ascii="仿宋_GB2312" w:eastAsia="仿宋_GB2312"/>
                <w:szCs w:val="21"/>
              </w:rPr>
            </w:pPr>
          </w:p>
        </w:tc>
      </w:tr>
      <w:tr w:rsidR="00225F10" w14:paraId="1CD8D25F" w14:textId="77777777">
        <w:trPr>
          <w:jc w:val="center"/>
        </w:trPr>
        <w:tc>
          <w:tcPr>
            <w:tcW w:w="1043" w:type="dxa"/>
            <w:vAlign w:val="center"/>
          </w:tcPr>
          <w:p w14:paraId="1A97D88B" w14:textId="77777777" w:rsidR="00225F10" w:rsidRDefault="007874B6">
            <w:pPr>
              <w:adjustRightInd w:val="0"/>
              <w:snapToGrid w:val="0"/>
              <w:rPr>
                <w:rFonts w:ascii="仿宋_GB2312" w:eastAsia="仿宋_GB2312"/>
                <w:szCs w:val="21"/>
              </w:rPr>
            </w:pPr>
            <w:r>
              <w:rPr>
                <w:rFonts w:ascii="仿宋_GB2312" w:eastAsia="仿宋_GB2312"/>
                <w:szCs w:val="21"/>
              </w:rPr>
              <w:t>8</w:t>
            </w:r>
          </w:p>
        </w:tc>
        <w:tc>
          <w:tcPr>
            <w:tcW w:w="1518" w:type="dxa"/>
          </w:tcPr>
          <w:p w14:paraId="4E5B18EC" w14:textId="77777777" w:rsidR="00225F10" w:rsidRDefault="00225F10">
            <w:pPr>
              <w:keepNext/>
              <w:keepLines/>
              <w:adjustRightInd w:val="0"/>
              <w:snapToGrid w:val="0"/>
              <w:rPr>
                <w:rFonts w:ascii="仿宋_GB2312" w:eastAsia="仿宋_GB2312"/>
                <w:szCs w:val="21"/>
              </w:rPr>
            </w:pPr>
          </w:p>
        </w:tc>
        <w:tc>
          <w:tcPr>
            <w:tcW w:w="1091" w:type="dxa"/>
          </w:tcPr>
          <w:p w14:paraId="17D7FA11" w14:textId="77777777" w:rsidR="00225F10" w:rsidRDefault="00225F10">
            <w:pPr>
              <w:keepNext/>
              <w:keepLines/>
              <w:adjustRightInd w:val="0"/>
              <w:snapToGrid w:val="0"/>
              <w:rPr>
                <w:rFonts w:ascii="仿宋_GB2312" w:eastAsia="仿宋_GB2312"/>
                <w:szCs w:val="21"/>
              </w:rPr>
            </w:pPr>
          </w:p>
        </w:tc>
        <w:tc>
          <w:tcPr>
            <w:tcW w:w="1946" w:type="dxa"/>
          </w:tcPr>
          <w:p w14:paraId="53A119F8" w14:textId="77777777" w:rsidR="00225F10" w:rsidRDefault="00225F10">
            <w:pPr>
              <w:keepNext/>
              <w:keepLines/>
              <w:adjustRightInd w:val="0"/>
              <w:snapToGrid w:val="0"/>
              <w:rPr>
                <w:rFonts w:ascii="仿宋_GB2312" w:eastAsia="仿宋_GB2312"/>
                <w:szCs w:val="21"/>
              </w:rPr>
            </w:pPr>
          </w:p>
        </w:tc>
        <w:tc>
          <w:tcPr>
            <w:tcW w:w="1435" w:type="dxa"/>
          </w:tcPr>
          <w:p w14:paraId="666E16FC" w14:textId="77777777" w:rsidR="00225F10" w:rsidRDefault="00225F10">
            <w:pPr>
              <w:keepNext/>
              <w:keepLines/>
              <w:adjustRightInd w:val="0"/>
              <w:snapToGrid w:val="0"/>
              <w:rPr>
                <w:rFonts w:ascii="仿宋_GB2312" w:eastAsia="仿宋_GB2312"/>
                <w:szCs w:val="21"/>
              </w:rPr>
            </w:pPr>
          </w:p>
        </w:tc>
        <w:tc>
          <w:tcPr>
            <w:tcW w:w="1489" w:type="dxa"/>
          </w:tcPr>
          <w:p w14:paraId="28749DDC" w14:textId="77777777" w:rsidR="00225F10" w:rsidRDefault="00225F10">
            <w:pPr>
              <w:keepNext/>
              <w:keepLines/>
              <w:adjustRightInd w:val="0"/>
              <w:snapToGrid w:val="0"/>
              <w:rPr>
                <w:rFonts w:ascii="仿宋_GB2312" w:eastAsia="仿宋_GB2312"/>
                <w:szCs w:val="21"/>
              </w:rPr>
            </w:pPr>
          </w:p>
        </w:tc>
      </w:tr>
      <w:tr w:rsidR="00225F10" w14:paraId="68E0A503" w14:textId="77777777">
        <w:trPr>
          <w:jc w:val="center"/>
        </w:trPr>
        <w:tc>
          <w:tcPr>
            <w:tcW w:w="1043" w:type="dxa"/>
            <w:vAlign w:val="center"/>
          </w:tcPr>
          <w:p w14:paraId="450B4AFF" w14:textId="77777777" w:rsidR="00225F10" w:rsidRDefault="007874B6">
            <w:pPr>
              <w:adjustRightInd w:val="0"/>
              <w:snapToGrid w:val="0"/>
              <w:rPr>
                <w:rFonts w:ascii="仿宋_GB2312" w:eastAsia="仿宋_GB2312"/>
                <w:szCs w:val="21"/>
              </w:rPr>
            </w:pPr>
            <w:r>
              <w:rPr>
                <w:rFonts w:ascii="仿宋_GB2312" w:eastAsia="仿宋_GB2312"/>
                <w:szCs w:val="21"/>
              </w:rPr>
              <w:t>9</w:t>
            </w:r>
          </w:p>
        </w:tc>
        <w:tc>
          <w:tcPr>
            <w:tcW w:w="1518" w:type="dxa"/>
          </w:tcPr>
          <w:p w14:paraId="5D48F339" w14:textId="77777777" w:rsidR="00225F10" w:rsidRDefault="00225F10">
            <w:pPr>
              <w:keepNext/>
              <w:keepLines/>
              <w:adjustRightInd w:val="0"/>
              <w:snapToGrid w:val="0"/>
              <w:rPr>
                <w:rFonts w:ascii="仿宋_GB2312" w:eastAsia="仿宋_GB2312"/>
                <w:szCs w:val="21"/>
              </w:rPr>
            </w:pPr>
          </w:p>
        </w:tc>
        <w:tc>
          <w:tcPr>
            <w:tcW w:w="1091" w:type="dxa"/>
          </w:tcPr>
          <w:p w14:paraId="52A7C2B3" w14:textId="77777777" w:rsidR="00225F10" w:rsidRDefault="00225F10">
            <w:pPr>
              <w:keepNext/>
              <w:keepLines/>
              <w:adjustRightInd w:val="0"/>
              <w:snapToGrid w:val="0"/>
              <w:rPr>
                <w:rFonts w:ascii="仿宋_GB2312" w:eastAsia="仿宋_GB2312"/>
                <w:szCs w:val="21"/>
              </w:rPr>
            </w:pPr>
          </w:p>
        </w:tc>
        <w:tc>
          <w:tcPr>
            <w:tcW w:w="1946" w:type="dxa"/>
          </w:tcPr>
          <w:p w14:paraId="08E52393" w14:textId="77777777" w:rsidR="00225F10" w:rsidRDefault="00225F10">
            <w:pPr>
              <w:keepNext/>
              <w:keepLines/>
              <w:adjustRightInd w:val="0"/>
              <w:snapToGrid w:val="0"/>
              <w:rPr>
                <w:rFonts w:ascii="仿宋_GB2312" w:eastAsia="仿宋_GB2312"/>
                <w:szCs w:val="21"/>
              </w:rPr>
            </w:pPr>
          </w:p>
        </w:tc>
        <w:tc>
          <w:tcPr>
            <w:tcW w:w="1435" w:type="dxa"/>
          </w:tcPr>
          <w:p w14:paraId="59926A02" w14:textId="77777777" w:rsidR="00225F10" w:rsidRDefault="00225F10">
            <w:pPr>
              <w:keepNext/>
              <w:keepLines/>
              <w:adjustRightInd w:val="0"/>
              <w:snapToGrid w:val="0"/>
              <w:rPr>
                <w:rFonts w:ascii="仿宋_GB2312" w:eastAsia="仿宋_GB2312"/>
                <w:szCs w:val="21"/>
              </w:rPr>
            </w:pPr>
          </w:p>
        </w:tc>
        <w:tc>
          <w:tcPr>
            <w:tcW w:w="1489" w:type="dxa"/>
          </w:tcPr>
          <w:p w14:paraId="60F9C3FD" w14:textId="77777777" w:rsidR="00225F10" w:rsidRDefault="00225F10">
            <w:pPr>
              <w:keepNext/>
              <w:keepLines/>
              <w:adjustRightInd w:val="0"/>
              <w:snapToGrid w:val="0"/>
              <w:rPr>
                <w:rFonts w:ascii="仿宋_GB2312" w:eastAsia="仿宋_GB2312"/>
                <w:szCs w:val="21"/>
              </w:rPr>
            </w:pPr>
          </w:p>
        </w:tc>
      </w:tr>
      <w:tr w:rsidR="00225F10" w14:paraId="0F81A9A0" w14:textId="77777777">
        <w:trPr>
          <w:jc w:val="center"/>
        </w:trPr>
        <w:tc>
          <w:tcPr>
            <w:tcW w:w="1043" w:type="dxa"/>
            <w:vAlign w:val="center"/>
          </w:tcPr>
          <w:p w14:paraId="0D2757B5" w14:textId="77777777" w:rsidR="00225F10" w:rsidRDefault="007874B6">
            <w:pPr>
              <w:adjustRightInd w:val="0"/>
              <w:snapToGrid w:val="0"/>
              <w:rPr>
                <w:rFonts w:ascii="仿宋_GB2312" w:eastAsia="仿宋_GB2312"/>
                <w:szCs w:val="21"/>
              </w:rPr>
            </w:pPr>
            <w:r>
              <w:rPr>
                <w:rFonts w:ascii="仿宋_GB2312" w:eastAsia="仿宋_GB2312"/>
                <w:szCs w:val="21"/>
              </w:rPr>
              <w:t>10</w:t>
            </w:r>
          </w:p>
        </w:tc>
        <w:tc>
          <w:tcPr>
            <w:tcW w:w="1518" w:type="dxa"/>
          </w:tcPr>
          <w:p w14:paraId="395C78A5" w14:textId="77777777" w:rsidR="00225F10" w:rsidRDefault="00225F10">
            <w:pPr>
              <w:keepNext/>
              <w:keepLines/>
              <w:adjustRightInd w:val="0"/>
              <w:snapToGrid w:val="0"/>
              <w:rPr>
                <w:rFonts w:ascii="仿宋_GB2312" w:eastAsia="仿宋_GB2312"/>
                <w:szCs w:val="21"/>
              </w:rPr>
            </w:pPr>
          </w:p>
        </w:tc>
        <w:tc>
          <w:tcPr>
            <w:tcW w:w="1091" w:type="dxa"/>
          </w:tcPr>
          <w:p w14:paraId="2B8D2D21" w14:textId="77777777" w:rsidR="00225F10" w:rsidRDefault="00225F10">
            <w:pPr>
              <w:keepNext/>
              <w:keepLines/>
              <w:adjustRightInd w:val="0"/>
              <w:snapToGrid w:val="0"/>
              <w:rPr>
                <w:rFonts w:ascii="仿宋_GB2312" w:eastAsia="仿宋_GB2312"/>
                <w:szCs w:val="21"/>
              </w:rPr>
            </w:pPr>
          </w:p>
        </w:tc>
        <w:tc>
          <w:tcPr>
            <w:tcW w:w="1946" w:type="dxa"/>
          </w:tcPr>
          <w:p w14:paraId="62092700" w14:textId="77777777" w:rsidR="00225F10" w:rsidRDefault="00225F10">
            <w:pPr>
              <w:keepNext/>
              <w:keepLines/>
              <w:adjustRightInd w:val="0"/>
              <w:snapToGrid w:val="0"/>
              <w:rPr>
                <w:rFonts w:ascii="仿宋_GB2312" w:eastAsia="仿宋_GB2312"/>
                <w:szCs w:val="21"/>
              </w:rPr>
            </w:pPr>
          </w:p>
        </w:tc>
        <w:tc>
          <w:tcPr>
            <w:tcW w:w="1435" w:type="dxa"/>
          </w:tcPr>
          <w:p w14:paraId="142A06F1" w14:textId="77777777" w:rsidR="00225F10" w:rsidRDefault="00225F10">
            <w:pPr>
              <w:keepNext/>
              <w:keepLines/>
              <w:adjustRightInd w:val="0"/>
              <w:snapToGrid w:val="0"/>
              <w:rPr>
                <w:rFonts w:ascii="仿宋_GB2312" w:eastAsia="仿宋_GB2312"/>
                <w:szCs w:val="21"/>
              </w:rPr>
            </w:pPr>
          </w:p>
        </w:tc>
        <w:tc>
          <w:tcPr>
            <w:tcW w:w="1489" w:type="dxa"/>
          </w:tcPr>
          <w:p w14:paraId="2B58FA28" w14:textId="77777777" w:rsidR="00225F10" w:rsidRDefault="00225F10">
            <w:pPr>
              <w:keepNext/>
              <w:keepLines/>
              <w:adjustRightInd w:val="0"/>
              <w:snapToGrid w:val="0"/>
              <w:rPr>
                <w:rFonts w:ascii="仿宋_GB2312" w:eastAsia="仿宋_GB2312"/>
                <w:szCs w:val="21"/>
              </w:rPr>
            </w:pPr>
          </w:p>
        </w:tc>
      </w:tr>
      <w:tr w:rsidR="00225F10" w14:paraId="21AA8E57" w14:textId="77777777">
        <w:trPr>
          <w:jc w:val="center"/>
        </w:trPr>
        <w:tc>
          <w:tcPr>
            <w:tcW w:w="1043" w:type="dxa"/>
            <w:vAlign w:val="center"/>
          </w:tcPr>
          <w:p w14:paraId="7C551179"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合计</w:t>
            </w:r>
          </w:p>
        </w:tc>
        <w:tc>
          <w:tcPr>
            <w:tcW w:w="1518" w:type="dxa"/>
          </w:tcPr>
          <w:p w14:paraId="668C518E" w14:textId="77777777" w:rsidR="00225F10" w:rsidRDefault="00225F10">
            <w:pPr>
              <w:keepNext/>
              <w:keepLines/>
              <w:numPr>
                <w:ilvl w:val="0"/>
                <w:numId w:val="1"/>
              </w:numPr>
              <w:adjustRightInd w:val="0"/>
              <w:snapToGrid w:val="0"/>
              <w:outlineLvl w:val="0"/>
              <w:rPr>
                <w:rFonts w:ascii="仿宋_GB2312" w:eastAsia="仿宋_GB2312"/>
                <w:b/>
                <w:szCs w:val="21"/>
              </w:rPr>
            </w:pPr>
            <w:bookmarkStart w:id="27" w:name="_Toc697"/>
            <w:bookmarkStart w:id="28" w:name="_Toc127515053"/>
            <w:bookmarkEnd w:id="27"/>
            <w:bookmarkEnd w:id="28"/>
          </w:p>
        </w:tc>
        <w:tc>
          <w:tcPr>
            <w:tcW w:w="1091" w:type="dxa"/>
          </w:tcPr>
          <w:p w14:paraId="3021A581" w14:textId="77777777" w:rsidR="00225F10" w:rsidRDefault="00225F10">
            <w:pPr>
              <w:keepNext/>
              <w:keepLines/>
              <w:numPr>
                <w:ilvl w:val="0"/>
                <w:numId w:val="1"/>
              </w:numPr>
              <w:adjustRightInd w:val="0"/>
              <w:snapToGrid w:val="0"/>
              <w:outlineLvl w:val="0"/>
              <w:rPr>
                <w:rFonts w:ascii="仿宋_GB2312" w:eastAsia="仿宋_GB2312"/>
                <w:b/>
                <w:szCs w:val="21"/>
              </w:rPr>
            </w:pPr>
            <w:bookmarkStart w:id="29" w:name="_Toc32508"/>
            <w:bookmarkStart w:id="30" w:name="_Toc127515054"/>
            <w:bookmarkEnd w:id="29"/>
            <w:bookmarkEnd w:id="30"/>
          </w:p>
        </w:tc>
        <w:tc>
          <w:tcPr>
            <w:tcW w:w="1946" w:type="dxa"/>
          </w:tcPr>
          <w:p w14:paraId="15D71571" w14:textId="77777777" w:rsidR="00225F10" w:rsidRDefault="00225F10">
            <w:pPr>
              <w:keepNext/>
              <w:keepLines/>
              <w:numPr>
                <w:ilvl w:val="0"/>
                <w:numId w:val="1"/>
              </w:numPr>
              <w:adjustRightInd w:val="0"/>
              <w:snapToGrid w:val="0"/>
              <w:outlineLvl w:val="0"/>
              <w:rPr>
                <w:rFonts w:ascii="仿宋_GB2312" w:eastAsia="仿宋_GB2312"/>
                <w:b/>
                <w:szCs w:val="21"/>
              </w:rPr>
            </w:pPr>
            <w:bookmarkStart w:id="31" w:name="_Toc13310"/>
            <w:bookmarkStart w:id="32" w:name="_Toc127515055"/>
            <w:bookmarkEnd w:id="31"/>
            <w:bookmarkEnd w:id="32"/>
          </w:p>
        </w:tc>
        <w:tc>
          <w:tcPr>
            <w:tcW w:w="1435" w:type="dxa"/>
          </w:tcPr>
          <w:p w14:paraId="775E3FC7" w14:textId="77777777" w:rsidR="00225F10" w:rsidRDefault="00225F10">
            <w:pPr>
              <w:keepNext/>
              <w:keepLines/>
              <w:numPr>
                <w:ilvl w:val="0"/>
                <w:numId w:val="1"/>
              </w:numPr>
              <w:adjustRightInd w:val="0"/>
              <w:snapToGrid w:val="0"/>
              <w:outlineLvl w:val="0"/>
              <w:rPr>
                <w:rFonts w:ascii="仿宋_GB2312" w:eastAsia="仿宋_GB2312"/>
                <w:b/>
                <w:szCs w:val="21"/>
              </w:rPr>
            </w:pPr>
            <w:bookmarkStart w:id="33" w:name="_Toc25671"/>
            <w:bookmarkStart w:id="34" w:name="_Toc127515056"/>
            <w:bookmarkEnd w:id="33"/>
            <w:bookmarkEnd w:id="34"/>
          </w:p>
        </w:tc>
        <w:tc>
          <w:tcPr>
            <w:tcW w:w="1489" w:type="dxa"/>
          </w:tcPr>
          <w:p w14:paraId="75C1AA2E" w14:textId="77777777" w:rsidR="00225F10" w:rsidRDefault="00225F10">
            <w:pPr>
              <w:keepNext/>
              <w:keepLines/>
              <w:numPr>
                <w:ilvl w:val="0"/>
                <w:numId w:val="1"/>
              </w:numPr>
              <w:adjustRightInd w:val="0"/>
              <w:snapToGrid w:val="0"/>
              <w:outlineLvl w:val="0"/>
              <w:rPr>
                <w:rFonts w:ascii="仿宋_GB2312" w:eastAsia="仿宋_GB2312"/>
                <w:b/>
                <w:szCs w:val="21"/>
              </w:rPr>
            </w:pPr>
            <w:bookmarkStart w:id="35" w:name="_Toc16243"/>
            <w:bookmarkStart w:id="36" w:name="_Toc127515057"/>
            <w:bookmarkEnd w:id="35"/>
            <w:bookmarkEnd w:id="36"/>
          </w:p>
        </w:tc>
      </w:tr>
    </w:tbl>
    <w:p w14:paraId="27235B2D" w14:textId="77777777" w:rsidR="00225F10" w:rsidRDefault="007874B6">
      <w:pPr>
        <w:widowControl/>
        <w:spacing w:line="560" w:lineRule="exact"/>
        <w:jc w:val="left"/>
        <w:outlineLvl w:val="0"/>
        <w:rPr>
          <w:rFonts w:ascii="仿宋_GB2312" w:eastAsia="仿宋_GB2312"/>
          <w:b/>
          <w:sz w:val="30"/>
          <w:szCs w:val="30"/>
        </w:rPr>
      </w:pPr>
      <w:r>
        <w:rPr>
          <w:rFonts w:ascii="仿宋_GB2312" w:eastAsia="仿宋_GB2312"/>
          <w:sz w:val="30"/>
          <w:szCs w:val="30"/>
        </w:rPr>
        <w:br w:type="page"/>
      </w:r>
      <w:bookmarkStart w:id="37" w:name="_Toc127515058"/>
      <w:bookmarkStart w:id="38" w:name="_Toc7178"/>
      <w:r>
        <w:rPr>
          <w:rFonts w:ascii="仿宋_GB2312" w:eastAsia="仿宋_GB2312" w:hint="eastAsia"/>
          <w:b/>
          <w:sz w:val="30"/>
          <w:szCs w:val="30"/>
        </w:rPr>
        <w:lastRenderedPageBreak/>
        <w:t>附件5</w:t>
      </w:r>
      <w:bookmarkEnd w:id="37"/>
      <w:bookmarkEnd w:id="38"/>
    </w:p>
    <w:p w14:paraId="126D9056" w14:textId="77777777" w:rsidR="00225F10" w:rsidRDefault="00225F10">
      <w:pPr>
        <w:widowControl/>
        <w:shd w:val="clear" w:color="auto" w:fill="FFFFFF"/>
        <w:spacing w:line="560" w:lineRule="exact"/>
        <w:jc w:val="left"/>
        <w:rPr>
          <w:rFonts w:ascii="仿宋_GB2312" w:eastAsia="仿宋_GB2312"/>
          <w:b/>
          <w:sz w:val="30"/>
          <w:szCs w:val="30"/>
        </w:rPr>
      </w:pPr>
    </w:p>
    <w:p w14:paraId="1046F58F"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主要会计数据及财务指标</w:t>
      </w:r>
    </w:p>
    <w:tbl>
      <w:tblPr>
        <w:tblW w:w="9039" w:type="dxa"/>
        <w:tblCellMar>
          <w:left w:w="0" w:type="dxa"/>
          <w:right w:w="0" w:type="dxa"/>
        </w:tblCellMar>
        <w:tblLook w:val="04A0" w:firstRow="1" w:lastRow="0" w:firstColumn="1" w:lastColumn="0" w:noHBand="0" w:noVBand="1"/>
      </w:tblPr>
      <w:tblGrid>
        <w:gridCol w:w="4642"/>
        <w:gridCol w:w="1326"/>
        <w:gridCol w:w="1157"/>
        <w:gridCol w:w="1914"/>
      </w:tblGrid>
      <w:tr w:rsidR="00225F10" w14:paraId="79AC41AD" w14:textId="77777777">
        <w:trPr>
          <w:trHeight w:val="284"/>
        </w:trPr>
        <w:tc>
          <w:tcPr>
            <w:tcW w:w="4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4718EA"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项目</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9371B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w:t>
            </w:r>
          </w:p>
          <w:p w14:paraId="627D8557"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期末</w:t>
            </w: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714622"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上年度</w:t>
            </w:r>
          </w:p>
          <w:p w14:paraId="089C2C92"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期末</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668293"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本报告期末比上年度期末增减（</w:t>
            </w:r>
            <w:r>
              <w:rPr>
                <w:rFonts w:ascii="仿宋_GB2312" w:eastAsia="仿宋_GB2312"/>
                <w:b/>
                <w:szCs w:val="21"/>
              </w:rPr>
              <w:t>%</w:t>
            </w:r>
            <w:r>
              <w:rPr>
                <w:rFonts w:ascii="仿宋_GB2312" w:eastAsia="仿宋_GB2312" w:hint="eastAsia"/>
                <w:b/>
                <w:szCs w:val="21"/>
              </w:rPr>
              <w:t>）</w:t>
            </w:r>
          </w:p>
        </w:tc>
      </w:tr>
      <w:tr w:rsidR="00225F10" w14:paraId="4014D85A"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6088D9"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流动资产（万元）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6EE889"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39" w:name="_Toc25954"/>
            <w:bookmarkStart w:id="40" w:name="_Toc127515059"/>
            <w:bookmarkEnd w:id="39"/>
            <w:bookmarkEnd w:id="40"/>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DBCBB4"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41" w:name="_Toc12210"/>
            <w:bookmarkStart w:id="42" w:name="_Toc127515060"/>
            <w:bookmarkEnd w:id="41"/>
            <w:bookmarkEnd w:id="42"/>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227CA7" w14:textId="77777777" w:rsidR="00225F10" w:rsidRDefault="00225F10">
            <w:pPr>
              <w:keepNext/>
              <w:keepLines/>
              <w:numPr>
                <w:ilvl w:val="0"/>
                <w:numId w:val="1"/>
              </w:numPr>
              <w:adjustRightInd w:val="0"/>
              <w:snapToGrid w:val="0"/>
              <w:outlineLvl w:val="0"/>
              <w:rPr>
                <w:rFonts w:ascii="仿宋_GB2312" w:eastAsia="仿宋_GB2312"/>
                <w:szCs w:val="21"/>
              </w:rPr>
            </w:pPr>
            <w:bookmarkStart w:id="43" w:name="_Toc21162"/>
            <w:bookmarkStart w:id="44" w:name="_Toc127515061"/>
            <w:bookmarkEnd w:id="43"/>
            <w:bookmarkEnd w:id="44"/>
          </w:p>
        </w:tc>
      </w:tr>
      <w:tr w:rsidR="00225F10" w14:paraId="3D5213AD"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BCCBAF"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流动负债（万元）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DEF45B"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45" w:name="_Toc17725"/>
            <w:bookmarkStart w:id="46" w:name="_Toc127515062"/>
            <w:bookmarkEnd w:id="45"/>
            <w:bookmarkEnd w:id="46"/>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512397"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47" w:name="_Toc30592"/>
            <w:bookmarkStart w:id="48" w:name="_Toc127515063"/>
            <w:bookmarkEnd w:id="47"/>
            <w:bookmarkEnd w:id="48"/>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CF649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49" w:name="_Toc11637"/>
            <w:bookmarkStart w:id="50" w:name="_Toc127515064"/>
            <w:bookmarkEnd w:id="49"/>
            <w:bookmarkEnd w:id="50"/>
          </w:p>
        </w:tc>
      </w:tr>
      <w:tr w:rsidR="00225F10" w14:paraId="3CBFB151"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C99723"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总资产（万元）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B7D18A"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51" w:name="_Toc9544"/>
            <w:bookmarkStart w:id="52" w:name="_Toc127515065"/>
            <w:bookmarkEnd w:id="51"/>
            <w:bookmarkEnd w:id="52"/>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EE5AF9"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53" w:name="_Toc12522"/>
            <w:bookmarkStart w:id="54" w:name="_Toc127515066"/>
            <w:bookmarkEnd w:id="53"/>
            <w:bookmarkEnd w:id="54"/>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24D301"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55" w:name="_Toc13352"/>
            <w:bookmarkStart w:id="56" w:name="_Toc127515067"/>
            <w:bookmarkEnd w:id="55"/>
            <w:bookmarkEnd w:id="56"/>
          </w:p>
        </w:tc>
      </w:tr>
      <w:tr w:rsidR="00225F10" w14:paraId="60DC1862"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02561B"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资产负债率（母公司）（%）</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AE0FF0"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57" w:name="_Toc31151"/>
            <w:bookmarkStart w:id="58" w:name="_Toc127515068"/>
            <w:bookmarkEnd w:id="57"/>
            <w:bookmarkEnd w:id="58"/>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A66AFD"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59" w:name="_Toc13894"/>
            <w:bookmarkStart w:id="60" w:name="_Toc127515069"/>
            <w:bookmarkEnd w:id="59"/>
            <w:bookmarkEnd w:id="60"/>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34F0B"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61" w:name="_Toc10290"/>
            <w:bookmarkStart w:id="62" w:name="_Toc127515070"/>
            <w:bookmarkEnd w:id="61"/>
            <w:bookmarkEnd w:id="62"/>
          </w:p>
        </w:tc>
      </w:tr>
      <w:tr w:rsidR="00225F10" w14:paraId="4CFDF6A6"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A05B10"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资产负债率（合并报表）（%）</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D2717F"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63" w:name="_Toc11719"/>
            <w:bookmarkStart w:id="64" w:name="_Toc127515071"/>
            <w:bookmarkEnd w:id="63"/>
            <w:bookmarkEnd w:id="64"/>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58D235"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65" w:name="_Toc21416"/>
            <w:bookmarkStart w:id="66" w:name="_Toc127515072"/>
            <w:bookmarkEnd w:id="65"/>
            <w:bookmarkEnd w:id="66"/>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84F027"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67" w:name="_Toc9236"/>
            <w:bookmarkStart w:id="68" w:name="_Toc127515073"/>
            <w:bookmarkEnd w:id="67"/>
            <w:bookmarkEnd w:id="68"/>
          </w:p>
        </w:tc>
      </w:tr>
      <w:tr w:rsidR="00225F10" w14:paraId="29B9ECA3"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EC24E2"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归属于母公司股东的净资产（万元）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4FBF2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69" w:name="_Toc31447"/>
            <w:bookmarkStart w:id="70" w:name="_Toc127515074"/>
            <w:bookmarkEnd w:id="69"/>
            <w:bookmarkEnd w:id="70"/>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642457"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71" w:name="_Toc13289"/>
            <w:bookmarkStart w:id="72" w:name="_Toc127515075"/>
            <w:bookmarkEnd w:id="71"/>
            <w:bookmarkEnd w:id="72"/>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D2DECA"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73" w:name="_Toc20559"/>
            <w:bookmarkStart w:id="74" w:name="_Toc127515076"/>
            <w:bookmarkEnd w:id="73"/>
            <w:bookmarkEnd w:id="74"/>
          </w:p>
        </w:tc>
      </w:tr>
      <w:tr w:rsidR="00225F10" w14:paraId="366B45C2"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B7F4F7"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归属于母公司股东的每股净资产（元/股）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3D9A13"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75" w:name="_Toc25915"/>
            <w:bookmarkStart w:id="76" w:name="_Toc127515077"/>
            <w:bookmarkEnd w:id="75"/>
            <w:bookmarkEnd w:id="76"/>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4C856D"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77" w:name="_Toc25935"/>
            <w:bookmarkStart w:id="78" w:name="_Toc127515078"/>
            <w:bookmarkEnd w:id="77"/>
            <w:bookmarkEnd w:id="78"/>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A754C1"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79" w:name="_Toc28924"/>
            <w:bookmarkStart w:id="80" w:name="_Toc127515079"/>
            <w:bookmarkEnd w:id="79"/>
            <w:bookmarkEnd w:id="80"/>
          </w:p>
        </w:tc>
      </w:tr>
      <w:tr w:rsidR="00225F10" w14:paraId="179D786D"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5FEE8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项目</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4F9794"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w:t>
            </w: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76C202"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上年同期</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FDBE3C"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本报告期比上年</w:t>
            </w:r>
          </w:p>
          <w:p w14:paraId="6A77F922"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同期增减（</w:t>
            </w:r>
            <w:r>
              <w:rPr>
                <w:rFonts w:ascii="仿宋_GB2312" w:eastAsia="仿宋_GB2312"/>
                <w:b/>
                <w:szCs w:val="21"/>
              </w:rPr>
              <w:t>%</w:t>
            </w:r>
            <w:r>
              <w:rPr>
                <w:rFonts w:ascii="仿宋_GB2312" w:eastAsia="仿宋_GB2312" w:hint="eastAsia"/>
                <w:b/>
                <w:szCs w:val="21"/>
              </w:rPr>
              <w:t>）</w:t>
            </w:r>
          </w:p>
        </w:tc>
      </w:tr>
      <w:tr w:rsidR="00225F10" w14:paraId="720A95D9"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21B6BB"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营业总收入（万元）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6BE234"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81" w:name="_Toc4327"/>
            <w:bookmarkStart w:id="82" w:name="_Toc127515080"/>
            <w:bookmarkEnd w:id="81"/>
            <w:bookmarkEnd w:id="82"/>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D1963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83" w:name="_Toc29761"/>
            <w:bookmarkStart w:id="84" w:name="_Toc127515081"/>
            <w:bookmarkEnd w:id="83"/>
            <w:bookmarkEnd w:id="84"/>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7BC39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85" w:name="_Toc7447"/>
            <w:bookmarkStart w:id="86" w:name="_Toc127515082"/>
            <w:bookmarkEnd w:id="85"/>
            <w:bookmarkEnd w:id="86"/>
          </w:p>
        </w:tc>
      </w:tr>
      <w:tr w:rsidR="00225F10" w14:paraId="7CAC688C"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238F8F"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营业利润（万元）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471FD1"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87" w:name="_Toc5463"/>
            <w:bookmarkStart w:id="88" w:name="_Toc127515083"/>
            <w:bookmarkEnd w:id="87"/>
            <w:bookmarkEnd w:id="88"/>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9C579D"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89" w:name="_Toc20989"/>
            <w:bookmarkStart w:id="90" w:name="_Toc127515084"/>
            <w:bookmarkEnd w:id="89"/>
            <w:bookmarkEnd w:id="90"/>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D9EED7"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91" w:name="_Toc29388"/>
            <w:bookmarkStart w:id="92" w:name="_Toc127515085"/>
            <w:bookmarkEnd w:id="91"/>
            <w:bookmarkEnd w:id="92"/>
          </w:p>
        </w:tc>
      </w:tr>
      <w:tr w:rsidR="00225F10" w14:paraId="479AC057"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33B6C5"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利润总额（万元）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F7A3C5"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93" w:name="_Toc30538"/>
            <w:bookmarkStart w:id="94" w:name="_Toc127515086"/>
            <w:bookmarkEnd w:id="93"/>
            <w:bookmarkEnd w:id="94"/>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528E51"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95" w:name="_Toc13179"/>
            <w:bookmarkStart w:id="96" w:name="_Toc127515087"/>
            <w:bookmarkEnd w:id="95"/>
            <w:bookmarkEnd w:id="96"/>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2A736C"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97" w:name="_Toc26269"/>
            <w:bookmarkStart w:id="98" w:name="_Toc127515088"/>
            <w:bookmarkEnd w:id="97"/>
            <w:bookmarkEnd w:id="98"/>
          </w:p>
        </w:tc>
      </w:tr>
      <w:tr w:rsidR="00225F10" w14:paraId="3483B3B5"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D195BC"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归属于母公司股东的净利润（万元）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6A15C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99" w:name="_Toc2059"/>
            <w:bookmarkStart w:id="100" w:name="_Toc127515089"/>
            <w:bookmarkEnd w:id="99"/>
            <w:bookmarkEnd w:id="100"/>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D15964"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01" w:name="_Toc23922"/>
            <w:bookmarkStart w:id="102" w:name="_Toc127515090"/>
            <w:bookmarkEnd w:id="101"/>
            <w:bookmarkEnd w:id="102"/>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5F27B9"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03" w:name="_Toc12696"/>
            <w:bookmarkStart w:id="104" w:name="_Toc127515091"/>
            <w:bookmarkEnd w:id="103"/>
            <w:bookmarkEnd w:id="104"/>
          </w:p>
        </w:tc>
      </w:tr>
      <w:tr w:rsidR="00225F10" w14:paraId="6BEBA506"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91F5E1"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归属于母公司股东的扣除非经常性损益后的净利润（万元）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928B6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05" w:name="_Toc29637"/>
            <w:bookmarkStart w:id="106" w:name="_Toc127515092"/>
            <w:bookmarkEnd w:id="105"/>
            <w:bookmarkEnd w:id="106"/>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FA15DB"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07" w:name="_Toc32338"/>
            <w:bookmarkStart w:id="108" w:name="_Toc127515093"/>
            <w:bookmarkEnd w:id="107"/>
            <w:bookmarkEnd w:id="108"/>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53192"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09" w:name="_Toc1182"/>
            <w:bookmarkStart w:id="110" w:name="_Toc127515094"/>
            <w:bookmarkEnd w:id="109"/>
            <w:bookmarkEnd w:id="110"/>
          </w:p>
        </w:tc>
      </w:tr>
      <w:tr w:rsidR="00225F10" w14:paraId="40CFF71D"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26C21A"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基本每股收益（元/股）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F14114"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11" w:name="_Toc29779"/>
            <w:bookmarkStart w:id="112" w:name="_Toc127515095"/>
            <w:bookmarkEnd w:id="111"/>
            <w:bookmarkEnd w:id="112"/>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5A69BF"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13" w:name="_Toc26"/>
            <w:bookmarkStart w:id="114" w:name="_Toc127515096"/>
            <w:bookmarkEnd w:id="113"/>
            <w:bookmarkEnd w:id="114"/>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9770D3"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15" w:name="_Toc25604"/>
            <w:bookmarkStart w:id="116" w:name="_Toc127515097"/>
            <w:bookmarkEnd w:id="115"/>
            <w:bookmarkEnd w:id="116"/>
          </w:p>
        </w:tc>
      </w:tr>
      <w:tr w:rsidR="00225F10" w14:paraId="3242AD0E"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47FC2C"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扣除非经常性损益后的基本每股收益（元/股）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A1D60A"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17" w:name="_Toc6837"/>
            <w:bookmarkStart w:id="118" w:name="_Toc127515098"/>
            <w:bookmarkEnd w:id="117"/>
            <w:bookmarkEnd w:id="118"/>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9CFE00"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19" w:name="_Toc9926"/>
            <w:bookmarkStart w:id="120" w:name="_Toc127515099"/>
            <w:bookmarkEnd w:id="119"/>
            <w:bookmarkEnd w:id="120"/>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C8FA99"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21" w:name="_Toc11226"/>
            <w:bookmarkStart w:id="122" w:name="_Toc127515100"/>
            <w:bookmarkEnd w:id="121"/>
            <w:bookmarkEnd w:id="122"/>
          </w:p>
        </w:tc>
      </w:tr>
      <w:tr w:rsidR="00225F10" w14:paraId="19BFC77B"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F5B406"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加权平均净资产收益率（%）</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081E06"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23" w:name="_Toc13238"/>
            <w:bookmarkStart w:id="124" w:name="_Toc127515101"/>
            <w:bookmarkEnd w:id="123"/>
            <w:bookmarkEnd w:id="124"/>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74AFD6"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25" w:name="_Toc24073"/>
            <w:bookmarkStart w:id="126" w:name="_Toc127515102"/>
            <w:bookmarkEnd w:id="125"/>
            <w:bookmarkEnd w:id="126"/>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8A6E8C"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27" w:name="_Toc17352"/>
            <w:bookmarkStart w:id="128" w:name="_Toc127515103"/>
            <w:bookmarkEnd w:id="127"/>
            <w:bookmarkEnd w:id="128"/>
          </w:p>
        </w:tc>
      </w:tr>
      <w:tr w:rsidR="00225F10" w14:paraId="78CFA785"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546C42"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扣除非经常性损益后的加权净资产收益率（%）</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CA111E"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29" w:name="_Toc9490"/>
            <w:bookmarkStart w:id="130" w:name="_Toc127515104"/>
            <w:bookmarkEnd w:id="129"/>
            <w:bookmarkEnd w:id="130"/>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FF9088"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31" w:name="_Toc18321"/>
            <w:bookmarkStart w:id="132" w:name="_Toc127515105"/>
            <w:bookmarkEnd w:id="131"/>
            <w:bookmarkEnd w:id="132"/>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5862B6"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33" w:name="_Toc21295"/>
            <w:bookmarkStart w:id="134" w:name="_Toc127515106"/>
            <w:bookmarkEnd w:id="133"/>
            <w:bookmarkEnd w:id="134"/>
          </w:p>
        </w:tc>
      </w:tr>
      <w:tr w:rsidR="00225F10" w14:paraId="497CBDD6" w14:textId="77777777">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5A9D7D"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经营活动产生的现金流量净额（万元）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58AE23" w14:textId="77777777" w:rsidR="00225F10" w:rsidRDefault="00225F10">
            <w:pPr>
              <w:adjustRightInd w:val="0"/>
              <w:snapToGrid w:val="0"/>
              <w:jc w:val="center"/>
              <w:rPr>
                <w:rFonts w:ascii="仿宋_GB2312" w:eastAsia="仿宋_GB2312"/>
                <w:szCs w:val="21"/>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1D3382" w14:textId="77777777" w:rsidR="00225F10" w:rsidRDefault="00225F10">
            <w:pPr>
              <w:adjustRightInd w:val="0"/>
              <w:snapToGrid w:val="0"/>
              <w:jc w:val="center"/>
              <w:rPr>
                <w:rFonts w:ascii="仿宋_GB2312" w:eastAsia="仿宋_GB2312"/>
                <w:szCs w:val="21"/>
              </w:rPr>
            </w:pP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4DBDF2" w14:textId="77777777" w:rsidR="00225F10" w:rsidRDefault="00225F10">
            <w:pPr>
              <w:adjustRightInd w:val="0"/>
              <w:snapToGrid w:val="0"/>
              <w:jc w:val="center"/>
              <w:rPr>
                <w:rFonts w:ascii="仿宋_GB2312" w:eastAsia="仿宋_GB2312"/>
                <w:szCs w:val="21"/>
              </w:rPr>
            </w:pPr>
          </w:p>
        </w:tc>
      </w:tr>
      <w:tr w:rsidR="00225F10" w14:paraId="787D77AE" w14:textId="77777777">
        <w:trPr>
          <w:trHeight w:val="284"/>
        </w:trPr>
        <w:tc>
          <w:tcPr>
            <w:tcW w:w="464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8B9B2D"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每股经营活动产生的现金流量净额（元）</w:t>
            </w:r>
          </w:p>
        </w:tc>
        <w:tc>
          <w:tcPr>
            <w:tcW w:w="132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3CCDE6B" w14:textId="77777777" w:rsidR="00225F10" w:rsidRDefault="00225F10">
            <w:pPr>
              <w:keepNext/>
              <w:keepLines/>
              <w:numPr>
                <w:ilvl w:val="0"/>
                <w:numId w:val="1"/>
              </w:numPr>
              <w:adjustRightInd w:val="0"/>
              <w:snapToGrid w:val="0"/>
              <w:jc w:val="center"/>
              <w:outlineLvl w:val="0"/>
              <w:rPr>
                <w:rFonts w:ascii="仿宋_GB2312" w:eastAsia="仿宋_GB2312"/>
                <w:szCs w:val="21"/>
              </w:rPr>
            </w:pPr>
            <w:bookmarkStart w:id="135" w:name="_Toc17519"/>
            <w:bookmarkStart w:id="136" w:name="_Toc127515107"/>
            <w:bookmarkEnd w:id="135"/>
            <w:bookmarkEnd w:id="136"/>
          </w:p>
        </w:tc>
        <w:tc>
          <w:tcPr>
            <w:tcW w:w="115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57D9D3E" w14:textId="77777777" w:rsidR="00225F10" w:rsidRDefault="00225F10">
            <w:pPr>
              <w:adjustRightInd w:val="0"/>
              <w:snapToGrid w:val="0"/>
              <w:jc w:val="center"/>
              <w:rPr>
                <w:rFonts w:ascii="仿宋_GB2312" w:eastAsia="仿宋_GB2312"/>
                <w:szCs w:val="21"/>
              </w:rPr>
            </w:pPr>
          </w:p>
        </w:tc>
        <w:tc>
          <w:tcPr>
            <w:tcW w:w="191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061C6F" w14:textId="77777777" w:rsidR="00225F10" w:rsidRDefault="00225F10">
            <w:pPr>
              <w:adjustRightInd w:val="0"/>
              <w:snapToGrid w:val="0"/>
              <w:jc w:val="center"/>
              <w:rPr>
                <w:rFonts w:ascii="仿宋_GB2312" w:eastAsia="仿宋_GB2312"/>
                <w:szCs w:val="21"/>
              </w:rPr>
            </w:pPr>
          </w:p>
        </w:tc>
      </w:tr>
    </w:tbl>
    <w:p w14:paraId="0065589C"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注：涉及百分比指标的，增减百分比为两期数的差值。</w:t>
      </w:r>
    </w:p>
    <w:p w14:paraId="4B04F8AA" w14:textId="77777777" w:rsidR="00225F10" w:rsidRDefault="00225F10"/>
    <w:p w14:paraId="18C4811B" w14:textId="77777777" w:rsidR="00225F10" w:rsidRDefault="00225F10">
      <w:pPr>
        <w:sectPr w:rsidR="00225F10">
          <w:footerReference w:type="default" r:id="rId8"/>
          <w:pgSz w:w="11906" w:h="16838"/>
          <w:pgMar w:top="1440" w:right="1800" w:bottom="1440" w:left="1800" w:header="851" w:footer="992" w:gutter="0"/>
          <w:cols w:space="425"/>
          <w:docGrid w:type="lines" w:linePitch="312"/>
        </w:sectPr>
      </w:pPr>
    </w:p>
    <w:p w14:paraId="4599A786" w14:textId="77777777" w:rsidR="00225F10" w:rsidRDefault="00225F10">
      <w:pPr>
        <w:spacing w:line="560" w:lineRule="exact"/>
        <w:jc w:val="center"/>
        <w:outlineLvl w:val="0"/>
        <w:rPr>
          <w:rFonts w:ascii="黑体" w:eastAsia="黑体" w:hAnsi="黑体" w:hint="eastAsia"/>
          <w:b/>
          <w:sz w:val="44"/>
          <w:szCs w:val="44"/>
        </w:rPr>
      </w:pPr>
      <w:bookmarkStart w:id="137" w:name="_Toc127515108"/>
    </w:p>
    <w:p w14:paraId="32BC9ACB" w14:textId="77777777" w:rsidR="00225F10" w:rsidRDefault="007874B6">
      <w:pPr>
        <w:spacing w:line="560" w:lineRule="exact"/>
        <w:jc w:val="center"/>
        <w:outlineLvl w:val="0"/>
        <w:rPr>
          <w:rFonts w:ascii="黑体" w:eastAsia="黑体" w:hAnsi="黑体" w:hint="eastAsia"/>
          <w:b/>
          <w:sz w:val="44"/>
          <w:szCs w:val="44"/>
        </w:rPr>
      </w:pPr>
      <w:r>
        <w:rPr>
          <w:rFonts w:ascii="黑体" w:eastAsia="黑体" w:hAnsi="黑体" w:hint="eastAsia"/>
          <w:b/>
          <w:sz w:val="44"/>
          <w:szCs w:val="44"/>
        </w:rPr>
        <w:t>上海证券交易所存托凭证上市公告书</w:t>
      </w:r>
      <w:bookmarkEnd w:id="137"/>
    </w:p>
    <w:p w14:paraId="088B32CB" w14:textId="77777777" w:rsidR="00225F10" w:rsidRDefault="007874B6">
      <w:pPr>
        <w:spacing w:line="560" w:lineRule="exact"/>
        <w:jc w:val="center"/>
        <w:outlineLvl w:val="0"/>
        <w:rPr>
          <w:rFonts w:ascii="黑体" w:eastAsia="黑体" w:hAnsi="黑体" w:hint="eastAsia"/>
          <w:b/>
          <w:sz w:val="44"/>
          <w:szCs w:val="44"/>
        </w:rPr>
      </w:pPr>
      <w:bookmarkStart w:id="138" w:name="_Toc127515109"/>
      <w:r>
        <w:rPr>
          <w:rFonts w:ascii="黑体" w:eastAsia="黑体" w:hAnsi="黑体" w:hint="eastAsia"/>
          <w:b/>
          <w:sz w:val="44"/>
          <w:szCs w:val="44"/>
        </w:rPr>
        <w:t>内容与格式指引</w:t>
      </w:r>
      <w:bookmarkEnd w:id="138"/>
    </w:p>
    <w:p w14:paraId="5F284F70" w14:textId="77777777" w:rsidR="00225F10" w:rsidRDefault="00225F10">
      <w:pPr>
        <w:spacing w:line="560" w:lineRule="exact"/>
        <w:jc w:val="center"/>
        <w:rPr>
          <w:rFonts w:ascii="黑体" w:eastAsia="黑体" w:hAnsi="黑体" w:hint="eastAsia"/>
          <w:b/>
          <w:sz w:val="36"/>
          <w:szCs w:val="36"/>
        </w:rPr>
      </w:pPr>
    </w:p>
    <w:p w14:paraId="287C76A6" w14:textId="77777777" w:rsidR="00225F10" w:rsidRDefault="007874B6">
      <w:pPr>
        <w:spacing w:line="560" w:lineRule="exact"/>
        <w:jc w:val="center"/>
        <w:rPr>
          <w:rFonts w:ascii="黑体" w:eastAsia="黑体" w:hAnsi="黑体" w:hint="eastAsia"/>
          <w:b/>
          <w:sz w:val="30"/>
          <w:szCs w:val="30"/>
        </w:rPr>
      </w:pPr>
      <w:r>
        <w:rPr>
          <w:rFonts w:ascii="黑体" w:eastAsia="黑体" w:hAnsi="黑体" w:hint="eastAsia"/>
          <w:b/>
          <w:sz w:val="30"/>
          <w:szCs w:val="30"/>
        </w:rPr>
        <w:t>第一章</w:t>
      </w:r>
      <w:r>
        <w:rPr>
          <w:rFonts w:ascii="黑体" w:eastAsia="黑体" w:hAnsi="黑体"/>
          <w:b/>
          <w:sz w:val="30"/>
          <w:szCs w:val="30"/>
        </w:rPr>
        <w:t xml:space="preserve"> </w:t>
      </w:r>
      <w:r>
        <w:rPr>
          <w:rFonts w:ascii="黑体" w:eastAsia="黑体" w:hAnsi="黑体" w:hint="eastAsia"/>
          <w:b/>
          <w:sz w:val="30"/>
          <w:szCs w:val="30"/>
        </w:rPr>
        <w:t xml:space="preserve"> 总则</w:t>
      </w:r>
    </w:p>
    <w:p w14:paraId="49E0748D" w14:textId="77777777" w:rsidR="00225F10" w:rsidRDefault="007874B6">
      <w:pPr>
        <w:pStyle w:val="6"/>
        <w:numPr>
          <w:ilvl w:val="0"/>
          <w:numId w:val="3"/>
        </w:numPr>
        <w:snapToGrid w:val="0"/>
        <w:ind w:left="0" w:firstLine="567"/>
        <w:jc w:val="left"/>
        <w:rPr>
          <w:rFonts w:ascii="仿宋_GB2312" w:eastAsia="仿宋_GB2312" w:hint="eastAsia"/>
          <w:sz w:val="30"/>
          <w:szCs w:val="30"/>
        </w:rPr>
      </w:pPr>
      <w:bookmarkStart w:id="139" w:name="_Toc11281"/>
      <w:bookmarkStart w:id="140" w:name="_Toc127515110"/>
      <w:r>
        <w:rPr>
          <w:rFonts w:ascii="仿宋_GB2312" w:eastAsia="仿宋_GB2312" w:hint="eastAsia"/>
          <w:sz w:val="30"/>
          <w:szCs w:val="30"/>
        </w:rPr>
        <w:t>为了规范</w:t>
      </w:r>
      <w:r>
        <w:rPr>
          <w:rFonts w:ascii="仿宋_GB2312" w:eastAsia="仿宋_GB2312" w:hAnsi="微软雅黑" w:cs="宋体" w:hint="eastAsia"/>
          <w:kern w:val="0"/>
          <w:sz w:val="30"/>
          <w:szCs w:val="30"/>
        </w:rPr>
        <w:t>红筹企业</w:t>
      </w:r>
      <w:r>
        <w:rPr>
          <w:rFonts w:ascii="仿宋_GB2312" w:eastAsia="仿宋_GB2312" w:hint="eastAsia"/>
          <w:sz w:val="30"/>
          <w:szCs w:val="30"/>
        </w:rPr>
        <w:t>（以下简称发行人）</w:t>
      </w:r>
      <w:r>
        <w:rPr>
          <w:rFonts w:ascii="仿宋_GB2312" w:eastAsia="仿宋_GB2312" w:hAnsi="微软雅黑" w:cs="宋体" w:hint="eastAsia"/>
          <w:kern w:val="0"/>
          <w:sz w:val="30"/>
          <w:szCs w:val="30"/>
        </w:rPr>
        <w:t>在境内首次公开发行存托凭证并在</w:t>
      </w:r>
      <w:r>
        <w:rPr>
          <w:rFonts w:ascii="仿宋_GB2312" w:eastAsia="仿宋_GB2312" w:hint="eastAsia"/>
          <w:sz w:val="30"/>
          <w:szCs w:val="30"/>
        </w:rPr>
        <w:t>上海证券交易所（以下简称本所）</w:t>
      </w:r>
      <w:r>
        <w:rPr>
          <w:rFonts w:ascii="仿宋_GB2312" w:eastAsia="仿宋_GB2312" w:hAnsi="微软雅黑" w:cs="宋体" w:hint="eastAsia"/>
          <w:kern w:val="0"/>
          <w:sz w:val="30"/>
          <w:szCs w:val="30"/>
        </w:rPr>
        <w:t>上市的信息披露行为</w:t>
      </w:r>
      <w:r>
        <w:rPr>
          <w:rFonts w:ascii="仿宋_GB2312" w:eastAsia="仿宋_GB2312" w:hint="eastAsia"/>
          <w:sz w:val="30"/>
          <w:szCs w:val="30"/>
        </w:rPr>
        <w:t>，保护投资者合法权益，根据《中华人民共和国证券法》（以下简称《证券法》）、《上海证券交易所股票上市规则》《上海证券交易所科创板股票上市规则》（以下统称《上市规则》）、《上海证券交易所首次公开发行证券发行与承销业务实施细则》等有关规定，制定本指引。</w:t>
      </w:r>
      <w:bookmarkEnd w:id="139"/>
      <w:bookmarkEnd w:id="140"/>
    </w:p>
    <w:p w14:paraId="42E4328B"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w:t>
      </w:r>
      <w:r>
        <w:rPr>
          <w:rFonts w:ascii="仿宋_GB2312" w:eastAsia="仿宋_GB2312"/>
          <w:sz w:val="30"/>
          <w:szCs w:val="30"/>
        </w:rPr>
        <w:t>中华人民共和国</w:t>
      </w:r>
      <w:r>
        <w:rPr>
          <w:rFonts w:ascii="仿宋_GB2312" w:eastAsia="仿宋_GB2312" w:hint="eastAsia"/>
          <w:sz w:val="30"/>
          <w:szCs w:val="30"/>
        </w:rPr>
        <w:t>境内首次公开发行存托凭证并申请在本所上市的，应当按照本指引编制和披露上市公告书。</w:t>
      </w:r>
    </w:p>
    <w:p w14:paraId="4773D8DC"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w:t>
      </w:r>
      <w:r>
        <w:rPr>
          <w:rFonts w:ascii="仿宋_GB2312" w:eastAsia="仿宋_GB2312"/>
          <w:sz w:val="30"/>
          <w:szCs w:val="30"/>
        </w:rPr>
        <w:t>及其全体董事、高级管理人员</w:t>
      </w:r>
      <w:r>
        <w:rPr>
          <w:rFonts w:ascii="仿宋_GB2312" w:eastAsia="仿宋_GB2312" w:hint="eastAsia"/>
          <w:sz w:val="30"/>
          <w:szCs w:val="30"/>
        </w:rPr>
        <w:t>应当保证上市公告书所披露信息的真实、准确、完整，承诺不存在虚假记载、误导性陈述或者重大遗漏，并依法承担法律责任。</w:t>
      </w:r>
    </w:p>
    <w:p w14:paraId="42534C0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发行人同时有证券在境外交易所上市的，发行人及相关信息披露义务人应当保证境外证券交易所要求披露的信息，同时在本所网站和符合中国证监会规定条件的媒体按照本指引和本所其他相关规定的要求披露。</w:t>
      </w:r>
    </w:p>
    <w:p w14:paraId="1097CBA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本指引的规定是对上市公告书信息披露的最低要求。除本指引规定事项外，凡在招股意向书或者招股说明书披露日至上市公告书披露前所发生的对投资者作出投资决策有重大影响</w:t>
      </w:r>
      <w:r>
        <w:rPr>
          <w:rFonts w:ascii="仿宋_GB2312" w:eastAsia="仿宋_GB2312" w:hint="eastAsia"/>
          <w:sz w:val="30"/>
          <w:szCs w:val="30"/>
        </w:rPr>
        <w:lastRenderedPageBreak/>
        <w:t>的信息，发行人均应当披露。</w:t>
      </w:r>
    </w:p>
    <w:p w14:paraId="2A6BD6B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某些具体要求对发行人确实不适用的，或者依照本指引披露可能导致其难以符合注册地有关规定、境外上市地规则要求的，发行人可以根据实际情况，在不影响披露内容完整性的前提下作出适当修改，但应当在上市公告书中说明具体原因及修改情况。</w:t>
      </w:r>
    </w:p>
    <w:p w14:paraId="06186A7F"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发行人应当在其首次公开发行的存托凭证上市前，将上市公告书全文在本所网站和符合中国证监会规定条件的媒体披露，将上市公告书的提示性公告刊登在符合中国证监会规定条件的报刊上。</w:t>
      </w:r>
    </w:p>
    <w:p w14:paraId="71BA38F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应当披露下列内容：“经上海证券交易所审核同意，本公司发行的人民币存托凭证将于××××年××月××日在上海证券交易所主板/科创板上市，上市公告书全文和首次公开发行存托凭证的招股说明书全文披露于××网站（</w:t>
      </w:r>
      <w:r>
        <w:rPr>
          <w:rFonts w:ascii="Times New Roman" w:eastAsia="仿宋_GB2312" w:hAnsi="Times New Roman"/>
          <w:sz w:val="30"/>
          <w:szCs w:val="30"/>
        </w:rPr>
        <w:t>www.xxxx.xxx</w:t>
      </w:r>
      <w:r>
        <w:rPr>
          <w:rFonts w:ascii="仿宋_GB2312" w:eastAsia="仿宋_GB2312" w:hint="eastAsia"/>
          <w:sz w:val="30"/>
          <w:szCs w:val="30"/>
        </w:rPr>
        <w:t>），供投资者查阅。”</w:t>
      </w:r>
    </w:p>
    <w:p w14:paraId="102849B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提示性公告还应当包括下列内容：</w:t>
      </w:r>
    </w:p>
    <w:p w14:paraId="74A130E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（一）存托凭证简称；</w:t>
      </w:r>
    </w:p>
    <w:p w14:paraId="66DEAB1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（二）存托凭证代码；</w:t>
      </w:r>
    </w:p>
    <w:p w14:paraId="07569E2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（三）存托凭证面值（如有）、存托凭证所对应的基础股票面值（如有）；</w:t>
      </w:r>
    </w:p>
    <w:p w14:paraId="20FDD6E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（四）本次上市的存托凭证与基础股票的转换比例，每份存托凭证所代表的基础股票的类别及数量；</w:t>
      </w:r>
    </w:p>
    <w:p w14:paraId="4529E6C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（五）本次上市的存托凭证数量，所代表的基础股票数量及占总股本的比例（采用超额配售选择权的，应当分别披露未行使</w:t>
      </w:r>
      <w:r>
        <w:rPr>
          <w:rFonts w:ascii="仿宋_GB2312" w:eastAsia="仿宋_GB2312" w:hint="eastAsia"/>
          <w:sz w:val="30"/>
          <w:szCs w:val="30"/>
        </w:rPr>
        <w:lastRenderedPageBreak/>
        <w:t>超额配售选择权以及全额行使超额配售选择权拟发行存托凭证的具体数量）；</w:t>
      </w:r>
    </w:p>
    <w:p w14:paraId="73876D74"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（六）发行人和保荐人的联系地址及联系电话；</w:t>
      </w:r>
    </w:p>
    <w:p w14:paraId="2D7F037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（七）本所要求的其他内容。 </w:t>
      </w:r>
    </w:p>
    <w:p w14:paraId="7CB3A2BF"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发行人可以将上市公告书或者提示性公告刊载于其他报刊和网站，但其披露时间不得早于在本所网站和符合中国证监会规定条件的媒体的披露时间。</w:t>
      </w:r>
    </w:p>
    <w:p w14:paraId="1277690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上市公告书披露前，任何当事人不得泄露有关信息，或者利用有关信息谋取利益。</w:t>
      </w:r>
    </w:p>
    <w:p w14:paraId="0A05244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上市公告书应当使用事实描述性语言，保证其内容简明扼要、通俗易懂，不得有祝贺、广告、恭维、推荐、诋毁等性质的词句。上市公告书应当符合以下一般要求：</w:t>
      </w:r>
    </w:p>
    <w:p w14:paraId="024CD55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封面应当标有“××××公司境内公开发行存托凭证主板上市公告书”、“××××公司境内公开发行存托凭证科创板上市公告书”的字样，并载明发行人、存托人、托管人、保荐人、主承销商的名称和住所、公告日期等，可载有发行人的英文名称、徽章或者其他标记、图案等；</w:t>
      </w:r>
    </w:p>
    <w:p w14:paraId="58A12A85"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（二）引用的数据应当有充分、客观的依据，并注明资料来源；</w:t>
      </w:r>
    </w:p>
    <w:p w14:paraId="39E907D6"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（三）引用的数字应当采用阿拉伯数字，货币金额除特别说明外，应当指人民币金额，并以元、千元、万元或者亿元为单位；</w:t>
      </w:r>
    </w:p>
    <w:p w14:paraId="3BDE6D3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（四）发行人可以根据有关规定或者其他需求，编制上市公告书外文译本，但应当保证中、外文文本的一致性，并在外文文本上注明：“本上市公告书分别以中、英（或者日、法等）文编</w:t>
      </w:r>
      <w:r>
        <w:rPr>
          <w:rFonts w:ascii="仿宋_GB2312" w:eastAsia="仿宋_GB2312" w:hint="eastAsia"/>
          <w:sz w:val="30"/>
          <w:szCs w:val="30"/>
        </w:rPr>
        <w:lastRenderedPageBreak/>
        <w:t>制，在对中外文文本的理解上发生歧义时，以中文文本为准”。</w:t>
      </w:r>
    </w:p>
    <w:p w14:paraId="5F10B3F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在不影响信息披露的完整性和不致引起阅读不便的前提下，发行人可以采用相互引证的方法，对各相关部分的内容进行适当的技术处理，避免不必要的重复，保持文字简洁。</w:t>
      </w:r>
    </w:p>
    <w:p w14:paraId="1ED4F48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高级管理人员等相关各方，按照中国证监会及本所有关规定在上市公告书中作出承诺、声明与提示的，在不改变实质内容的前提下，可以结合境外注册地法律、境外上市地相关规则或者实践中普遍认可的标准，对相关承诺、声明与提示的表述作出适当调整。</w:t>
      </w:r>
    </w:p>
    <w:p w14:paraId="6AB5CB2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发行人上市公告书拟披露的信息符合《上市规则》规定的暂缓或者豁免披露情形的，可以按照本所相关规定暂缓或者豁免披露，但应当在上市公告书的相关章节说明未按本指引要求进行披露的原因。</w:t>
      </w:r>
    </w:p>
    <w:p w14:paraId="5B3FE837" w14:textId="77777777" w:rsidR="00225F10" w:rsidRDefault="00225F10">
      <w:pPr>
        <w:spacing w:line="560" w:lineRule="exact"/>
        <w:jc w:val="center"/>
        <w:rPr>
          <w:rFonts w:ascii="黑体" w:eastAsia="黑体" w:hAnsi="黑体" w:hint="eastAsia"/>
          <w:b/>
          <w:sz w:val="30"/>
          <w:szCs w:val="30"/>
        </w:rPr>
      </w:pPr>
    </w:p>
    <w:p w14:paraId="3DBC7DA4" w14:textId="77777777" w:rsidR="00225F10" w:rsidRDefault="007874B6">
      <w:pPr>
        <w:spacing w:line="560" w:lineRule="exact"/>
        <w:jc w:val="center"/>
        <w:rPr>
          <w:rFonts w:ascii="黑体" w:eastAsia="黑体" w:hAnsi="黑体" w:hint="eastAsia"/>
          <w:b/>
          <w:sz w:val="30"/>
          <w:szCs w:val="30"/>
        </w:rPr>
      </w:pPr>
      <w:r>
        <w:rPr>
          <w:rFonts w:ascii="黑体" w:eastAsia="黑体" w:hAnsi="黑体" w:hint="eastAsia"/>
          <w:b/>
          <w:sz w:val="30"/>
          <w:szCs w:val="30"/>
        </w:rPr>
        <w:t>第二章</w:t>
      </w:r>
      <w:r>
        <w:rPr>
          <w:rFonts w:ascii="黑体" w:eastAsia="黑体" w:hAnsi="黑体"/>
          <w:b/>
          <w:sz w:val="30"/>
          <w:szCs w:val="30"/>
        </w:rPr>
        <w:t xml:space="preserve"> </w:t>
      </w:r>
      <w:r>
        <w:rPr>
          <w:rFonts w:ascii="黑体" w:eastAsia="黑体" w:hAnsi="黑体" w:hint="eastAsia"/>
          <w:b/>
          <w:sz w:val="30"/>
          <w:szCs w:val="30"/>
        </w:rPr>
        <w:t xml:space="preserve"> 上市公告书</w:t>
      </w:r>
    </w:p>
    <w:p w14:paraId="032CD97E"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第一节 </w:t>
      </w:r>
      <w:r>
        <w:rPr>
          <w:rFonts w:ascii="仿宋_GB2312" w:eastAsia="仿宋_GB2312"/>
          <w:b/>
          <w:sz w:val="30"/>
          <w:szCs w:val="30"/>
        </w:rPr>
        <w:t xml:space="preserve"> </w:t>
      </w:r>
      <w:r>
        <w:rPr>
          <w:rFonts w:ascii="仿宋_GB2312" w:eastAsia="仿宋_GB2312" w:hint="eastAsia"/>
          <w:b/>
          <w:sz w:val="30"/>
          <w:szCs w:val="30"/>
        </w:rPr>
        <w:t>重要声明与提示</w:t>
      </w:r>
    </w:p>
    <w:p w14:paraId="6AA0733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发行人的上市公告书显要位置应当载有如下重要声明与提示：</w:t>
      </w:r>
    </w:p>
    <w:p w14:paraId="2871DB6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（一）“本公司及全体董事、高级管理人员保证上市公告书所披露信息的真实、准确、完整，承诺上市公告书不存在虚假记载、误导性陈述或者重大遗漏，并依法承担法律责任”；</w:t>
      </w:r>
    </w:p>
    <w:p w14:paraId="32FAF302"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（二）“上海证券交易所、有关政府机关对本公司存托凭证上市及有关事项的意见，均不表明对本公司的任何保证”；</w:t>
      </w:r>
    </w:p>
    <w:p w14:paraId="60495F7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（三）“本存托凭证系由存托人签发、以本公司境外证券为</w:t>
      </w:r>
      <w:r>
        <w:rPr>
          <w:rFonts w:ascii="仿宋_GB2312" w:eastAsia="仿宋_GB2312" w:hint="eastAsia"/>
          <w:sz w:val="30"/>
          <w:szCs w:val="30"/>
        </w:rPr>
        <w:lastRenderedPageBreak/>
        <w:t>基础在中国境内发行、代表境外基础证券权益的证券”；</w:t>
      </w:r>
    </w:p>
    <w:p w14:paraId="79E0BDA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存托凭证的发行、上市、交易和相关行为，适用《证券法》《关于开展创新企业境内发行股票或存托凭证试点的若干意见》《关于在上海证券交易所设立科创板并试点注册制的实施意见》《存托凭证发行与交易管理办法（试行）》和中国证监会的其他有关规定，以及上海证券交易所有关业务规则。本公司作为境外基础证券发行人参与存托凭证发行，依法履行《证券法》下发行人、上市公司的义务，接受中国证监会、上海证券交易所依照红筹企业监管相关规定对本公司进行的监管”；</w:t>
      </w:r>
    </w:p>
    <w:p w14:paraId="3DD8DD4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（五）“存托人、托管人遵守中国证监会相关规定及上海证券交易所、证券登记结算机构有关业务规则，按照存托协议、托管协议的约定，签发存托凭证，忠实、勤勉履行各项职责和义务”；</w:t>
      </w:r>
    </w:p>
    <w:p w14:paraId="43ADC16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（六）“本公司提醒广大投资者认真阅读刊载于××网站的本公司招股说明书‘风险因素’章节的内容，注意风险，审慎决策，理性投资”；</w:t>
      </w:r>
    </w:p>
    <w:p w14:paraId="7BE0CF93"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（七）“本公司提醒广大投资者注意，凡本上市公告书未涉及的有关内容，请投资者查阅本公司招股说明书全文”。</w:t>
      </w:r>
    </w:p>
    <w:p w14:paraId="7A8827B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上市公告书显要位置，就首次公开发行存托凭证上市初期的投资风险作特别提示，提醒投资者充分了解风险、理性参与存托凭证交易。风险提示应当结合涨跌幅限制放宽、流通数量较少、市盈率高于同行业平均水平（如适用）等因素，有针对性地作出描述。</w:t>
      </w:r>
    </w:p>
    <w:p w14:paraId="5468BEA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发行人上市时未盈利或者存在累计未弥补亏损的，发行人应当在上市公告书显要位置就公司未来一定期间无法</w:t>
      </w:r>
      <w:r>
        <w:rPr>
          <w:rFonts w:ascii="仿宋_GB2312" w:eastAsia="仿宋_GB2312" w:hint="eastAsia"/>
          <w:sz w:val="30"/>
          <w:szCs w:val="30"/>
        </w:rPr>
        <w:lastRenderedPageBreak/>
        <w:t>盈利或者无法进行利润分配等风险作特别提示。</w:t>
      </w:r>
    </w:p>
    <w:p w14:paraId="5166A31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发行人具有表决权差异、协议控制架构或者类似特殊安排的，应当披露相关情况，特别是风险事项和公司治理等信息，提醒投资者结合自身风险认知和承受能力，审慎判断是否参与交易。</w:t>
      </w:r>
    </w:p>
    <w:p w14:paraId="698ACF4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发行人股权结构、公司治理、运行规范等事项适用境外注册地公司法等法律法规的，应当说明其投资者权益保护水平是否在总体上不低于境内法律法规规定的要求，并由保荐人和律师事务所发表结论性意见。</w:t>
      </w:r>
    </w:p>
    <w:p w14:paraId="0D3F3D5A"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发行人应当说明，投资者能否依据境内法律或者发行人注册地法律向发行人及相关主体提起民事诉讼程序，以及相关民事判决、裁定的可执行性；投资者在合法权益受到损害时，是否能够获得与境外投资者相当的赔偿，以及相应保障性措施。</w:t>
      </w:r>
    </w:p>
    <w:p w14:paraId="4E2155A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发行人应当充分披露与存托凭证相关的风险因素，包括但不限于下列内容：</w:t>
      </w:r>
    </w:p>
    <w:p w14:paraId="6FDFA4B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（一）投资者作为存托凭证持有人与基础股票股东在股东（持有人）法律地位、享有权利、分红派息、行使表决权等方面存在较大差异及其可能引发的风险；</w:t>
      </w:r>
    </w:p>
    <w:p w14:paraId="71BF9B8F"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（二）因发行人多地上市、证券交易规则差异、基础股票价格波动等，造成境内发行存托凭证价格波动的风险；</w:t>
      </w:r>
    </w:p>
    <w:p w14:paraId="5EBFA014"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（三）在境外增发证券可能导致投资者权益被摊薄的风险；</w:t>
      </w:r>
    </w:p>
    <w:p w14:paraId="786D0517"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（四）已在境外上市的发行人，在持续信息披露监管方面与境内可能存在差异的风险；</w:t>
      </w:r>
    </w:p>
    <w:p w14:paraId="09693DC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（五）发行人公司章程的治理实践与境内上市公司遵循的公</w:t>
      </w:r>
      <w:r>
        <w:rPr>
          <w:rFonts w:ascii="仿宋_GB2312" w:eastAsia="仿宋_GB2312" w:hint="eastAsia"/>
          <w:sz w:val="30"/>
          <w:szCs w:val="30"/>
        </w:rPr>
        <w:lastRenderedPageBreak/>
        <w:t>司治理规则的主要差异、影响及其可能引发的风险；</w:t>
      </w:r>
    </w:p>
    <w:p w14:paraId="257440BB"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（六）境内外法律制度、监管环境差异可能引发的其他风险。</w:t>
      </w:r>
    </w:p>
    <w:p w14:paraId="77E4114F"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发行人及相关信息披露义务人因经营活动的实际情况、行业监管要求或者公司注册地有关规定，申请调整适用中国证监会、本所相关规定的，应当披露调整适用情况，由律师事务所发表意见并作重要提示。</w:t>
      </w:r>
    </w:p>
    <w:p w14:paraId="0378F991"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第二节 </w:t>
      </w:r>
      <w:r>
        <w:rPr>
          <w:rFonts w:ascii="仿宋_GB2312" w:eastAsia="仿宋_GB2312"/>
          <w:b/>
          <w:sz w:val="30"/>
          <w:szCs w:val="30"/>
        </w:rPr>
        <w:t xml:space="preserve"> </w:t>
      </w:r>
      <w:r>
        <w:rPr>
          <w:rFonts w:ascii="仿宋_GB2312" w:eastAsia="仿宋_GB2312" w:hint="eastAsia"/>
          <w:b/>
          <w:sz w:val="30"/>
          <w:szCs w:val="30"/>
        </w:rPr>
        <w:t>存托凭证上市情况</w:t>
      </w:r>
    </w:p>
    <w:p w14:paraId="530AD88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发行人应当披露存托凭证注册及上市审核情况，包括但不限于下列内容：</w:t>
      </w:r>
    </w:p>
    <w:p w14:paraId="6220F334"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（一）编制上市公告书的法律依据；</w:t>
      </w:r>
    </w:p>
    <w:p w14:paraId="251EF506"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（二）中国证监会予以注册的决定及其主要内容；</w:t>
      </w:r>
    </w:p>
    <w:p w14:paraId="2FAAA692"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（三）本所同意存托凭证上市的决定及其主要内容。</w:t>
      </w:r>
    </w:p>
    <w:p w14:paraId="40C4FC24"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sz w:val="30"/>
          <w:szCs w:val="30"/>
        </w:rPr>
        <w:t>发行人应</w:t>
      </w:r>
      <w:r>
        <w:rPr>
          <w:rFonts w:ascii="仿宋_GB2312" w:eastAsia="仿宋_GB2312" w:hint="eastAsia"/>
          <w:sz w:val="30"/>
          <w:szCs w:val="30"/>
        </w:rPr>
        <w:t>当</w:t>
      </w:r>
      <w:r>
        <w:rPr>
          <w:rFonts w:ascii="仿宋_GB2312" w:eastAsia="仿宋_GB2312"/>
          <w:sz w:val="30"/>
          <w:szCs w:val="30"/>
        </w:rPr>
        <w:t>披露存托凭证上市的相关信息，包括</w:t>
      </w:r>
      <w:r>
        <w:rPr>
          <w:rFonts w:ascii="仿宋_GB2312" w:eastAsia="仿宋_GB2312" w:hint="eastAsia"/>
          <w:sz w:val="30"/>
          <w:szCs w:val="30"/>
        </w:rPr>
        <w:t>但不限于下列内容</w:t>
      </w:r>
      <w:r>
        <w:rPr>
          <w:rFonts w:ascii="仿宋_GB2312" w:eastAsia="仿宋_GB2312"/>
          <w:sz w:val="30"/>
          <w:szCs w:val="30"/>
        </w:rPr>
        <w:t>：</w:t>
      </w:r>
    </w:p>
    <w:p w14:paraId="6009C765"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sz w:val="30"/>
          <w:szCs w:val="30"/>
        </w:rPr>
        <w:t>上市地点</w:t>
      </w:r>
      <w:r>
        <w:rPr>
          <w:rFonts w:ascii="仿宋_GB2312" w:eastAsia="仿宋_GB2312" w:hint="eastAsia"/>
          <w:sz w:val="30"/>
          <w:szCs w:val="30"/>
        </w:rPr>
        <w:t>及上市板块</w:t>
      </w:r>
      <w:r>
        <w:rPr>
          <w:rFonts w:ascii="仿宋_GB2312" w:eastAsia="仿宋_GB2312"/>
          <w:sz w:val="30"/>
          <w:szCs w:val="30"/>
        </w:rPr>
        <w:t>；</w:t>
      </w:r>
    </w:p>
    <w:p w14:paraId="7233511E" w14:textId="77777777" w:rsidR="00225F10" w:rsidRDefault="007874B6">
      <w:pPr>
        <w:pStyle w:val="af0"/>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w:t>
      </w:r>
      <w:r>
        <w:rPr>
          <w:rFonts w:ascii="仿宋_GB2312" w:eastAsia="仿宋_GB2312"/>
          <w:sz w:val="30"/>
          <w:szCs w:val="30"/>
        </w:rPr>
        <w:t>上市时间；</w:t>
      </w:r>
    </w:p>
    <w:p w14:paraId="35BBED86"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w:t>
      </w:r>
      <w:r>
        <w:rPr>
          <w:rFonts w:ascii="仿宋_GB2312" w:eastAsia="仿宋_GB2312" w:hAnsi="Calibri" w:cs="Times New Roman"/>
          <w:kern w:val="2"/>
          <w:sz w:val="30"/>
          <w:szCs w:val="30"/>
        </w:rPr>
        <w:t>存托凭证简称；</w:t>
      </w:r>
    </w:p>
    <w:p w14:paraId="059410D0"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w:t>
      </w:r>
      <w:r>
        <w:rPr>
          <w:rFonts w:ascii="仿宋_GB2312" w:eastAsia="仿宋_GB2312" w:hAnsi="Calibri" w:cs="Times New Roman"/>
          <w:kern w:val="2"/>
          <w:sz w:val="30"/>
          <w:szCs w:val="30"/>
        </w:rPr>
        <w:t>存托凭证代码；</w:t>
      </w:r>
    </w:p>
    <w:p w14:paraId="1C55BAF4"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（五）存托凭证面值（如有）、存托凭证所对应的基础股票面值（如有）；</w:t>
      </w:r>
    </w:p>
    <w:p w14:paraId="1FF1EFBE"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（六）本次上市的存托凭证与基础股票的转换比例，每份存托凭证所代表的基础股票的类别及数量；</w:t>
      </w:r>
    </w:p>
    <w:p w14:paraId="1F872258"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（七）</w:t>
      </w:r>
      <w:r>
        <w:rPr>
          <w:rFonts w:ascii="仿宋_GB2312" w:eastAsia="仿宋_GB2312" w:hAnsi="Calibri" w:cs="Times New Roman"/>
          <w:kern w:val="2"/>
          <w:sz w:val="30"/>
          <w:szCs w:val="30"/>
        </w:rPr>
        <w:t>本次</w:t>
      </w:r>
      <w:r>
        <w:rPr>
          <w:rFonts w:ascii="仿宋_GB2312" w:eastAsia="仿宋_GB2312" w:hAnsi="Calibri" w:cs="Times New Roman" w:hint="eastAsia"/>
          <w:kern w:val="2"/>
          <w:sz w:val="30"/>
          <w:szCs w:val="30"/>
        </w:rPr>
        <w:t>上市</w:t>
      </w:r>
      <w:r>
        <w:rPr>
          <w:rFonts w:ascii="仿宋_GB2312" w:eastAsia="仿宋_GB2312" w:hAnsi="Calibri" w:cs="Times New Roman"/>
          <w:kern w:val="2"/>
          <w:sz w:val="30"/>
          <w:szCs w:val="30"/>
        </w:rPr>
        <w:t>的存托凭证数量</w:t>
      </w:r>
      <w:r>
        <w:rPr>
          <w:rFonts w:ascii="仿宋_GB2312" w:eastAsia="仿宋_GB2312" w:hAnsi="Calibri" w:cs="Times New Roman" w:hint="eastAsia"/>
          <w:kern w:val="2"/>
          <w:sz w:val="30"/>
          <w:szCs w:val="30"/>
        </w:rPr>
        <w:t>，所代表的基础股票数量及占公司总股本的比例（采用超额配售选择权的，应当分别披露未</w:t>
      </w:r>
      <w:r>
        <w:rPr>
          <w:rFonts w:ascii="仿宋_GB2312" w:eastAsia="仿宋_GB2312" w:hAnsi="Calibri" w:cs="Times New Roman" w:hint="eastAsia"/>
          <w:kern w:val="2"/>
          <w:sz w:val="30"/>
          <w:szCs w:val="30"/>
        </w:rPr>
        <w:lastRenderedPageBreak/>
        <w:t>行使超额配售选择权以及全额行使超额配售选择权拟发行存托凭证的具体数量）</w:t>
      </w:r>
      <w:r>
        <w:rPr>
          <w:rFonts w:ascii="仿宋_GB2312" w:eastAsia="仿宋_GB2312" w:hAnsi="Calibri" w:cs="Times New Roman"/>
          <w:kern w:val="2"/>
          <w:sz w:val="30"/>
          <w:szCs w:val="30"/>
        </w:rPr>
        <w:t>；</w:t>
      </w:r>
    </w:p>
    <w:p w14:paraId="1E3D470A"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（八）</w:t>
      </w:r>
      <w:r>
        <w:rPr>
          <w:rFonts w:ascii="仿宋_GB2312" w:eastAsia="仿宋_GB2312" w:hAnsi="Calibri" w:cs="Times New Roman"/>
          <w:kern w:val="2"/>
          <w:sz w:val="30"/>
          <w:szCs w:val="30"/>
        </w:rPr>
        <w:t>本次上市的无流通限制及</w:t>
      </w:r>
      <w:r>
        <w:rPr>
          <w:rFonts w:ascii="仿宋_GB2312" w:eastAsia="仿宋_GB2312" w:hAnsi="Calibri" w:cs="Times New Roman" w:hint="eastAsia"/>
          <w:kern w:val="2"/>
          <w:sz w:val="30"/>
          <w:szCs w:val="30"/>
        </w:rPr>
        <w:t>限售</w:t>
      </w:r>
      <w:r>
        <w:rPr>
          <w:rFonts w:ascii="仿宋_GB2312" w:eastAsia="仿宋_GB2312" w:hAnsi="Calibri" w:cs="Times New Roman"/>
          <w:kern w:val="2"/>
          <w:sz w:val="30"/>
          <w:szCs w:val="30"/>
        </w:rPr>
        <w:t>安排的存托凭证数量；</w:t>
      </w:r>
    </w:p>
    <w:p w14:paraId="2FDAFF89" w14:textId="77777777" w:rsidR="00225F10" w:rsidRDefault="007874B6">
      <w:pPr>
        <w:pStyle w:val="ab"/>
        <w:widowControl w:val="0"/>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（九）本次上市的有流通限制或限售安排的</w:t>
      </w:r>
      <w:r>
        <w:rPr>
          <w:rFonts w:ascii="仿宋_GB2312" w:eastAsia="仿宋_GB2312" w:hAnsi="Calibri" w:cs="Times New Roman"/>
          <w:kern w:val="2"/>
          <w:sz w:val="30"/>
          <w:szCs w:val="30"/>
        </w:rPr>
        <w:t>存托凭证数量；</w:t>
      </w:r>
    </w:p>
    <w:p w14:paraId="7F89E762" w14:textId="77777777" w:rsidR="00225F10" w:rsidRDefault="007874B6">
      <w:pPr>
        <w:pStyle w:val="ab"/>
        <w:widowControl w:val="0"/>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（十）参与战略配售的投资者在首次公开发行中获得配售的存托凭证数量；</w:t>
      </w:r>
    </w:p>
    <w:p w14:paraId="687E98C7"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（十一）境内存托凭证持有人对所持存托凭证自愿限售的承诺；</w:t>
      </w:r>
    </w:p>
    <w:p w14:paraId="5BB80600"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（十二）</w:t>
      </w:r>
      <w:r>
        <w:rPr>
          <w:rFonts w:ascii="仿宋_GB2312" w:eastAsia="仿宋_GB2312" w:hAnsi="Calibri" w:cs="Times New Roman"/>
          <w:kern w:val="2"/>
          <w:sz w:val="30"/>
          <w:szCs w:val="30"/>
        </w:rPr>
        <w:t>本次上市存托凭证的其他</w:t>
      </w:r>
      <w:r>
        <w:rPr>
          <w:rFonts w:ascii="仿宋_GB2312" w:eastAsia="仿宋_GB2312" w:hAnsi="Calibri" w:cs="Times New Roman" w:hint="eastAsia"/>
          <w:kern w:val="2"/>
          <w:sz w:val="30"/>
          <w:szCs w:val="30"/>
        </w:rPr>
        <w:t>限售</w:t>
      </w:r>
      <w:r>
        <w:rPr>
          <w:rFonts w:ascii="仿宋_GB2312" w:eastAsia="仿宋_GB2312" w:hAnsi="Calibri" w:cs="Times New Roman"/>
          <w:kern w:val="2"/>
          <w:sz w:val="30"/>
          <w:szCs w:val="30"/>
        </w:rPr>
        <w:t>安排；</w:t>
      </w:r>
    </w:p>
    <w:p w14:paraId="3DCB0392"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（十三）存托凭证与基础股票之间的转换安排及限制；</w:t>
      </w:r>
    </w:p>
    <w:p w14:paraId="3054BC26"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（十四）</w:t>
      </w:r>
      <w:r>
        <w:rPr>
          <w:rFonts w:ascii="仿宋_GB2312" w:eastAsia="仿宋_GB2312" w:hAnsi="Calibri" w:cs="Times New Roman"/>
          <w:kern w:val="2"/>
          <w:sz w:val="30"/>
          <w:szCs w:val="30"/>
        </w:rPr>
        <w:t>存托凭证登记机构</w:t>
      </w:r>
      <w:r>
        <w:rPr>
          <w:rFonts w:ascii="仿宋_GB2312" w:eastAsia="仿宋_GB2312" w:hAnsi="Calibri" w:cs="Times New Roman" w:hint="eastAsia"/>
          <w:kern w:val="2"/>
          <w:sz w:val="30"/>
          <w:szCs w:val="30"/>
        </w:rPr>
        <w:t>；</w:t>
      </w:r>
    </w:p>
    <w:p w14:paraId="3DC2DBEA" w14:textId="77777777" w:rsidR="00225F10" w:rsidRDefault="007874B6">
      <w:pPr>
        <w:pStyle w:val="ab"/>
        <w:tabs>
          <w:tab w:val="left" w:pos="1157"/>
        </w:tabs>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（十五）上市保荐人。</w:t>
      </w:r>
    </w:p>
    <w:p w14:paraId="777B7F3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sz w:val="30"/>
          <w:szCs w:val="30"/>
        </w:rPr>
        <w:t>发行人应当披露申请首次公开发行并上市时选择的具体上市标准</w:t>
      </w:r>
      <w:r>
        <w:rPr>
          <w:rFonts w:ascii="仿宋_GB2312" w:eastAsia="仿宋_GB2312" w:hint="eastAsia"/>
          <w:sz w:val="30"/>
          <w:szCs w:val="30"/>
        </w:rPr>
        <w:t>，公开发行后达到所选定的上市标准及其说明。</w:t>
      </w:r>
    </w:p>
    <w:p w14:paraId="57CD4231"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第三节</w:t>
      </w:r>
      <w:r>
        <w:rPr>
          <w:rFonts w:ascii="仿宋_GB2312" w:eastAsia="仿宋_GB2312"/>
          <w:b/>
          <w:sz w:val="30"/>
          <w:szCs w:val="30"/>
        </w:rPr>
        <w:t xml:space="preserve"> </w:t>
      </w:r>
      <w:r>
        <w:rPr>
          <w:rFonts w:ascii="仿宋_GB2312" w:eastAsia="仿宋_GB2312" w:hint="eastAsia"/>
          <w:b/>
          <w:sz w:val="30"/>
          <w:szCs w:val="30"/>
        </w:rPr>
        <w:t xml:space="preserve"> 发行人及实际控制人、股东情况</w:t>
      </w:r>
    </w:p>
    <w:p w14:paraId="7871358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发行人应当披露其基本情况，包括中英文名称、注册资本、法定代表人、住所、经营范围、主营业务、所属行业、电话、传真、电子邮箱、董事会秘书（境内证券事务机构及其信息披露境内代表）等。</w:t>
      </w:r>
    </w:p>
    <w:p w14:paraId="2A1F732E"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发行人应当披露控股股东、实际控制人的基本情况，以及本次发行后与控股股东、实际控制人的股权结构控制关系图。</w:t>
      </w:r>
    </w:p>
    <w:p w14:paraId="13927E5C" w14:textId="77777777" w:rsidR="00225F10" w:rsidRDefault="007874B6">
      <w:pPr>
        <w:widowControl/>
        <w:spacing w:line="560" w:lineRule="exact"/>
        <w:ind w:firstLineChars="200" w:firstLine="600"/>
        <w:rPr>
          <w:rFonts w:ascii="仿宋" w:eastAsia="仿宋" w:hAnsi="仿宋" w:cs="仿宋" w:hint="eastAsia"/>
          <w:kern w:val="0"/>
          <w:sz w:val="32"/>
          <w:szCs w:val="32"/>
        </w:rPr>
      </w:pPr>
      <w:r>
        <w:rPr>
          <w:rFonts w:ascii="仿宋_GB2312" w:eastAsia="仿宋_GB2312" w:hint="eastAsia"/>
          <w:sz w:val="30"/>
          <w:szCs w:val="30"/>
        </w:rPr>
        <w:t>发行人应当披露其全体董事、高级管理人员的姓名、任职起止日期、直接或者间接持有发行人境内外</w:t>
      </w:r>
      <w:r>
        <w:rPr>
          <w:rFonts w:ascii="仿宋_GB2312" w:eastAsia="仿宋_GB2312"/>
          <w:sz w:val="30"/>
          <w:szCs w:val="30"/>
        </w:rPr>
        <w:t>股票</w:t>
      </w:r>
      <w:r>
        <w:rPr>
          <w:rFonts w:ascii="仿宋_GB2312" w:eastAsia="仿宋_GB2312" w:hint="eastAsia"/>
          <w:sz w:val="30"/>
          <w:szCs w:val="30"/>
        </w:rPr>
        <w:t>、存托凭证和</w:t>
      </w:r>
      <w:r>
        <w:rPr>
          <w:rFonts w:ascii="仿宋_GB2312" w:eastAsia="仿宋_GB2312"/>
          <w:sz w:val="30"/>
          <w:szCs w:val="30"/>
        </w:rPr>
        <w:t>债券</w:t>
      </w:r>
      <w:r>
        <w:rPr>
          <w:rFonts w:ascii="仿宋_GB2312" w:eastAsia="仿宋_GB2312" w:hint="eastAsia"/>
          <w:sz w:val="30"/>
          <w:szCs w:val="30"/>
        </w:rPr>
        <w:lastRenderedPageBreak/>
        <w:t>的数量及相关限售安排（具体格式见附件1），其中持有权益比例低于1%的董事、高级管理人员的具体持有数量情况，可按照重要性原则汇总披露。</w:t>
      </w:r>
    </w:p>
    <w:p w14:paraId="7606504F"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科创板发行人应当披露核心技术人员的姓名、职务、直接或者间接持有发行人境内外股票、存托凭证的数量及相关限售安排。</w:t>
      </w:r>
    </w:p>
    <w:p w14:paraId="6B43CC1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发行人在本次公开发行申报前已经制定或者实施股权激励计划的，应当明确披露分次授予权益的对象、数量、未行权数量、授予或者登记时间及相关行权、限售安排等内容。</w:t>
      </w:r>
    </w:p>
    <w:p w14:paraId="22F8EBF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发行人在本次公开发行申报前实施员工持股计划的，应当披露员工持股计划的人员构成、限售安排等内容。</w:t>
      </w:r>
    </w:p>
    <w:p w14:paraId="42812E5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发行人应当以表格形式披露本次存托凭证发行上市情况、本次发行前后股本结构变动情况（具体格式见附件2、附件3），逐项列明本次上市前的境内存托凭证持有人数，本次发行前后各证券品种的数量及占比等。</w:t>
      </w:r>
    </w:p>
    <w:p w14:paraId="70DB574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发行人应当披露本次上市前控股股东、持有5%以上权益的其他股东或者存托凭证持有人，以及持有境内存托凭证5%以上的持有人的名称、持有的证券品种及其持有数量、持有比例。</w:t>
      </w:r>
    </w:p>
    <w:p w14:paraId="29B04E48"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发行人应当披露本次上市前境内持有存托凭证数量前10名持有人的名称、持有数量、持有比例及限售期限（具体格式见附件4）。</w:t>
      </w:r>
    </w:p>
    <w:p w14:paraId="6BB7F400"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发行人具有表决权差异安排的，还应当披露本次上市前各种类别股份的数量、比例，以及持有表决权数量、比例。</w:t>
      </w:r>
    </w:p>
    <w:p w14:paraId="0B1887A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发行人的高级管理人员与核心员工设立专项资产管理计划参与本次发行战略配售的，发行人应当披露前述专项资产管理计划获配的存托凭证数量、占首次公开发行存托凭证数量的比例以及获得本次配售的存托凭证持有期限。发行人应当披露专项资产管理计划管理人、实际支配主体、参与人姓名、职务及比例等事宜。</w:t>
      </w:r>
    </w:p>
    <w:p w14:paraId="471901FC"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发行人、主承销商向其他参与战略配售的投资者配售存托凭证的，应当披露有关投资者名称、获配数量及限售安排。</w:t>
      </w:r>
    </w:p>
    <w:p w14:paraId="256E051A"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科创板发行人的保荐人相关子公司参与本次发行战略配售的，应当披露保荐人相关子公司名称、与保荐人的关系、获配数量、占首次公开发行存托凭证数量的比例以及限售安排。</w:t>
      </w:r>
    </w:p>
    <w:p w14:paraId="08C68726" w14:textId="77777777" w:rsidR="00225F10" w:rsidRDefault="007874B6">
      <w:pPr>
        <w:adjustRightInd w:val="0"/>
        <w:snapToGrid w:val="0"/>
        <w:spacing w:line="560" w:lineRule="exact"/>
        <w:jc w:val="center"/>
        <w:rPr>
          <w:rFonts w:ascii="仿宋_GB2312" w:eastAsia="仿宋_GB2312"/>
          <w:bCs/>
          <w:sz w:val="30"/>
          <w:szCs w:val="30"/>
        </w:rPr>
      </w:pPr>
      <w:r>
        <w:rPr>
          <w:rFonts w:ascii="仿宋_GB2312" w:eastAsia="仿宋_GB2312" w:hint="eastAsia"/>
          <w:b/>
          <w:sz w:val="30"/>
          <w:szCs w:val="30"/>
        </w:rPr>
        <w:t>第四节  存托凭证发行情况</w:t>
      </w:r>
    </w:p>
    <w:p w14:paraId="433B61F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发行人应当披露本次存托凭证公开发行的情况，包括但不限于下列内容：</w:t>
      </w:r>
    </w:p>
    <w:p w14:paraId="582A4487"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（一）发行数量；</w:t>
      </w:r>
    </w:p>
    <w:p w14:paraId="6893DC49"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（二）发行价格；</w:t>
      </w:r>
    </w:p>
    <w:p w14:paraId="0B76D648"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（三）本次公开发行的存托凭证所代表的基础股份数量、类别及占公司总股本的比例；</w:t>
      </w:r>
    </w:p>
    <w:p w14:paraId="69074200"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（四）本次公开发行前后公司的总股本、境内外存托凭证数量；</w:t>
      </w:r>
    </w:p>
    <w:p w14:paraId="567BDC88"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（五）标明计算基础和口径的市盈率（如适用）；</w:t>
      </w:r>
    </w:p>
    <w:p w14:paraId="68C821C6"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（六）标明计算基础和口径的市净率；</w:t>
      </w:r>
    </w:p>
    <w:p w14:paraId="60C496FF"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（七）发行方式；</w:t>
      </w:r>
    </w:p>
    <w:p w14:paraId="70E1AE51"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lastRenderedPageBreak/>
        <w:t>（八）发行后每份存托凭证对应的收益（如有）；</w:t>
      </w:r>
    </w:p>
    <w:p w14:paraId="1CE95908"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（九）发行后每份存托凭证对应的净资产；</w:t>
      </w:r>
    </w:p>
    <w:p w14:paraId="3F094845"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（十）募集资金总额及注册会计师对资金到位的验证情况；</w:t>
      </w:r>
    </w:p>
    <w:p w14:paraId="62265A07"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（十一）发行费用总额及明细构成（以表格形式披露）；</w:t>
      </w:r>
    </w:p>
    <w:p w14:paraId="7458AC03"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（十二）募集资金净额；</w:t>
      </w:r>
    </w:p>
    <w:p w14:paraId="08CBD765"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（十三）发行后存托凭证持有人户数。</w:t>
      </w:r>
    </w:p>
    <w:p w14:paraId="0F12EB2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发行人应当披露存托人、托管人的基本情况，包括名称、住所及有关经办人员的姓名、联系方式等。</w:t>
      </w:r>
    </w:p>
    <w:p w14:paraId="63D4DAA3" w14:textId="77777777" w:rsidR="00225F10" w:rsidRDefault="007874B6">
      <w:pPr>
        <w:pStyle w:val="af0"/>
        <w:numPr>
          <w:ilvl w:val="0"/>
          <w:numId w:val="2"/>
        </w:numPr>
        <w:adjustRightInd w:val="0"/>
        <w:snapToGrid w:val="0"/>
        <w:spacing w:line="560" w:lineRule="exact"/>
        <w:ind w:left="0" w:firstLineChars="189" w:firstLine="567"/>
        <w:rPr>
          <w:rFonts w:ascii="仿宋_GB2312" w:eastAsia="仿宋_GB2312"/>
          <w:sz w:val="30"/>
          <w:szCs w:val="30"/>
        </w:rPr>
      </w:pPr>
      <w:r>
        <w:rPr>
          <w:rFonts w:ascii="仿宋_GB2312" w:eastAsia="仿宋_GB2312" w:hint="eastAsia"/>
          <w:sz w:val="30"/>
          <w:szCs w:val="30"/>
        </w:rPr>
        <w:t xml:space="preserve">  发行人和主承销商在发行方案中采用超额配售选择权的，应当披露其相关情况，包括全额行使超额配售选择权拟发行存托凭证的具体数量及占首次公开发行存托凭证数量的比例、实施期限、与参与本次配售的投资者达成的延期交付存托凭证安排及具体实施方案等。</w:t>
      </w:r>
    </w:p>
    <w:p w14:paraId="77D48F61"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第五节</w:t>
      </w:r>
      <w:r>
        <w:rPr>
          <w:rFonts w:ascii="仿宋_GB2312" w:eastAsia="仿宋_GB2312"/>
          <w:b/>
          <w:sz w:val="30"/>
          <w:szCs w:val="30"/>
        </w:rPr>
        <w:t xml:space="preserve"> </w:t>
      </w:r>
      <w:r>
        <w:rPr>
          <w:rFonts w:ascii="仿宋_GB2312" w:eastAsia="仿宋_GB2312" w:hint="eastAsia"/>
          <w:b/>
          <w:sz w:val="30"/>
          <w:szCs w:val="30"/>
        </w:rPr>
        <w:t xml:space="preserve"> 财务会计情况</w:t>
      </w:r>
    </w:p>
    <w:p w14:paraId="308D793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在定期报告（包括年度报告、半年度报告和季度报告）披露期间披露上市公告书的发行人，未在招股说明书中披露当期定期报告的主要会计数据及财务指标的，可以在上市公告书中披露，或者在上市后按照中国证监会及本所相关规定披露当期定期报告。</w:t>
      </w:r>
    </w:p>
    <w:p w14:paraId="3E703249"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在非定期报告披露期间披露上市公告书的发行人，未在招股说明书中披露最近一期定期报告的主要会计数据及财务指标的，应当在上市公告书中披露，或者将当期定期报告与上市公告书一并披露。</w:t>
      </w:r>
    </w:p>
    <w:p w14:paraId="7145E54C"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发行人在上市公告书披露前，已在境外市场披露当期定期报</w:t>
      </w:r>
      <w:r>
        <w:rPr>
          <w:rFonts w:ascii="仿宋_GB2312" w:eastAsia="仿宋_GB2312" w:hint="eastAsia"/>
          <w:sz w:val="30"/>
          <w:szCs w:val="30"/>
        </w:rPr>
        <w:lastRenderedPageBreak/>
        <w:t>告或者当期定期报告的主要会计数据及财务指标，且未在招股说明书中披露的，应当在上市公告书中披露，或者将当期定期报告与上市公告书一并披露。</w:t>
      </w:r>
    </w:p>
    <w:p w14:paraId="217A791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发行人上述定期报告、主要会计数据及财务指标编制采用的会计准则，应当符合中国证监会及本所相关规定。</w:t>
      </w:r>
    </w:p>
    <w:p w14:paraId="72843128"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发行人如预计年初至上市后的第一个报告期期末的累计净利润以及扣除非经常性损益后孰低的净利润可能较上年同期发生重大变动的，应当分析并披露可能出现的情况及主要原因。</w:t>
      </w:r>
    </w:p>
    <w:p w14:paraId="545EC88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14:paraId="533F2287"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14:paraId="381C862F"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（一）报告期及上年度期末的比较式资产负债表；</w:t>
      </w:r>
    </w:p>
    <w:p w14:paraId="39549D8E"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（二）报告期与上年同期的比较式利润表；</w:t>
      </w:r>
    </w:p>
    <w:p w14:paraId="7E2D1A50" w14:textId="77777777" w:rsidR="00225F10" w:rsidRDefault="007874B6">
      <w:pPr>
        <w:pStyle w:val="ab"/>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（三）报告期的现金流量表。</w:t>
      </w:r>
    </w:p>
    <w:p w14:paraId="23576514"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第六节 </w:t>
      </w:r>
      <w:r>
        <w:rPr>
          <w:rFonts w:ascii="仿宋_GB2312" w:eastAsia="仿宋_GB2312"/>
          <w:b/>
          <w:sz w:val="30"/>
          <w:szCs w:val="30"/>
        </w:rPr>
        <w:t xml:space="preserve"> </w:t>
      </w:r>
      <w:r>
        <w:rPr>
          <w:rFonts w:ascii="仿宋_GB2312" w:eastAsia="仿宋_GB2312" w:hint="eastAsia"/>
          <w:b/>
          <w:sz w:val="30"/>
          <w:szCs w:val="30"/>
        </w:rPr>
        <w:t>其他重要事项</w:t>
      </w:r>
    </w:p>
    <w:p w14:paraId="6ACD6709"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发行人在招股意向书或者招股说明书披露日至上市公告书披露前，发生《证券法》《上市公司信息披露管理</w:t>
      </w:r>
      <w:r>
        <w:rPr>
          <w:rFonts w:ascii="仿宋_GB2312" w:eastAsia="仿宋_GB2312" w:hint="eastAsia"/>
          <w:sz w:val="30"/>
          <w:szCs w:val="30"/>
        </w:rPr>
        <w:lastRenderedPageBreak/>
        <w:t>办法》规定的重大事件，投资者尚未得知的，发行人应当在上市公告书中披露事件的起因、目前的状态和可能产生的影响及法律后果。</w:t>
      </w:r>
    </w:p>
    <w:p w14:paraId="64F6BC01"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招股意向书、招股说明书中披露的事项，在上市公告书披露前发生重大变化的，发行人应当在上市公告书中详细披露相关变化情况及其对公司的影响。</w:t>
      </w:r>
    </w:p>
    <w:p w14:paraId="68975664"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第七节  上市保荐人及其意见</w:t>
      </w:r>
    </w:p>
    <w:p w14:paraId="10DA26FA"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发行人应当披露保荐人对本次存托凭证上市的推荐意见。</w:t>
      </w:r>
    </w:p>
    <w:p w14:paraId="1C1606D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发行人应当披露保荐人的基本信息，包括名称、法定代表人、住所、联系电话、传真、保荐代表人和联系人等。</w:t>
      </w:r>
    </w:p>
    <w:p w14:paraId="1410F43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发行人应当披露为其提供持续督导工作的保荐代表人的具体情况，包括姓名、职位及主要经历。</w:t>
      </w:r>
    </w:p>
    <w:p w14:paraId="6974DB55" w14:textId="77777777" w:rsidR="00225F10" w:rsidRDefault="007874B6">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第八节  重要承诺事项</w:t>
      </w:r>
    </w:p>
    <w:p w14:paraId="430F3C6C"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发行人、主承销商、参与存托凭证发行的投资者及相关利益方存在维护公司存托凭证上市后价格稳定的协议或者约定的，发行人应当在上市公告书中予以披露。</w:t>
      </w:r>
    </w:p>
    <w:p w14:paraId="3A8DCE55"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控股股东、持有发行人存托凭证的董事和高级管理人员应当在上市公告书中公开承诺，遵守相关法律法规、中国证监会有关规定、《上市规则》及本所其他业务规则就存托凭证的限售与减持作出的规定并披露具体内容。</w:t>
      </w:r>
    </w:p>
    <w:p w14:paraId="6D315736"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发行人及其控股股东、董事、高级管理人员应当根据中国证监会有关规定及本所相关业务规则在上市公告</w:t>
      </w:r>
      <w:r>
        <w:rPr>
          <w:rFonts w:ascii="仿宋_GB2312" w:eastAsia="仿宋_GB2312" w:hint="eastAsia"/>
          <w:sz w:val="30"/>
          <w:szCs w:val="30"/>
        </w:rPr>
        <w:lastRenderedPageBreak/>
        <w:t>书中披露稳定存托凭证价格的措施和承诺</w:t>
      </w:r>
    </w:p>
    <w:p w14:paraId="18EBA5A3"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发行人及其控股股东、实际控制人等信息披露义务人应当在上市公告书中公开承诺，发行人存在欺诈发行的，发行人及其控股股东、实际控制人将按规定购回已上市的存托凭证。</w:t>
      </w:r>
    </w:p>
    <w:p w14:paraId="233E0AC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全体董事、高级管理人员、发行人的控股股东、实际控制人以及保荐人、主承销商等信息披露义务人承诺未按照规定披露信息，或者承诺因发行人招股说明书及其他信息披露资料有虚假记载、误导性陈述或者重大遗漏，致使投资者在证券发行和交易中遭受损失的，将依法赔偿投资者损失。</w:t>
      </w:r>
    </w:p>
    <w:p w14:paraId="1E3110DF"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保荐人及证券服务机构承诺因其为发行人本次公开发行制作、出具的文件有虚假记载、误导性陈述或者重大遗漏，给投资者造成损失的，将依法赔偿投资者损失。</w:t>
      </w:r>
    </w:p>
    <w:p w14:paraId="5B610FE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发行人及其控股股东、实际控制人、董事、高级管理人员等信息披露义务人应当在上市公告书中公开承诺，因发行人在境内发行存托凭证并在本所上市发生的纠纷适用中国法律，并由</w:t>
      </w:r>
      <w:r>
        <w:rPr>
          <w:rFonts w:ascii="仿宋_GB2312" w:eastAsia="仿宋_GB2312" w:hAnsi="宋体" w:hint="eastAsia"/>
          <w:sz w:val="30"/>
          <w:szCs w:val="30"/>
        </w:rPr>
        <w:t>中国境内有管辖权的人民法院管辖</w:t>
      </w:r>
      <w:r>
        <w:rPr>
          <w:rFonts w:ascii="仿宋_GB2312" w:eastAsia="仿宋_GB2312" w:hint="eastAsia"/>
          <w:sz w:val="30"/>
          <w:szCs w:val="30"/>
        </w:rPr>
        <w:t>。</w:t>
      </w:r>
    </w:p>
    <w:p w14:paraId="35AC096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发行人应当在上市公告书中公开承诺，除招股说明书等已披露的申请文件外，公司不存在其他影响发行上市和投资者判断的重大事项。</w:t>
      </w:r>
    </w:p>
    <w:p w14:paraId="23F19142"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发行人及其控股股东、实际控制人、董事、高级管理人员等责任主体，就本指引规定的事项或者其他事项作出公开承诺的，承诺内容应当具体、明确，并同时披露未能履行承诺时的约束措施，接受社会监督。</w:t>
      </w:r>
    </w:p>
    <w:p w14:paraId="055E467B" w14:textId="77777777" w:rsidR="00225F10" w:rsidRDefault="007874B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保荐人应当对公开承诺内容以及未能履行承诺时的约束措施的合法性、合理性、有效性等发表意见。发行人律师应当对上述承诺及约束措施的合法性发表意见。</w:t>
      </w:r>
    </w:p>
    <w:p w14:paraId="0CC28453" w14:textId="77777777" w:rsidR="00225F10" w:rsidRDefault="00225F10">
      <w:pPr>
        <w:spacing w:line="560" w:lineRule="exact"/>
        <w:jc w:val="center"/>
        <w:rPr>
          <w:rFonts w:ascii="黑体" w:eastAsia="黑体" w:hAnsi="黑体" w:hint="eastAsia"/>
          <w:b/>
          <w:sz w:val="30"/>
          <w:szCs w:val="30"/>
        </w:rPr>
      </w:pPr>
    </w:p>
    <w:p w14:paraId="1D5B1B01" w14:textId="77777777" w:rsidR="00225F10" w:rsidRDefault="007874B6">
      <w:pPr>
        <w:spacing w:line="560" w:lineRule="exact"/>
        <w:jc w:val="center"/>
        <w:rPr>
          <w:rFonts w:ascii="黑体" w:eastAsia="黑体" w:hAnsi="黑体" w:hint="eastAsia"/>
          <w:b/>
          <w:sz w:val="30"/>
          <w:szCs w:val="30"/>
        </w:rPr>
      </w:pPr>
      <w:r>
        <w:rPr>
          <w:rFonts w:ascii="黑体" w:eastAsia="黑体" w:hAnsi="黑体" w:hint="eastAsia"/>
          <w:b/>
          <w:sz w:val="30"/>
          <w:szCs w:val="30"/>
        </w:rPr>
        <w:t xml:space="preserve">第三章 </w:t>
      </w:r>
      <w:r>
        <w:rPr>
          <w:rFonts w:ascii="黑体" w:eastAsia="黑体" w:hAnsi="黑体"/>
          <w:b/>
          <w:sz w:val="30"/>
          <w:szCs w:val="30"/>
        </w:rPr>
        <w:t xml:space="preserve"> </w:t>
      </w:r>
      <w:r>
        <w:rPr>
          <w:rFonts w:ascii="黑体" w:eastAsia="黑体" w:hAnsi="黑体" w:hint="eastAsia"/>
          <w:b/>
          <w:sz w:val="30"/>
          <w:szCs w:val="30"/>
        </w:rPr>
        <w:t>附则</w:t>
      </w:r>
    </w:p>
    <w:p w14:paraId="4B27A757"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本指引中红筹企业、董事、高级管理人员、表决权差异安排、协议控制架构等用语适用《上市规则》等相关规定。</w:t>
      </w:r>
    </w:p>
    <w:p w14:paraId="4B4B945D" w14:textId="77777777" w:rsidR="00225F10" w:rsidRDefault="007874B6">
      <w:pPr>
        <w:pStyle w:val="af0"/>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本指引由本所负责解释，并自发布之日起施行。本所于2023年2月17日发布的《上海证券交易所证券发行与承销规则适用指引第1号——证券上市公告书内容与格式》（上证发〔2023〕48号）同时废止。</w:t>
      </w:r>
    </w:p>
    <w:p w14:paraId="2D8792DF" w14:textId="77777777" w:rsidR="00225F10" w:rsidRDefault="00225F10">
      <w:pPr>
        <w:spacing w:line="560" w:lineRule="exact"/>
        <w:rPr>
          <w:rFonts w:ascii="仿宋_GB2312" w:eastAsia="仿宋_GB2312"/>
          <w:sz w:val="30"/>
          <w:szCs w:val="30"/>
        </w:rPr>
      </w:pPr>
    </w:p>
    <w:p w14:paraId="451A3BBE" w14:textId="77777777" w:rsidR="00225F10" w:rsidRDefault="007874B6">
      <w:pPr>
        <w:adjustRightInd w:val="0"/>
        <w:snapToGrid w:val="0"/>
        <w:spacing w:line="560" w:lineRule="exact"/>
        <w:ind w:firstLineChars="200" w:firstLine="600"/>
        <w:outlineLvl w:val="0"/>
        <w:rPr>
          <w:rFonts w:ascii="仿宋_GB2312" w:eastAsia="仿宋_GB2312"/>
          <w:sz w:val="30"/>
          <w:szCs w:val="30"/>
        </w:rPr>
      </w:pPr>
      <w:bookmarkStart w:id="141" w:name="_Toc7160"/>
      <w:bookmarkStart w:id="142" w:name="_Toc127515111"/>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公司董事、高级管理人员及其持有股票、存</w:t>
      </w:r>
      <w:bookmarkEnd w:id="141"/>
      <w:bookmarkEnd w:id="142"/>
      <w:r>
        <w:rPr>
          <w:rFonts w:ascii="仿宋_GB2312" w:eastAsia="仿宋_GB2312" w:hint="eastAsia"/>
          <w:sz w:val="30"/>
          <w:szCs w:val="30"/>
        </w:rPr>
        <w:t>托凭证</w:t>
      </w:r>
    </w:p>
    <w:p w14:paraId="1A72D3D9" w14:textId="77777777" w:rsidR="00225F10" w:rsidRDefault="007874B6">
      <w:pPr>
        <w:adjustRightInd w:val="0"/>
        <w:snapToGrid w:val="0"/>
        <w:spacing w:line="560" w:lineRule="exact"/>
        <w:ind w:firstLineChars="500" w:firstLine="1500"/>
        <w:outlineLvl w:val="0"/>
        <w:rPr>
          <w:rFonts w:ascii="仿宋_GB2312" w:eastAsia="仿宋_GB2312"/>
          <w:sz w:val="30"/>
          <w:szCs w:val="30"/>
        </w:rPr>
      </w:pPr>
      <w:r>
        <w:rPr>
          <w:rFonts w:ascii="仿宋_GB2312" w:eastAsia="仿宋_GB2312" w:hint="eastAsia"/>
          <w:sz w:val="30"/>
          <w:szCs w:val="30"/>
        </w:rPr>
        <w:t>和债券情况</w:t>
      </w:r>
    </w:p>
    <w:p w14:paraId="4235EDEB"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2.本次存托凭证发行上市情况</w:t>
      </w:r>
    </w:p>
    <w:p w14:paraId="29F53227"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本次发行前后公司股本结构变动情况</w:t>
      </w:r>
    </w:p>
    <w:p w14:paraId="3E91DD95"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w:t>
      </w:r>
      <w:r>
        <w:rPr>
          <w:rFonts w:ascii="仿宋_GB2312" w:eastAsia="仿宋_GB2312" w:hint="eastAsia"/>
          <w:sz w:val="30"/>
          <w:szCs w:val="30"/>
        </w:rPr>
        <w:t>本次上市前公司前10名境内存托凭证持有人情况</w:t>
      </w:r>
    </w:p>
    <w:p w14:paraId="7CEE67AE" w14:textId="77777777" w:rsidR="00225F10" w:rsidRDefault="007874B6">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5.主要会计数据及财务指标</w:t>
      </w:r>
    </w:p>
    <w:p w14:paraId="610C7425" w14:textId="77777777" w:rsidR="00225F10" w:rsidRDefault="007874B6">
      <w:pPr>
        <w:widowControl/>
        <w:spacing w:line="600" w:lineRule="exact"/>
        <w:jc w:val="left"/>
        <w:outlineLvl w:val="0"/>
        <w:rPr>
          <w:rFonts w:ascii="方正仿宋简体" w:eastAsia="方正仿宋简体" w:hAnsi="宋体" w:cs="宋体" w:hint="eastAsia"/>
          <w:color w:val="2E2E2E"/>
          <w:kern w:val="0"/>
          <w:sz w:val="30"/>
          <w:szCs w:val="30"/>
        </w:rPr>
      </w:pPr>
      <w:r>
        <w:rPr>
          <w:rFonts w:ascii="仿宋_GB2312" w:eastAsia="仿宋_GB2312"/>
          <w:sz w:val="30"/>
          <w:szCs w:val="30"/>
        </w:rPr>
        <w:br w:type="page"/>
      </w:r>
      <w:bookmarkStart w:id="143" w:name="_Toc127515112"/>
      <w:bookmarkStart w:id="144" w:name="_Toc3343"/>
      <w:r>
        <w:rPr>
          <w:rFonts w:ascii="仿宋_GB2312" w:eastAsia="仿宋_GB2312" w:hint="eastAsia"/>
          <w:b/>
          <w:sz w:val="30"/>
          <w:szCs w:val="30"/>
        </w:rPr>
        <w:lastRenderedPageBreak/>
        <w:t>附件1</w:t>
      </w:r>
      <w:bookmarkEnd w:id="143"/>
      <w:bookmarkEnd w:id="144"/>
    </w:p>
    <w:p w14:paraId="35D0AC0C" w14:textId="77777777" w:rsidR="00225F10" w:rsidRDefault="00225F10">
      <w:pPr>
        <w:widowControl/>
        <w:shd w:val="clear" w:color="auto" w:fill="FFFFFF"/>
        <w:spacing w:line="560" w:lineRule="exact"/>
        <w:jc w:val="center"/>
        <w:rPr>
          <w:rFonts w:ascii="方正仿宋简体" w:eastAsia="方正仿宋简体" w:hAnsi="宋体" w:cs="宋体" w:hint="eastAsia"/>
          <w:bCs/>
          <w:color w:val="2E2E2E"/>
          <w:kern w:val="0"/>
          <w:sz w:val="30"/>
          <w:szCs w:val="30"/>
        </w:rPr>
      </w:pPr>
    </w:p>
    <w:p w14:paraId="216524D3"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公司董事、高级管理人员及其持有股票、债券情况</w:t>
      </w:r>
    </w:p>
    <w:tbl>
      <w:tblPr>
        <w:tblW w:w="9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7"/>
        <w:gridCol w:w="659"/>
        <w:gridCol w:w="928"/>
        <w:gridCol w:w="1021"/>
        <w:gridCol w:w="1100"/>
        <w:gridCol w:w="1127"/>
        <w:gridCol w:w="1128"/>
        <w:gridCol w:w="1448"/>
        <w:gridCol w:w="1096"/>
        <w:gridCol w:w="1080"/>
      </w:tblGrid>
      <w:tr w:rsidR="00225F10" w14:paraId="373914C4" w14:textId="77777777">
        <w:trPr>
          <w:trHeight w:val="20"/>
          <w:jc w:val="center"/>
        </w:trPr>
        <w:tc>
          <w:tcPr>
            <w:tcW w:w="387" w:type="dxa"/>
            <w:vAlign w:val="center"/>
          </w:tcPr>
          <w:p w14:paraId="40426BAC"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10"/>
                <w:sz w:val="24"/>
                <w:szCs w:val="24"/>
              </w:rPr>
              <w:t>序号</w:t>
            </w:r>
          </w:p>
        </w:tc>
        <w:tc>
          <w:tcPr>
            <w:tcW w:w="659" w:type="dxa"/>
            <w:vAlign w:val="center"/>
          </w:tcPr>
          <w:p w14:paraId="4F298817" w14:textId="77777777" w:rsidR="00225F10" w:rsidRDefault="007874B6">
            <w:pPr>
              <w:autoSpaceDE w:val="0"/>
              <w:autoSpaceDN w:val="0"/>
              <w:jc w:val="center"/>
              <w:rPr>
                <w:rFonts w:ascii="仿宋" w:eastAsia="仿宋" w:hAnsi="仿宋" w:cs="仿宋" w:hint="eastAsia"/>
                <w:b/>
                <w:bCs/>
                <w:sz w:val="24"/>
                <w:szCs w:val="24"/>
              </w:rPr>
            </w:pPr>
            <w:r>
              <w:rPr>
                <w:rFonts w:ascii="仿宋" w:eastAsia="仿宋" w:hAnsi="仿宋" w:cs="仿宋"/>
                <w:b/>
                <w:bCs/>
                <w:spacing w:val="-5"/>
                <w:sz w:val="24"/>
                <w:szCs w:val="24"/>
              </w:rPr>
              <w:t>姓名</w:t>
            </w:r>
          </w:p>
        </w:tc>
        <w:tc>
          <w:tcPr>
            <w:tcW w:w="928" w:type="dxa"/>
            <w:vAlign w:val="center"/>
          </w:tcPr>
          <w:p w14:paraId="0756B5B2" w14:textId="77777777" w:rsidR="00225F10" w:rsidRDefault="007874B6">
            <w:pPr>
              <w:autoSpaceDE w:val="0"/>
              <w:autoSpaceDN w:val="0"/>
              <w:jc w:val="center"/>
              <w:rPr>
                <w:rFonts w:ascii="仿宋" w:eastAsia="仿宋" w:hAnsi="仿宋" w:cs="仿宋" w:hint="eastAsia"/>
                <w:b/>
                <w:bCs/>
                <w:sz w:val="24"/>
                <w:szCs w:val="24"/>
              </w:rPr>
            </w:pPr>
            <w:r>
              <w:rPr>
                <w:rFonts w:ascii="仿宋" w:eastAsia="仿宋" w:hAnsi="仿宋" w:cs="仿宋"/>
                <w:b/>
                <w:bCs/>
                <w:spacing w:val="-5"/>
                <w:sz w:val="24"/>
                <w:szCs w:val="24"/>
              </w:rPr>
              <w:t>职务</w:t>
            </w:r>
          </w:p>
        </w:tc>
        <w:tc>
          <w:tcPr>
            <w:tcW w:w="1021" w:type="dxa"/>
            <w:vAlign w:val="center"/>
          </w:tcPr>
          <w:p w14:paraId="24853140"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2"/>
                <w:sz w:val="24"/>
                <w:szCs w:val="24"/>
              </w:rPr>
              <w:t>任职起止日</w:t>
            </w:r>
            <w:r>
              <w:rPr>
                <w:rFonts w:ascii="仿宋" w:eastAsia="仿宋" w:hAnsi="仿宋" w:cs="仿宋"/>
                <w:b/>
                <w:bCs/>
                <w:spacing w:val="-10"/>
                <w:sz w:val="24"/>
                <w:szCs w:val="24"/>
              </w:rPr>
              <w:t>期</w:t>
            </w:r>
          </w:p>
        </w:tc>
        <w:tc>
          <w:tcPr>
            <w:tcW w:w="1100" w:type="dxa"/>
            <w:vAlign w:val="center"/>
          </w:tcPr>
          <w:p w14:paraId="24BF37F2" w14:textId="77777777" w:rsidR="00225F10" w:rsidRDefault="007874B6">
            <w:pPr>
              <w:autoSpaceDE w:val="0"/>
              <w:autoSpaceDN w:val="0"/>
              <w:spacing w:line="242" w:lineRule="auto"/>
              <w:jc w:val="center"/>
              <w:rPr>
                <w:rFonts w:ascii="仿宋" w:eastAsia="仿宋" w:hAnsi="仿宋" w:cs="仿宋" w:hint="eastAsia"/>
                <w:b/>
                <w:bCs/>
                <w:spacing w:val="-4"/>
                <w:sz w:val="24"/>
                <w:szCs w:val="24"/>
              </w:rPr>
            </w:pPr>
            <w:r>
              <w:rPr>
                <w:rFonts w:ascii="仿宋" w:eastAsia="仿宋" w:hAnsi="仿宋" w:cs="仿宋"/>
                <w:b/>
                <w:bCs/>
                <w:spacing w:val="-4"/>
                <w:sz w:val="24"/>
                <w:szCs w:val="24"/>
              </w:rPr>
              <w:t>直接持股数量</w:t>
            </w:r>
          </w:p>
          <w:p w14:paraId="56D214A2"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127" w:type="dxa"/>
            <w:vAlign w:val="center"/>
          </w:tcPr>
          <w:p w14:paraId="546E5CE6" w14:textId="77777777" w:rsidR="00225F10" w:rsidRDefault="007874B6">
            <w:pPr>
              <w:autoSpaceDE w:val="0"/>
              <w:autoSpaceDN w:val="0"/>
              <w:spacing w:line="242" w:lineRule="auto"/>
              <w:jc w:val="center"/>
              <w:rPr>
                <w:rFonts w:ascii="仿宋" w:eastAsia="仿宋" w:hAnsi="仿宋" w:cs="仿宋" w:hint="eastAsia"/>
                <w:b/>
                <w:bCs/>
                <w:spacing w:val="-4"/>
                <w:sz w:val="24"/>
                <w:szCs w:val="24"/>
              </w:rPr>
            </w:pPr>
            <w:r>
              <w:rPr>
                <w:rFonts w:ascii="仿宋" w:eastAsia="仿宋" w:hAnsi="仿宋" w:cs="仿宋"/>
                <w:b/>
                <w:bCs/>
                <w:spacing w:val="-4"/>
                <w:sz w:val="24"/>
                <w:szCs w:val="24"/>
              </w:rPr>
              <w:t>间接持股数量</w:t>
            </w:r>
          </w:p>
          <w:p w14:paraId="28EEB96D"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128" w:type="dxa"/>
            <w:vAlign w:val="center"/>
          </w:tcPr>
          <w:p w14:paraId="694C4437"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2"/>
                <w:sz w:val="24"/>
                <w:szCs w:val="24"/>
              </w:rPr>
              <w:t>合计持股数</w:t>
            </w:r>
            <w:r>
              <w:rPr>
                <w:rFonts w:ascii="仿宋" w:eastAsia="仿宋" w:hAnsi="仿宋" w:cs="仿宋"/>
                <w:b/>
                <w:bCs/>
                <w:sz w:val="24"/>
                <w:szCs w:val="24"/>
              </w:rPr>
              <w:t>量</w:t>
            </w:r>
          </w:p>
          <w:p w14:paraId="2DE1E5F9"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z w:val="24"/>
                <w:szCs w:val="24"/>
              </w:rPr>
              <w:t>（万股</w:t>
            </w:r>
            <w:r>
              <w:rPr>
                <w:rFonts w:ascii="仿宋" w:eastAsia="仿宋" w:hAnsi="仿宋" w:cs="仿宋"/>
                <w:b/>
                <w:bCs/>
                <w:spacing w:val="-10"/>
                <w:sz w:val="24"/>
                <w:szCs w:val="24"/>
              </w:rPr>
              <w:t>）</w:t>
            </w:r>
          </w:p>
        </w:tc>
        <w:tc>
          <w:tcPr>
            <w:tcW w:w="1448" w:type="dxa"/>
            <w:vAlign w:val="center"/>
          </w:tcPr>
          <w:p w14:paraId="4E403BD3"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4"/>
                <w:sz w:val="24"/>
                <w:szCs w:val="24"/>
              </w:rPr>
              <w:t>占发行前总股本比例</w:t>
            </w:r>
          </w:p>
          <w:p w14:paraId="1143FA9A" w14:textId="77777777" w:rsidR="00225F10" w:rsidRDefault="007874B6">
            <w:pPr>
              <w:autoSpaceDE w:val="0"/>
              <w:autoSpaceDN w:val="0"/>
              <w:spacing w:line="289" w:lineRule="exact"/>
              <w:jc w:val="center"/>
              <w:rPr>
                <w:rFonts w:ascii="仿宋" w:eastAsia="仿宋" w:hAnsi="仿宋" w:cs="仿宋" w:hint="eastAsia"/>
                <w:b/>
                <w:bCs/>
                <w:sz w:val="24"/>
                <w:szCs w:val="24"/>
              </w:rPr>
            </w:pPr>
            <w:r>
              <w:rPr>
                <w:rFonts w:ascii="仿宋" w:eastAsia="仿宋" w:hAnsi="仿宋" w:cs="仿宋"/>
                <w:b/>
                <w:bCs/>
                <w:spacing w:val="-5"/>
                <w:sz w:val="24"/>
                <w:szCs w:val="24"/>
              </w:rPr>
              <w:t>（%）</w:t>
            </w:r>
          </w:p>
        </w:tc>
        <w:tc>
          <w:tcPr>
            <w:tcW w:w="1096" w:type="dxa"/>
            <w:vAlign w:val="center"/>
          </w:tcPr>
          <w:p w14:paraId="77F19D77" w14:textId="77777777" w:rsidR="00225F10" w:rsidRDefault="007874B6">
            <w:pPr>
              <w:autoSpaceDE w:val="0"/>
              <w:autoSpaceDN w:val="0"/>
              <w:spacing w:line="242" w:lineRule="auto"/>
              <w:jc w:val="center"/>
              <w:rPr>
                <w:rFonts w:ascii="仿宋" w:eastAsia="仿宋" w:hAnsi="仿宋" w:cs="仿宋" w:hint="eastAsia"/>
                <w:b/>
                <w:bCs/>
                <w:sz w:val="24"/>
                <w:szCs w:val="24"/>
              </w:rPr>
            </w:pPr>
            <w:r>
              <w:rPr>
                <w:rFonts w:ascii="仿宋" w:eastAsia="仿宋" w:hAnsi="仿宋" w:cs="仿宋"/>
                <w:b/>
                <w:bCs/>
                <w:spacing w:val="-6"/>
                <w:sz w:val="24"/>
                <w:szCs w:val="24"/>
              </w:rPr>
              <w:t>持有债券</w:t>
            </w:r>
            <w:r>
              <w:rPr>
                <w:rFonts w:ascii="仿宋" w:eastAsia="仿宋" w:hAnsi="仿宋" w:cs="仿宋"/>
                <w:b/>
                <w:bCs/>
                <w:spacing w:val="-5"/>
                <w:sz w:val="24"/>
                <w:szCs w:val="24"/>
              </w:rPr>
              <w:t>情况</w:t>
            </w:r>
          </w:p>
        </w:tc>
        <w:tc>
          <w:tcPr>
            <w:tcW w:w="1080" w:type="dxa"/>
            <w:vAlign w:val="center"/>
          </w:tcPr>
          <w:p w14:paraId="0B32CEED" w14:textId="77777777" w:rsidR="00225F10" w:rsidRDefault="007874B6">
            <w:pPr>
              <w:adjustRightInd w:val="0"/>
              <w:jc w:val="center"/>
              <w:rPr>
                <w:rFonts w:ascii="仿宋_GB2312" w:eastAsia="仿宋_GB2312" w:hAnsi="方正仿宋简体" w:cs="方正仿宋简体" w:hint="eastAsia"/>
                <w:b/>
                <w:szCs w:val="21"/>
              </w:rPr>
            </w:pPr>
            <w:r>
              <w:rPr>
                <w:rFonts w:ascii="仿宋_GB2312" w:eastAsia="仿宋_GB2312" w:hAnsi="方正仿宋简体" w:cs="方正仿宋简体" w:hint="eastAsia"/>
                <w:b/>
                <w:szCs w:val="21"/>
              </w:rPr>
              <w:t>限售期限</w:t>
            </w:r>
          </w:p>
        </w:tc>
      </w:tr>
      <w:tr w:rsidR="00225F10" w14:paraId="69784AE3" w14:textId="77777777">
        <w:trPr>
          <w:trHeight w:val="90"/>
          <w:jc w:val="center"/>
        </w:trPr>
        <w:tc>
          <w:tcPr>
            <w:tcW w:w="387" w:type="dxa"/>
            <w:vAlign w:val="center"/>
          </w:tcPr>
          <w:p w14:paraId="23DE85A9" w14:textId="77777777" w:rsidR="00225F10" w:rsidRDefault="007874B6">
            <w:pPr>
              <w:jc w:val="center"/>
              <w:rPr>
                <w:rFonts w:ascii="仿宋_GB2312" w:eastAsia="仿宋_GB2312" w:hAnsi="方正仿宋简体" w:cs="方正仿宋简体" w:hint="eastAsia"/>
                <w:color w:val="000000"/>
                <w:sz w:val="24"/>
                <w:szCs w:val="24"/>
              </w:rPr>
            </w:pPr>
            <w:r>
              <w:rPr>
                <w:rFonts w:ascii="仿宋_GB2312" w:eastAsia="仿宋_GB2312" w:hAnsi="方正仿宋简体" w:cs="方正仿宋简体" w:hint="eastAsia"/>
                <w:color w:val="000000"/>
                <w:sz w:val="24"/>
                <w:szCs w:val="24"/>
              </w:rPr>
              <w:t>1</w:t>
            </w:r>
          </w:p>
        </w:tc>
        <w:tc>
          <w:tcPr>
            <w:tcW w:w="659" w:type="dxa"/>
            <w:vAlign w:val="center"/>
          </w:tcPr>
          <w:p w14:paraId="2ABA71CC" w14:textId="77777777" w:rsidR="00225F10" w:rsidRDefault="00225F10">
            <w:pPr>
              <w:jc w:val="center"/>
              <w:rPr>
                <w:rFonts w:ascii="仿宋_GB2312" w:eastAsia="仿宋_GB2312" w:hAnsi="方正仿宋简体" w:cs="方正仿宋简体" w:hint="eastAsia"/>
                <w:color w:val="000000"/>
                <w:sz w:val="24"/>
                <w:szCs w:val="24"/>
              </w:rPr>
            </w:pPr>
          </w:p>
        </w:tc>
        <w:tc>
          <w:tcPr>
            <w:tcW w:w="928" w:type="dxa"/>
            <w:vAlign w:val="center"/>
          </w:tcPr>
          <w:p w14:paraId="4DAC6AF0" w14:textId="77777777" w:rsidR="00225F10" w:rsidRDefault="00225F10">
            <w:pPr>
              <w:rPr>
                <w:rFonts w:ascii="方正仿宋简体" w:eastAsia="方正仿宋简体" w:hAnsi="方正仿宋简体" w:cs="方正仿宋简体" w:hint="eastAsia"/>
                <w:color w:val="000000"/>
                <w:sz w:val="24"/>
                <w:szCs w:val="24"/>
              </w:rPr>
            </w:pPr>
          </w:p>
        </w:tc>
        <w:tc>
          <w:tcPr>
            <w:tcW w:w="1021" w:type="dxa"/>
          </w:tcPr>
          <w:p w14:paraId="6A8F4C21" w14:textId="77777777" w:rsidR="00225F10" w:rsidRDefault="00225F10">
            <w:pPr>
              <w:jc w:val="center"/>
              <w:rPr>
                <w:rFonts w:ascii="方正仿宋简体" w:eastAsia="方正仿宋简体" w:hAnsi="方正仿宋简体" w:cs="方正仿宋简体" w:hint="eastAsia"/>
                <w:color w:val="000000"/>
                <w:sz w:val="24"/>
                <w:szCs w:val="24"/>
              </w:rPr>
            </w:pPr>
          </w:p>
        </w:tc>
        <w:tc>
          <w:tcPr>
            <w:tcW w:w="1100" w:type="dxa"/>
            <w:vAlign w:val="center"/>
          </w:tcPr>
          <w:p w14:paraId="1668911E" w14:textId="77777777" w:rsidR="00225F10" w:rsidRDefault="00225F10">
            <w:pPr>
              <w:rPr>
                <w:rFonts w:ascii="方正仿宋简体" w:eastAsia="方正仿宋简体" w:hAnsi="方正仿宋简体" w:cs="方正仿宋简体" w:hint="eastAsia"/>
                <w:color w:val="000000"/>
                <w:sz w:val="24"/>
                <w:szCs w:val="24"/>
              </w:rPr>
            </w:pPr>
          </w:p>
        </w:tc>
        <w:tc>
          <w:tcPr>
            <w:tcW w:w="1127" w:type="dxa"/>
          </w:tcPr>
          <w:p w14:paraId="4493DA6E" w14:textId="77777777" w:rsidR="00225F10" w:rsidRDefault="00225F10">
            <w:pPr>
              <w:jc w:val="right"/>
              <w:rPr>
                <w:rFonts w:ascii="方正仿宋简体" w:eastAsia="方正仿宋简体" w:hAnsi="方正仿宋简体" w:cs="方正仿宋简体" w:hint="eastAsia"/>
                <w:color w:val="000000"/>
                <w:sz w:val="24"/>
                <w:szCs w:val="24"/>
              </w:rPr>
            </w:pPr>
          </w:p>
        </w:tc>
        <w:tc>
          <w:tcPr>
            <w:tcW w:w="1128" w:type="dxa"/>
            <w:vAlign w:val="center"/>
          </w:tcPr>
          <w:p w14:paraId="772F8014" w14:textId="77777777" w:rsidR="00225F10" w:rsidRDefault="00225F10">
            <w:pPr>
              <w:jc w:val="right"/>
              <w:rPr>
                <w:rFonts w:ascii="方正仿宋简体" w:eastAsia="方正仿宋简体" w:hAnsi="方正仿宋简体" w:cs="方正仿宋简体" w:hint="eastAsia"/>
                <w:color w:val="000000"/>
                <w:sz w:val="24"/>
                <w:szCs w:val="24"/>
              </w:rPr>
            </w:pPr>
          </w:p>
        </w:tc>
        <w:tc>
          <w:tcPr>
            <w:tcW w:w="1448" w:type="dxa"/>
          </w:tcPr>
          <w:p w14:paraId="74518276" w14:textId="77777777" w:rsidR="00225F10" w:rsidRDefault="00225F10">
            <w:pPr>
              <w:jc w:val="right"/>
              <w:rPr>
                <w:rFonts w:ascii="方正仿宋简体" w:eastAsia="方正仿宋简体" w:hAnsi="方正仿宋简体" w:cs="方正仿宋简体" w:hint="eastAsia"/>
                <w:color w:val="000000"/>
                <w:sz w:val="24"/>
                <w:szCs w:val="24"/>
              </w:rPr>
            </w:pPr>
          </w:p>
        </w:tc>
        <w:tc>
          <w:tcPr>
            <w:tcW w:w="1096" w:type="dxa"/>
          </w:tcPr>
          <w:p w14:paraId="7606EB2A" w14:textId="77777777" w:rsidR="00225F10" w:rsidRDefault="00225F10">
            <w:pPr>
              <w:jc w:val="right"/>
              <w:rPr>
                <w:rFonts w:ascii="方正仿宋简体" w:eastAsia="方正仿宋简体" w:hAnsi="方正仿宋简体" w:cs="方正仿宋简体" w:hint="eastAsia"/>
                <w:color w:val="000000"/>
                <w:sz w:val="24"/>
                <w:szCs w:val="24"/>
              </w:rPr>
            </w:pPr>
          </w:p>
        </w:tc>
        <w:tc>
          <w:tcPr>
            <w:tcW w:w="1080" w:type="dxa"/>
          </w:tcPr>
          <w:p w14:paraId="0278A5AB" w14:textId="77777777" w:rsidR="00225F10" w:rsidRDefault="00225F10">
            <w:pPr>
              <w:jc w:val="right"/>
              <w:rPr>
                <w:rFonts w:ascii="方正仿宋简体" w:eastAsia="方正仿宋简体" w:hAnsi="方正仿宋简体" w:cs="方正仿宋简体" w:hint="eastAsia"/>
                <w:color w:val="000000"/>
                <w:sz w:val="24"/>
                <w:szCs w:val="24"/>
              </w:rPr>
            </w:pPr>
          </w:p>
        </w:tc>
      </w:tr>
      <w:tr w:rsidR="00225F10" w14:paraId="3CDA9B51" w14:textId="77777777">
        <w:trPr>
          <w:trHeight w:val="20"/>
          <w:jc w:val="center"/>
        </w:trPr>
        <w:tc>
          <w:tcPr>
            <w:tcW w:w="387" w:type="dxa"/>
            <w:vAlign w:val="center"/>
          </w:tcPr>
          <w:p w14:paraId="46DDE865" w14:textId="77777777" w:rsidR="00225F10" w:rsidRDefault="007874B6">
            <w:pPr>
              <w:jc w:val="center"/>
              <w:rPr>
                <w:rFonts w:ascii="仿宋_GB2312" w:eastAsia="仿宋_GB2312" w:hAnsi="方正仿宋简体" w:cs="方正仿宋简体" w:hint="eastAsia"/>
                <w:color w:val="000000"/>
                <w:sz w:val="24"/>
                <w:szCs w:val="24"/>
              </w:rPr>
            </w:pPr>
            <w:r>
              <w:rPr>
                <w:rFonts w:ascii="仿宋_GB2312" w:eastAsia="仿宋_GB2312" w:hAnsi="方正仿宋简体" w:cs="方正仿宋简体" w:hint="eastAsia"/>
                <w:color w:val="000000"/>
                <w:sz w:val="24"/>
                <w:szCs w:val="24"/>
              </w:rPr>
              <w:t>2</w:t>
            </w:r>
          </w:p>
        </w:tc>
        <w:tc>
          <w:tcPr>
            <w:tcW w:w="659" w:type="dxa"/>
            <w:vAlign w:val="center"/>
          </w:tcPr>
          <w:p w14:paraId="4A2933D2" w14:textId="77777777" w:rsidR="00225F10" w:rsidRDefault="00225F10">
            <w:pPr>
              <w:jc w:val="center"/>
              <w:rPr>
                <w:rFonts w:ascii="仿宋_GB2312" w:eastAsia="仿宋_GB2312" w:hAnsi="方正仿宋简体" w:cs="方正仿宋简体" w:hint="eastAsia"/>
                <w:color w:val="000000"/>
                <w:sz w:val="24"/>
                <w:szCs w:val="24"/>
              </w:rPr>
            </w:pPr>
          </w:p>
        </w:tc>
        <w:tc>
          <w:tcPr>
            <w:tcW w:w="928" w:type="dxa"/>
            <w:vAlign w:val="center"/>
          </w:tcPr>
          <w:p w14:paraId="29B5E3EB" w14:textId="77777777" w:rsidR="00225F10" w:rsidRDefault="00225F10">
            <w:pPr>
              <w:rPr>
                <w:rFonts w:ascii="方正仿宋简体" w:eastAsia="方正仿宋简体" w:hAnsi="方正仿宋简体" w:cs="方正仿宋简体" w:hint="eastAsia"/>
                <w:color w:val="000000"/>
                <w:sz w:val="24"/>
                <w:szCs w:val="24"/>
              </w:rPr>
            </w:pPr>
          </w:p>
        </w:tc>
        <w:tc>
          <w:tcPr>
            <w:tcW w:w="1021" w:type="dxa"/>
          </w:tcPr>
          <w:p w14:paraId="41F5860A" w14:textId="77777777" w:rsidR="00225F10" w:rsidRDefault="00225F10">
            <w:pPr>
              <w:jc w:val="center"/>
              <w:rPr>
                <w:rFonts w:ascii="方正仿宋简体" w:eastAsia="方正仿宋简体" w:hAnsi="方正仿宋简体" w:cs="方正仿宋简体" w:hint="eastAsia"/>
                <w:color w:val="000000"/>
                <w:sz w:val="24"/>
                <w:szCs w:val="24"/>
              </w:rPr>
            </w:pPr>
          </w:p>
        </w:tc>
        <w:tc>
          <w:tcPr>
            <w:tcW w:w="1100" w:type="dxa"/>
            <w:vAlign w:val="center"/>
          </w:tcPr>
          <w:p w14:paraId="0323F50B" w14:textId="77777777" w:rsidR="00225F10" w:rsidRDefault="00225F10">
            <w:pPr>
              <w:rPr>
                <w:rFonts w:ascii="方正仿宋简体" w:eastAsia="方正仿宋简体" w:hAnsi="方正仿宋简体" w:cs="方正仿宋简体" w:hint="eastAsia"/>
                <w:color w:val="000000"/>
                <w:sz w:val="24"/>
                <w:szCs w:val="24"/>
              </w:rPr>
            </w:pPr>
          </w:p>
        </w:tc>
        <w:tc>
          <w:tcPr>
            <w:tcW w:w="1127" w:type="dxa"/>
          </w:tcPr>
          <w:p w14:paraId="157C5E72" w14:textId="77777777" w:rsidR="00225F10" w:rsidRDefault="00225F10">
            <w:pPr>
              <w:jc w:val="right"/>
              <w:rPr>
                <w:rFonts w:ascii="方正仿宋简体" w:eastAsia="方正仿宋简体" w:hAnsi="方正仿宋简体" w:cs="方正仿宋简体" w:hint="eastAsia"/>
                <w:color w:val="000000"/>
                <w:sz w:val="24"/>
                <w:szCs w:val="24"/>
              </w:rPr>
            </w:pPr>
          </w:p>
        </w:tc>
        <w:tc>
          <w:tcPr>
            <w:tcW w:w="1128" w:type="dxa"/>
            <w:vAlign w:val="center"/>
          </w:tcPr>
          <w:p w14:paraId="5F3FFEC6" w14:textId="77777777" w:rsidR="00225F10" w:rsidRDefault="00225F10">
            <w:pPr>
              <w:jc w:val="right"/>
              <w:rPr>
                <w:rFonts w:ascii="方正仿宋简体" w:eastAsia="方正仿宋简体" w:hAnsi="方正仿宋简体" w:cs="方正仿宋简体" w:hint="eastAsia"/>
                <w:color w:val="000000"/>
                <w:sz w:val="24"/>
                <w:szCs w:val="24"/>
              </w:rPr>
            </w:pPr>
          </w:p>
        </w:tc>
        <w:tc>
          <w:tcPr>
            <w:tcW w:w="1448" w:type="dxa"/>
          </w:tcPr>
          <w:p w14:paraId="351DEE16" w14:textId="77777777" w:rsidR="00225F10" w:rsidRDefault="00225F10">
            <w:pPr>
              <w:jc w:val="right"/>
              <w:rPr>
                <w:rFonts w:ascii="方正仿宋简体" w:eastAsia="方正仿宋简体" w:hAnsi="方正仿宋简体" w:cs="方正仿宋简体" w:hint="eastAsia"/>
                <w:color w:val="000000"/>
                <w:sz w:val="24"/>
                <w:szCs w:val="24"/>
              </w:rPr>
            </w:pPr>
          </w:p>
        </w:tc>
        <w:tc>
          <w:tcPr>
            <w:tcW w:w="1096" w:type="dxa"/>
          </w:tcPr>
          <w:p w14:paraId="58439B01" w14:textId="77777777" w:rsidR="00225F10" w:rsidRDefault="00225F10">
            <w:pPr>
              <w:jc w:val="right"/>
              <w:rPr>
                <w:rFonts w:ascii="方正仿宋简体" w:eastAsia="方正仿宋简体" w:hAnsi="方正仿宋简体" w:cs="方正仿宋简体" w:hint="eastAsia"/>
                <w:color w:val="000000"/>
                <w:sz w:val="24"/>
                <w:szCs w:val="24"/>
              </w:rPr>
            </w:pPr>
          </w:p>
        </w:tc>
        <w:tc>
          <w:tcPr>
            <w:tcW w:w="1080" w:type="dxa"/>
          </w:tcPr>
          <w:p w14:paraId="349E6D79" w14:textId="77777777" w:rsidR="00225F10" w:rsidRDefault="00225F10">
            <w:pPr>
              <w:jc w:val="right"/>
              <w:rPr>
                <w:rFonts w:ascii="方正仿宋简体" w:eastAsia="方正仿宋简体" w:hAnsi="方正仿宋简体" w:cs="方正仿宋简体" w:hint="eastAsia"/>
                <w:color w:val="000000"/>
                <w:sz w:val="24"/>
                <w:szCs w:val="24"/>
              </w:rPr>
            </w:pPr>
          </w:p>
        </w:tc>
      </w:tr>
    </w:tbl>
    <w:p w14:paraId="29853C88" w14:textId="77777777" w:rsidR="00225F10" w:rsidRDefault="007874B6">
      <w:pPr>
        <w:adjustRightInd w:val="0"/>
        <w:snapToGrid w:val="0"/>
        <w:ind w:firstLineChars="200" w:firstLine="420"/>
        <w:rPr>
          <w:rFonts w:ascii="仿宋_GB2312" w:eastAsia="仿宋_GB2312"/>
        </w:rPr>
      </w:pPr>
      <w:r>
        <w:rPr>
          <w:rFonts w:ascii="仿宋_GB2312" w:eastAsia="仿宋_GB2312" w:hint="eastAsia"/>
          <w:szCs w:val="24"/>
        </w:rPr>
        <w:t>注：间接持股请写明具体通过XX公司持股XX股。</w:t>
      </w:r>
    </w:p>
    <w:p w14:paraId="776FF988" w14:textId="77777777" w:rsidR="00225F10" w:rsidRDefault="00225F10">
      <w:pPr>
        <w:widowControl/>
        <w:shd w:val="clear" w:color="auto" w:fill="FFFFFF"/>
        <w:spacing w:line="560" w:lineRule="exact"/>
        <w:jc w:val="center"/>
        <w:rPr>
          <w:rFonts w:ascii="方正仿宋简体" w:eastAsia="方正仿宋简体" w:hAnsi="宋体" w:cs="宋体" w:hint="eastAsia"/>
          <w:bCs/>
          <w:color w:val="2E2E2E"/>
          <w:kern w:val="0"/>
          <w:sz w:val="30"/>
          <w:szCs w:val="30"/>
        </w:rPr>
      </w:pPr>
    </w:p>
    <w:p w14:paraId="1DC4C53A" w14:textId="77777777" w:rsidR="00225F10" w:rsidRDefault="00225F10">
      <w:pPr>
        <w:widowControl/>
        <w:shd w:val="clear" w:color="auto" w:fill="FFFFFF"/>
        <w:spacing w:line="560" w:lineRule="exact"/>
        <w:jc w:val="center"/>
        <w:rPr>
          <w:rFonts w:ascii="方正仿宋简体" w:eastAsia="方正仿宋简体" w:hAnsi="宋体" w:cs="宋体" w:hint="eastAsia"/>
          <w:bCs/>
          <w:color w:val="2E2E2E"/>
          <w:kern w:val="0"/>
          <w:sz w:val="30"/>
          <w:szCs w:val="30"/>
        </w:rPr>
      </w:pPr>
    </w:p>
    <w:p w14:paraId="20CF0E6D"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公司董事、高级管理人员及其持有存托凭证情况</w:t>
      </w:r>
    </w:p>
    <w:tbl>
      <w:tblPr>
        <w:tblW w:w="9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7"/>
        <w:gridCol w:w="659"/>
        <w:gridCol w:w="928"/>
        <w:gridCol w:w="1021"/>
        <w:gridCol w:w="1183"/>
        <w:gridCol w:w="1044"/>
        <w:gridCol w:w="1128"/>
        <w:gridCol w:w="1248"/>
        <w:gridCol w:w="1764"/>
        <w:gridCol w:w="612"/>
      </w:tblGrid>
      <w:tr w:rsidR="00225F10" w14:paraId="7F75BE9D" w14:textId="77777777">
        <w:trPr>
          <w:trHeight w:val="20"/>
          <w:jc w:val="center"/>
        </w:trPr>
        <w:tc>
          <w:tcPr>
            <w:tcW w:w="387" w:type="dxa"/>
            <w:vAlign w:val="center"/>
          </w:tcPr>
          <w:p w14:paraId="42692298"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序号</w:t>
            </w:r>
          </w:p>
        </w:tc>
        <w:tc>
          <w:tcPr>
            <w:tcW w:w="659" w:type="dxa"/>
            <w:vAlign w:val="center"/>
          </w:tcPr>
          <w:p w14:paraId="5661077F"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姓名</w:t>
            </w:r>
          </w:p>
        </w:tc>
        <w:tc>
          <w:tcPr>
            <w:tcW w:w="928" w:type="dxa"/>
            <w:vAlign w:val="center"/>
          </w:tcPr>
          <w:p w14:paraId="63696AA7"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职务</w:t>
            </w:r>
          </w:p>
        </w:tc>
        <w:tc>
          <w:tcPr>
            <w:tcW w:w="1021" w:type="dxa"/>
            <w:vAlign w:val="center"/>
          </w:tcPr>
          <w:p w14:paraId="5E2D6880"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任职起止日期</w:t>
            </w:r>
          </w:p>
        </w:tc>
        <w:tc>
          <w:tcPr>
            <w:tcW w:w="1183" w:type="dxa"/>
            <w:vAlign w:val="center"/>
          </w:tcPr>
          <w:p w14:paraId="0F0EDC8E"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直接持有数量</w:t>
            </w:r>
          </w:p>
          <w:p w14:paraId="482FF632"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044" w:type="dxa"/>
            <w:vAlign w:val="center"/>
          </w:tcPr>
          <w:p w14:paraId="7304C85C"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间接持有数量</w:t>
            </w:r>
          </w:p>
          <w:p w14:paraId="1987565A"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128" w:type="dxa"/>
            <w:vAlign w:val="center"/>
          </w:tcPr>
          <w:p w14:paraId="780887F1"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合计持有数量</w:t>
            </w:r>
          </w:p>
          <w:p w14:paraId="7A54332A"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248" w:type="dxa"/>
            <w:vAlign w:val="center"/>
          </w:tcPr>
          <w:p w14:paraId="0B3BD3F6"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对应的基础股票数量</w:t>
            </w:r>
          </w:p>
          <w:p w14:paraId="113F4808"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 w:eastAsia="仿宋" w:hAnsi="仿宋" w:cs="仿宋"/>
                <w:b/>
                <w:bCs/>
                <w:sz w:val="24"/>
                <w:szCs w:val="24"/>
              </w:rPr>
              <w:t>（</w:t>
            </w:r>
            <w:r>
              <w:rPr>
                <w:rFonts w:ascii="仿宋" w:eastAsia="仿宋" w:hAnsi="仿宋" w:cs="仿宋"/>
                <w:b/>
                <w:bCs/>
                <w:spacing w:val="-4"/>
                <w:sz w:val="24"/>
                <w:szCs w:val="24"/>
              </w:rPr>
              <w:t>万</w:t>
            </w:r>
            <w:r>
              <w:rPr>
                <w:rFonts w:ascii="仿宋" w:eastAsia="仿宋" w:hAnsi="仿宋" w:cs="仿宋"/>
                <w:b/>
                <w:bCs/>
                <w:sz w:val="24"/>
                <w:szCs w:val="24"/>
              </w:rPr>
              <w:t>股</w:t>
            </w:r>
            <w:r>
              <w:rPr>
                <w:rFonts w:ascii="仿宋" w:eastAsia="仿宋" w:hAnsi="仿宋" w:cs="仿宋"/>
                <w:b/>
                <w:bCs/>
                <w:spacing w:val="-10"/>
                <w:sz w:val="24"/>
                <w:szCs w:val="24"/>
              </w:rPr>
              <w:t>）</w:t>
            </w:r>
          </w:p>
        </w:tc>
        <w:tc>
          <w:tcPr>
            <w:tcW w:w="1764" w:type="dxa"/>
            <w:vAlign w:val="center"/>
          </w:tcPr>
          <w:p w14:paraId="43BB0F35"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占本次发行数量比例（%）</w:t>
            </w:r>
          </w:p>
        </w:tc>
        <w:tc>
          <w:tcPr>
            <w:tcW w:w="612" w:type="dxa"/>
            <w:vAlign w:val="center"/>
          </w:tcPr>
          <w:p w14:paraId="7A4335D9" w14:textId="77777777" w:rsidR="00225F10" w:rsidRDefault="007874B6">
            <w:pPr>
              <w:adjustRightInd w:val="0"/>
              <w:jc w:val="center"/>
              <w:rPr>
                <w:rFonts w:ascii="仿宋_GB2312" w:eastAsia="仿宋_GB2312" w:hAnsi="方正仿宋简体" w:cs="方正仿宋简体" w:hint="eastAsia"/>
                <w:b/>
                <w:sz w:val="24"/>
                <w:szCs w:val="24"/>
              </w:rPr>
            </w:pPr>
            <w:r>
              <w:rPr>
                <w:rFonts w:ascii="仿宋_GB2312" w:eastAsia="仿宋_GB2312" w:hAnsi="方正仿宋简体" w:cs="方正仿宋简体" w:hint="eastAsia"/>
                <w:b/>
                <w:sz w:val="24"/>
                <w:szCs w:val="24"/>
              </w:rPr>
              <w:t>限售期限</w:t>
            </w:r>
          </w:p>
        </w:tc>
      </w:tr>
      <w:tr w:rsidR="00225F10" w14:paraId="4F4127B7" w14:textId="77777777">
        <w:trPr>
          <w:trHeight w:val="90"/>
          <w:jc w:val="center"/>
        </w:trPr>
        <w:tc>
          <w:tcPr>
            <w:tcW w:w="387" w:type="dxa"/>
            <w:vAlign w:val="center"/>
          </w:tcPr>
          <w:p w14:paraId="631E85BE" w14:textId="77777777" w:rsidR="00225F10" w:rsidRDefault="007874B6">
            <w:pPr>
              <w:jc w:val="center"/>
              <w:rPr>
                <w:rFonts w:ascii="仿宋_GB2312" w:eastAsia="仿宋_GB2312" w:hAnsi="方正仿宋简体" w:cs="方正仿宋简体" w:hint="eastAsia"/>
                <w:color w:val="000000"/>
                <w:sz w:val="24"/>
                <w:szCs w:val="24"/>
              </w:rPr>
            </w:pPr>
            <w:r>
              <w:rPr>
                <w:rFonts w:ascii="仿宋_GB2312" w:eastAsia="仿宋_GB2312" w:hAnsi="方正仿宋简体" w:cs="方正仿宋简体" w:hint="eastAsia"/>
                <w:color w:val="000000"/>
                <w:sz w:val="24"/>
                <w:szCs w:val="24"/>
              </w:rPr>
              <w:t>1</w:t>
            </w:r>
          </w:p>
        </w:tc>
        <w:tc>
          <w:tcPr>
            <w:tcW w:w="659" w:type="dxa"/>
            <w:vAlign w:val="center"/>
          </w:tcPr>
          <w:p w14:paraId="24FDBBD7" w14:textId="77777777" w:rsidR="00225F10" w:rsidRDefault="00225F10">
            <w:pPr>
              <w:jc w:val="center"/>
              <w:rPr>
                <w:rFonts w:ascii="仿宋_GB2312" w:eastAsia="仿宋_GB2312" w:hAnsi="方正仿宋简体" w:cs="方正仿宋简体" w:hint="eastAsia"/>
                <w:color w:val="000000"/>
                <w:sz w:val="24"/>
                <w:szCs w:val="24"/>
              </w:rPr>
            </w:pPr>
          </w:p>
        </w:tc>
        <w:tc>
          <w:tcPr>
            <w:tcW w:w="928" w:type="dxa"/>
            <w:vAlign w:val="center"/>
          </w:tcPr>
          <w:p w14:paraId="351BFD93" w14:textId="77777777" w:rsidR="00225F10" w:rsidRDefault="00225F10">
            <w:pPr>
              <w:rPr>
                <w:rFonts w:ascii="方正仿宋简体" w:eastAsia="方正仿宋简体" w:hAnsi="方正仿宋简体" w:cs="方正仿宋简体" w:hint="eastAsia"/>
                <w:color w:val="000000"/>
                <w:sz w:val="24"/>
                <w:szCs w:val="24"/>
              </w:rPr>
            </w:pPr>
          </w:p>
        </w:tc>
        <w:tc>
          <w:tcPr>
            <w:tcW w:w="1021" w:type="dxa"/>
          </w:tcPr>
          <w:p w14:paraId="0DDBBB69" w14:textId="77777777" w:rsidR="00225F10" w:rsidRDefault="00225F10">
            <w:pPr>
              <w:jc w:val="center"/>
              <w:rPr>
                <w:rFonts w:ascii="方正仿宋简体" w:eastAsia="方正仿宋简体" w:hAnsi="方正仿宋简体" w:cs="方正仿宋简体" w:hint="eastAsia"/>
                <w:color w:val="000000"/>
                <w:sz w:val="24"/>
                <w:szCs w:val="24"/>
              </w:rPr>
            </w:pPr>
          </w:p>
        </w:tc>
        <w:tc>
          <w:tcPr>
            <w:tcW w:w="1183" w:type="dxa"/>
            <w:vAlign w:val="center"/>
          </w:tcPr>
          <w:p w14:paraId="41B157CD" w14:textId="77777777" w:rsidR="00225F10" w:rsidRDefault="00225F10">
            <w:pPr>
              <w:rPr>
                <w:rFonts w:ascii="方正仿宋简体" w:eastAsia="方正仿宋简体" w:hAnsi="方正仿宋简体" w:cs="方正仿宋简体" w:hint="eastAsia"/>
                <w:color w:val="000000"/>
                <w:sz w:val="24"/>
                <w:szCs w:val="24"/>
              </w:rPr>
            </w:pPr>
          </w:p>
        </w:tc>
        <w:tc>
          <w:tcPr>
            <w:tcW w:w="1044" w:type="dxa"/>
          </w:tcPr>
          <w:p w14:paraId="4B823734" w14:textId="77777777" w:rsidR="00225F10" w:rsidRDefault="00225F10">
            <w:pPr>
              <w:jc w:val="right"/>
              <w:rPr>
                <w:rFonts w:ascii="方正仿宋简体" w:eastAsia="方正仿宋简体" w:hAnsi="方正仿宋简体" w:cs="方正仿宋简体" w:hint="eastAsia"/>
                <w:color w:val="000000"/>
                <w:sz w:val="24"/>
                <w:szCs w:val="24"/>
              </w:rPr>
            </w:pPr>
          </w:p>
        </w:tc>
        <w:tc>
          <w:tcPr>
            <w:tcW w:w="1128" w:type="dxa"/>
            <w:vAlign w:val="center"/>
          </w:tcPr>
          <w:p w14:paraId="5D8C96A9" w14:textId="77777777" w:rsidR="00225F10" w:rsidRDefault="00225F10">
            <w:pPr>
              <w:jc w:val="right"/>
              <w:rPr>
                <w:rFonts w:ascii="方正仿宋简体" w:eastAsia="方正仿宋简体" w:hAnsi="方正仿宋简体" w:cs="方正仿宋简体" w:hint="eastAsia"/>
                <w:color w:val="000000"/>
                <w:sz w:val="24"/>
                <w:szCs w:val="24"/>
              </w:rPr>
            </w:pPr>
          </w:p>
        </w:tc>
        <w:tc>
          <w:tcPr>
            <w:tcW w:w="1248" w:type="dxa"/>
          </w:tcPr>
          <w:p w14:paraId="757CCA40" w14:textId="77777777" w:rsidR="00225F10" w:rsidRDefault="00225F10">
            <w:pPr>
              <w:jc w:val="right"/>
              <w:rPr>
                <w:rFonts w:ascii="方正仿宋简体" w:eastAsia="方正仿宋简体" w:hAnsi="方正仿宋简体" w:cs="方正仿宋简体" w:hint="eastAsia"/>
                <w:color w:val="000000"/>
                <w:sz w:val="24"/>
                <w:szCs w:val="24"/>
              </w:rPr>
            </w:pPr>
          </w:p>
        </w:tc>
        <w:tc>
          <w:tcPr>
            <w:tcW w:w="1764" w:type="dxa"/>
          </w:tcPr>
          <w:p w14:paraId="4F67F8ED" w14:textId="77777777" w:rsidR="00225F10" w:rsidRDefault="00225F10">
            <w:pPr>
              <w:jc w:val="right"/>
              <w:rPr>
                <w:rFonts w:ascii="方正仿宋简体" w:eastAsia="方正仿宋简体" w:hAnsi="方正仿宋简体" w:cs="方正仿宋简体" w:hint="eastAsia"/>
                <w:color w:val="000000"/>
                <w:sz w:val="24"/>
                <w:szCs w:val="24"/>
              </w:rPr>
            </w:pPr>
          </w:p>
        </w:tc>
        <w:tc>
          <w:tcPr>
            <w:tcW w:w="612" w:type="dxa"/>
          </w:tcPr>
          <w:p w14:paraId="62C589B7" w14:textId="77777777" w:rsidR="00225F10" w:rsidRDefault="00225F10">
            <w:pPr>
              <w:jc w:val="right"/>
              <w:rPr>
                <w:rFonts w:ascii="方正仿宋简体" w:eastAsia="方正仿宋简体" w:hAnsi="方正仿宋简体" w:cs="方正仿宋简体" w:hint="eastAsia"/>
                <w:color w:val="000000"/>
                <w:sz w:val="24"/>
                <w:szCs w:val="24"/>
              </w:rPr>
            </w:pPr>
          </w:p>
        </w:tc>
      </w:tr>
      <w:tr w:rsidR="00225F10" w14:paraId="3E0D8F73" w14:textId="77777777">
        <w:trPr>
          <w:trHeight w:val="20"/>
          <w:jc w:val="center"/>
        </w:trPr>
        <w:tc>
          <w:tcPr>
            <w:tcW w:w="387" w:type="dxa"/>
            <w:vAlign w:val="center"/>
          </w:tcPr>
          <w:p w14:paraId="119D8973" w14:textId="77777777" w:rsidR="00225F10" w:rsidRDefault="007874B6">
            <w:pPr>
              <w:jc w:val="center"/>
              <w:rPr>
                <w:rFonts w:ascii="仿宋_GB2312" w:eastAsia="仿宋_GB2312" w:hAnsi="方正仿宋简体" w:cs="方正仿宋简体" w:hint="eastAsia"/>
                <w:color w:val="000000"/>
                <w:sz w:val="24"/>
                <w:szCs w:val="24"/>
              </w:rPr>
            </w:pPr>
            <w:r>
              <w:rPr>
                <w:rFonts w:ascii="仿宋_GB2312" w:eastAsia="仿宋_GB2312" w:hAnsi="方正仿宋简体" w:cs="方正仿宋简体" w:hint="eastAsia"/>
                <w:color w:val="000000"/>
                <w:sz w:val="24"/>
                <w:szCs w:val="24"/>
              </w:rPr>
              <w:t>2</w:t>
            </w:r>
          </w:p>
        </w:tc>
        <w:tc>
          <w:tcPr>
            <w:tcW w:w="659" w:type="dxa"/>
            <w:vAlign w:val="center"/>
          </w:tcPr>
          <w:p w14:paraId="63AEBED1" w14:textId="77777777" w:rsidR="00225F10" w:rsidRDefault="00225F10">
            <w:pPr>
              <w:jc w:val="center"/>
              <w:rPr>
                <w:rFonts w:ascii="仿宋_GB2312" w:eastAsia="仿宋_GB2312" w:hAnsi="方正仿宋简体" w:cs="方正仿宋简体" w:hint="eastAsia"/>
                <w:color w:val="000000"/>
                <w:sz w:val="24"/>
                <w:szCs w:val="24"/>
              </w:rPr>
            </w:pPr>
          </w:p>
        </w:tc>
        <w:tc>
          <w:tcPr>
            <w:tcW w:w="928" w:type="dxa"/>
            <w:vAlign w:val="center"/>
          </w:tcPr>
          <w:p w14:paraId="41DB410D" w14:textId="77777777" w:rsidR="00225F10" w:rsidRDefault="00225F10">
            <w:pPr>
              <w:rPr>
                <w:rFonts w:ascii="方正仿宋简体" w:eastAsia="方正仿宋简体" w:hAnsi="方正仿宋简体" w:cs="方正仿宋简体" w:hint="eastAsia"/>
                <w:color w:val="000000"/>
                <w:sz w:val="24"/>
                <w:szCs w:val="24"/>
              </w:rPr>
            </w:pPr>
          </w:p>
        </w:tc>
        <w:tc>
          <w:tcPr>
            <w:tcW w:w="1021" w:type="dxa"/>
          </w:tcPr>
          <w:p w14:paraId="135B637F" w14:textId="77777777" w:rsidR="00225F10" w:rsidRDefault="00225F10">
            <w:pPr>
              <w:jc w:val="center"/>
              <w:rPr>
                <w:rFonts w:ascii="方正仿宋简体" w:eastAsia="方正仿宋简体" w:hAnsi="方正仿宋简体" w:cs="方正仿宋简体" w:hint="eastAsia"/>
                <w:color w:val="000000"/>
                <w:sz w:val="24"/>
                <w:szCs w:val="24"/>
              </w:rPr>
            </w:pPr>
          </w:p>
        </w:tc>
        <w:tc>
          <w:tcPr>
            <w:tcW w:w="1183" w:type="dxa"/>
            <w:vAlign w:val="center"/>
          </w:tcPr>
          <w:p w14:paraId="3404B576" w14:textId="77777777" w:rsidR="00225F10" w:rsidRDefault="00225F10">
            <w:pPr>
              <w:rPr>
                <w:rFonts w:ascii="方正仿宋简体" w:eastAsia="方正仿宋简体" w:hAnsi="方正仿宋简体" w:cs="方正仿宋简体" w:hint="eastAsia"/>
                <w:color w:val="000000"/>
                <w:sz w:val="24"/>
                <w:szCs w:val="24"/>
              </w:rPr>
            </w:pPr>
          </w:p>
        </w:tc>
        <w:tc>
          <w:tcPr>
            <w:tcW w:w="1044" w:type="dxa"/>
          </w:tcPr>
          <w:p w14:paraId="33B23DCB" w14:textId="77777777" w:rsidR="00225F10" w:rsidRDefault="00225F10">
            <w:pPr>
              <w:jc w:val="right"/>
              <w:rPr>
                <w:rFonts w:ascii="方正仿宋简体" w:eastAsia="方正仿宋简体" w:hAnsi="方正仿宋简体" w:cs="方正仿宋简体" w:hint="eastAsia"/>
                <w:color w:val="000000"/>
                <w:sz w:val="24"/>
                <w:szCs w:val="24"/>
              </w:rPr>
            </w:pPr>
          </w:p>
        </w:tc>
        <w:tc>
          <w:tcPr>
            <w:tcW w:w="1128" w:type="dxa"/>
            <w:vAlign w:val="center"/>
          </w:tcPr>
          <w:p w14:paraId="57F96AFD" w14:textId="77777777" w:rsidR="00225F10" w:rsidRDefault="00225F10">
            <w:pPr>
              <w:jc w:val="right"/>
              <w:rPr>
                <w:rFonts w:ascii="方正仿宋简体" w:eastAsia="方正仿宋简体" w:hAnsi="方正仿宋简体" w:cs="方正仿宋简体" w:hint="eastAsia"/>
                <w:color w:val="000000"/>
                <w:sz w:val="24"/>
                <w:szCs w:val="24"/>
              </w:rPr>
            </w:pPr>
          </w:p>
        </w:tc>
        <w:tc>
          <w:tcPr>
            <w:tcW w:w="1248" w:type="dxa"/>
          </w:tcPr>
          <w:p w14:paraId="168A4860" w14:textId="77777777" w:rsidR="00225F10" w:rsidRDefault="00225F10">
            <w:pPr>
              <w:jc w:val="right"/>
              <w:rPr>
                <w:rFonts w:ascii="方正仿宋简体" w:eastAsia="方正仿宋简体" w:hAnsi="方正仿宋简体" w:cs="方正仿宋简体" w:hint="eastAsia"/>
                <w:color w:val="000000"/>
                <w:sz w:val="24"/>
                <w:szCs w:val="24"/>
              </w:rPr>
            </w:pPr>
          </w:p>
        </w:tc>
        <w:tc>
          <w:tcPr>
            <w:tcW w:w="1764" w:type="dxa"/>
          </w:tcPr>
          <w:p w14:paraId="520743E5" w14:textId="77777777" w:rsidR="00225F10" w:rsidRDefault="00225F10">
            <w:pPr>
              <w:jc w:val="right"/>
              <w:rPr>
                <w:rFonts w:ascii="方正仿宋简体" w:eastAsia="方正仿宋简体" w:hAnsi="方正仿宋简体" w:cs="方正仿宋简体" w:hint="eastAsia"/>
                <w:color w:val="000000"/>
                <w:sz w:val="24"/>
                <w:szCs w:val="24"/>
              </w:rPr>
            </w:pPr>
          </w:p>
        </w:tc>
        <w:tc>
          <w:tcPr>
            <w:tcW w:w="612" w:type="dxa"/>
          </w:tcPr>
          <w:p w14:paraId="7BC48ACB" w14:textId="77777777" w:rsidR="00225F10" w:rsidRDefault="00225F10">
            <w:pPr>
              <w:jc w:val="right"/>
              <w:rPr>
                <w:rFonts w:ascii="方正仿宋简体" w:eastAsia="方正仿宋简体" w:hAnsi="方正仿宋简体" w:cs="方正仿宋简体" w:hint="eastAsia"/>
                <w:color w:val="000000"/>
                <w:sz w:val="24"/>
                <w:szCs w:val="24"/>
              </w:rPr>
            </w:pPr>
          </w:p>
        </w:tc>
      </w:tr>
    </w:tbl>
    <w:p w14:paraId="2944F270" w14:textId="77777777" w:rsidR="00225F10" w:rsidRDefault="007874B6">
      <w:pPr>
        <w:adjustRightInd w:val="0"/>
        <w:snapToGrid w:val="0"/>
        <w:ind w:firstLineChars="200" w:firstLine="420"/>
        <w:rPr>
          <w:rFonts w:ascii="仿宋_GB2312" w:eastAsia="仿宋_GB2312"/>
          <w:szCs w:val="24"/>
        </w:rPr>
      </w:pPr>
      <w:r>
        <w:rPr>
          <w:rFonts w:ascii="仿宋_GB2312" w:eastAsia="仿宋_GB2312" w:hint="eastAsia"/>
          <w:szCs w:val="24"/>
        </w:rPr>
        <w:t>注：间接持有请写明具体通过XX公司持有存托凭证XX份。</w:t>
      </w:r>
    </w:p>
    <w:p w14:paraId="55158D5A" w14:textId="77777777" w:rsidR="00225F10" w:rsidRDefault="00225F10">
      <w:pPr>
        <w:widowControl/>
        <w:shd w:val="clear" w:color="auto" w:fill="FFFFFF"/>
        <w:spacing w:line="560" w:lineRule="exact"/>
        <w:jc w:val="center"/>
        <w:rPr>
          <w:rFonts w:ascii="方正仿宋简体" w:eastAsia="方正仿宋简体" w:hAnsi="宋体" w:cs="宋体" w:hint="eastAsia"/>
          <w:bCs/>
          <w:color w:val="2E2E2E"/>
          <w:kern w:val="0"/>
          <w:sz w:val="30"/>
          <w:szCs w:val="30"/>
        </w:rPr>
      </w:pPr>
    </w:p>
    <w:p w14:paraId="36DC874B" w14:textId="77777777" w:rsidR="00225F10" w:rsidRDefault="00225F10">
      <w:pPr>
        <w:widowControl/>
        <w:shd w:val="clear" w:color="auto" w:fill="FFFFFF"/>
        <w:spacing w:line="560" w:lineRule="exact"/>
        <w:jc w:val="center"/>
        <w:rPr>
          <w:rFonts w:ascii="方正仿宋简体" w:eastAsia="方正仿宋简体" w:hAnsi="宋体" w:cs="宋体" w:hint="eastAsia"/>
          <w:bCs/>
          <w:color w:val="2E2E2E"/>
          <w:kern w:val="0"/>
          <w:sz w:val="30"/>
          <w:szCs w:val="30"/>
        </w:rPr>
      </w:pPr>
    </w:p>
    <w:p w14:paraId="453F1AAB" w14:textId="77777777" w:rsidR="00225F10" w:rsidRDefault="007874B6">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45" w:name="_Toc127515113"/>
      <w:bookmarkStart w:id="146" w:name="_Toc6100"/>
      <w:r>
        <w:rPr>
          <w:rFonts w:ascii="仿宋_GB2312" w:eastAsia="仿宋_GB2312" w:hint="eastAsia"/>
          <w:b/>
          <w:sz w:val="30"/>
          <w:szCs w:val="30"/>
        </w:rPr>
        <w:lastRenderedPageBreak/>
        <w:t>附件2</w:t>
      </w:r>
      <w:bookmarkEnd w:id="145"/>
      <w:bookmarkEnd w:id="146"/>
    </w:p>
    <w:p w14:paraId="20EEE478" w14:textId="77777777" w:rsidR="00225F10" w:rsidRDefault="00225F10">
      <w:pPr>
        <w:widowControl/>
        <w:spacing w:line="600" w:lineRule="exact"/>
        <w:jc w:val="left"/>
        <w:rPr>
          <w:rFonts w:ascii="仿宋_GB2312" w:eastAsia="仿宋_GB2312"/>
          <w:b/>
          <w:sz w:val="30"/>
          <w:szCs w:val="30"/>
        </w:rPr>
      </w:pPr>
    </w:p>
    <w:p w14:paraId="07BF9AFA"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本次存托凭证发行上市情况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90"/>
        <w:gridCol w:w="1559"/>
        <w:gridCol w:w="1417"/>
        <w:gridCol w:w="64"/>
        <w:gridCol w:w="1356"/>
        <w:gridCol w:w="757"/>
      </w:tblGrid>
      <w:tr w:rsidR="00225F10" w14:paraId="5D22B320" w14:textId="77777777">
        <w:trPr>
          <w:cantSplit/>
          <w:trHeight w:val="454"/>
        </w:trPr>
        <w:tc>
          <w:tcPr>
            <w:tcW w:w="8522" w:type="dxa"/>
            <w:gridSpan w:val="7"/>
            <w:vAlign w:val="center"/>
          </w:tcPr>
          <w:p w14:paraId="5CA911F4" w14:textId="77777777" w:rsidR="00225F10" w:rsidRDefault="007874B6">
            <w:pPr>
              <w:adjustRightInd w:val="0"/>
              <w:snapToGrid w:val="0"/>
              <w:jc w:val="left"/>
              <w:rPr>
                <w:rFonts w:ascii="仿宋_GB2312" w:eastAsia="仿宋_GB2312" w:hAnsi="宋体" w:hint="eastAsia"/>
                <w:b/>
                <w:szCs w:val="21"/>
              </w:rPr>
            </w:pPr>
            <w:r>
              <w:rPr>
                <w:rFonts w:ascii="仿宋_GB2312" w:eastAsia="仿宋_GB2312" w:hAnsi="宋体" w:hint="eastAsia"/>
                <w:b/>
                <w:szCs w:val="21"/>
              </w:rPr>
              <w:t>一、本次境内存托凭证发行情况</w:t>
            </w:r>
          </w:p>
        </w:tc>
      </w:tr>
      <w:tr w:rsidR="00225F10" w14:paraId="0D92E3D4" w14:textId="77777777">
        <w:trPr>
          <w:cantSplit/>
          <w:trHeight w:val="454"/>
        </w:trPr>
        <w:tc>
          <w:tcPr>
            <w:tcW w:w="3369" w:type="dxa"/>
            <w:gridSpan w:val="2"/>
            <w:vAlign w:val="center"/>
          </w:tcPr>
          <w:p w14:paraId="173ECBA3"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发行总量</w:t>
            </w:r>
          </w:p>
        </w:tc>
        <w:tc>
          <w:tcPr>
            <w:tcW w:w="5153" w:type="dxa"/>
            <w:gridSpan w:val="5"/>
            <w:vAlign w:val="center"/>
          </w:tcPr>
          <w:p w14:paraId="5F16ED1A" w14:textId="77777777" w:rsidR="00225F10" w:rsidRDefault="00225F10">
            <w:pPr>
              <w:adjustRightInd w:val="0"/>
              <w:snapToGrid w:val="0"/>
              <w:jc w:val="center"/>
              <w:rPr>
                <w:rFonts w:ascii="仿宋_GB2312" w:eastAsia="仿宋_GB2312" w:hAnsi="宋体" w:hint="eastAsia"/>
                <w:szCs w:val="21"/>
              </w:rPr>
            </w:pPr>
          </w:p>
        </w:tc>
      </w:tr>
      <w:tr w:rsidR="00225F10" w14:paraId="7F17BC40" w14:textId="77777777">
        <w:trPr>
          <w:cantSplit/>
          <w:trHeight w:val="454"/>
        </w:trPr>
        <w:tc>
          <w:tcPr>
            <w:tcW w:w="3369" w:type="dxa"/>
            <w:gridSpan w:val="2"/>
            <w:vAlign w:val="center"/>
          </w:tcPr>
          <w:p w14:paraId="573AE646"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对应的基础股票数量</w:t>
            </w:r>
          </w:p>
        </w:tc>
        <w:tc>
          <w:tcPr>
            <w:tcW w:w="5153" w:type="dxa"/>
            <w:gridSpan w:val="5"/>
            <w:vAlign w:val="center"/>
          </w:tcPr>
          <w:p w14:paraId="09A0F65B" w14:textId="77777777" w:rsidR="00225F10" w:rsidRDefault="00225F10">
            <w:pPr>
              <w:adjustRightInd w:val="0"/>
              <w:snapToGrid w:val="0"/>
              <w:jc w:val="center"/>
              <w:rPr>
                <w:rFonts w:ascii="仿宋_GB2312" w:eastAsia="仿宋_GB2312" w:hAnsi="宋体" w:hint="eastAsia"/>
                <w:szCs w:val="21"/>
              </w:rPr>
            </w:pPr>
          </w:p>
        </w:tc>
      </w:tr>
      <w:tr w:rsidR="00225F10" w14:paraId="6350EF08" w14:textId="77777777">
        <w:trPr>
          <w:cantSplit/>
          <w:trHeight w:val="454"/>
        </w:trPr>
        <w:tc>
          <w:tcPr>
            <w:tcW w:w="3369" w:type="dxa"/>
            <w:gridSpan w:val="2"/>
            <w:vAlign w:val="center"/>
          </w:tcPr>
          <w:p w14:paraId="4C9DD01F"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上市前存托凭证持有人的人数</w:t>
            </w:r>
          </w:p>
        </w:tc>
        <w:tc>
          <w:tcPr>
            <w:tcW w:w="5153" w:type="dxa"/>
            <w:gridSpan w:val="5"/>
            <w:vAlign w:val="center"/>
          </w:tcPr>
          <w:p w14:paraId="5D460C41" w14:textId="77777777" w:rsidR="00225F10" w:rsidRDefault="00225F10">
            <w:pPr>
              <w:adjustRightInd w:val="0"/>
              <w:snapToGrid w:val="0"/>
              <w:jc w:val="center"/>
              <w:rPr>
                <w:rFonts w:ascii="仿宋_GB2312" w:eastAsia="仿宋_GB2312" w:hAnsi="宋体" w:hint="eastAsia"/>
                <w:szCs w:val="21"/>
              </w:rPr>
            </w:pPr>
          </w:p>
        </w:tc>
      </w:tr>
      <w:tr w:rsidR="00225F10" w14:paraId="3712C833" w14:textId="77777777">
        <w:trPr>
          <w:cantSplit/>
          <w:trHeight w:val="454"/>
        </w:trPr>
        <w:tc>
          <w:tcPr>
            <w:tcW w:w="2079" w:type="dxa"/>
            <w:vAlign w:val="center"/>
          </w:tcPr>
          <w:p w14:paraId="32EEE272"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持有人名称</w:t>
            </w:r>
          </w:p>
        </w:tc>
        <w:tc>
          <w:tcPr>
            <w:tcW w:w="1290" w:type="dxa"/>
            <w:vAlign w:val="center"/>
          </w:tcPr>
          <w:p w14:paraId="1171EF68"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持有数量</w:t>
            </w:r>
          </w:p>
        </w:tc>
        <w:tc>
          <w:tcPr>
            <w:tcW w:w="1559" w:type="dxa"/>
            <w:vAlign w:val="center"/>
          </w:tcPr>
          <w:p w14:paraId="5AFA20E7"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占本次发行数量比例（</w:t>
            </w:r>
            <w:r>
              <w:rPr>
                <w:rFonts w:ascii="仿宋_GB2312" w:eastAsia="仿宋_GB2312" w:hAnsi="宋体"/>
                <w:b/>
                <w:szCs w:val="21"/>
              </w:rPr>
              <w:t>%）</w:t>
            </w:r>
          </w:p>
        </w:tc>
        <w:tc>
          <w:tcPr>
            <w:tcW w:w="1481" w:type="dxa"/>
            <w:gridSpan w:val="2"/>
            <w:vAlign w:val="center"/>
          </w:tcPr>
          <w:p w14:paraId="48CD19A1"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对应的基础</w:t>
            </w:r>
          </w:p>
          <w:p w14:paraId="7F5D1BE9"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股票数量</w:t>
            </w:r>
          </w:p>
        </w:tc>
        <w:tc>
          <w:tcPr>
            <w:tcW w:w="1356" w:type="dxa"/>
            <w:vAlign w:val="center"/>
          </w:tcPr>
          <w:p w14:paraId="3204C576"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可上市</w:t>
            </w:r>
          </w:p>
          <w:p w14:paraId="7C18179B"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交易日期</w:t>
            </w:r>
          </w:p>
        </w:tc>
        <w:tc>
          <w:tcPr>
            <w:tcW w:w="757" w:type="dxa"/>
            <w:vAlign w:val="center"/>
          </w:tcPr>
          <w:p w14:paraId="434E8A0C"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备注</w:t>
            </w:r>
          </w:p>
        </w:tc>
      </w:tr>
      <w:tr w:rsidR="00225F10" w14:paraId="4E6E63EB" w14:textId="77777777">
        <w:trPr>
          <w:cantSplit/>
          <w:trHeight w:val="454"/>
        </w:trPr>
        <w:tc>
          <w:tcPr>
            <w:tcW w:w="8522" w:type="dxa"/>
            <w:gridSpan w:val="7"/>
            <w:vAlign w:val="center"/>
          </w:tcPr>
          <w:p w14:paraId="66971E32"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b/>
                <w:szCs w:val="21"/>
              </w:rPr>
              <w:t>二、限售流通的境内存托凭证</w:t>
            </w:r>
          </w:p>
        </w:tc>
      </w:tr>
      <w:tr w:rsidR="00225F10" w14:paraId="5B3D14D1" w14:textId="77777777">
        <w:trPr>
          <w:cantSplit/>
          <w:trHeight w:val="454"/>
        </w:trPr>
        <w:tc>
          <w:tcPr>
            <w:tcW w:w="2079" w:type="dxa"/>
            <w:vAlign w:val="center"/>
          </w:tcPr>
          <w:p w14:paraId="7BFBFC98" w14:textId="77777777" w:rsidR="00225F10" w:rsidRDefault="00225F10">
            <w:pPr>
              <w:adjustRightInd w:val="0"/>
              <w:snapToGrid w:val="0"/>
              <w:jc w:val="left"/>
              <w:rPr>
                <w:rFonts w:ascii="仿宋_GB2312" w:eastAsia="仿宋_GB2312" w:hAnsi="宋体" w:hint="eastAsia"/>
                <w:szCs w:val="21"/>
              </w:rPr>
            </w:pPr>
          </w:p>
        </w:tc>
        <w:tc>
          <w:tcPr>
            <w:tcW w:w="1290" w:type="dxa"/>
            <w:vAlign w:val="center"/>
          </w:tcPr>
          <w:p w14:paraId="0D164557"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2A6EC04C"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75D3E518"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5D08C07B"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33CD04C7" w14:textId="77777777" w:rsidR="00225F10" w:rsidRDefault="00225F10">
            <w:pPr>
              <w:adjustRightInd w:val="0"/>
              <w:snapToGrid w:val="0"/>
              <w:rPr>
                <w:rFonts w:ascii="仿宋_GB2312" w:eastAsia="仿宋_GB2312" w:hAnsi="宋体" w:hint="eastAsia"/>
                <w:szCs w:val="21"/>
              </w:rPr>
            </w:pPr>
          </w:p>
        </w:tc>
      </w:tr>
      <w:tr w:rsidR="00225F10" w14:paraId="71588AFD" w14:textId="77777777">
        <w:trPr>
          <w:cantSplit/>
          <w:trHeight w:val="454"/>
        </w:trPr>
        <w:tc>
          <w:tcPr>
            <w:tcW w:w="2079" w:type="dxa"/>
            <w:vAlign w:val="center"/>
          </w:tcPr>
          <w:p w14:paraId="51547D8D" w14:textId="77777777" w:rsidR="00225F10" w:rsidRDefault="00225F10">
            <w:pPr>
              <w:adjustRightInd w:val="0"/>
              <w:snapToGrid w:val="0"/>
              <w:jc w:val="center"/>
              <w:rPr>
                <w:rFonts w:ascii="仿宋_GB2312" w:eastAsia="仿宋_GB2312" w:hAnsi="宋体" w:hint="eastAsia"/>
                <w:szCs w:val="21"/>
              </w:rPr>
            </w:pPr>
          </w:p>
        </w:tc>
        <w:tc>
          <w:tcPr>
            <w:tcW w:w="1290" w:type="dxa"/>
            <w:vAlign w:val="center"/>
          </w:tcPr>
          <w:p w14:paraId="31616C15"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017C1DA7"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118A2FBE"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7D56359B"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6F537FBE" w14:textId="77777777" w:rsidR="00225F10" w:rsidRDefault="00225F10">
            <w:pPr>
              <w:adjustRightInd w:val="0"/>
              <w:snapToGrid w:val="0"/>
              <w:rPr>
                <w:rFonts w:ascii="仿宋_GB2312" w:eastAsia="仿宋_GB2312" w:hAnsi="宋体" w:hint="eastAsia"/>
                <w:szCs w:val="21"/>
              </w:rPr>
            </w:pPr>
          </w:p>
        </w:tc>
      </w:tr>
      <w:tr w:rsidR="00225F10" w14:paraId="3F716248" w14:textId="77777777">
        <w:trPr>
          <w:cantSplit/>
          <w:trHeight w:val="454"/>
        </w:trPr>
        <w:tc>
          <w:tcPr>
            <w:tcW w:w="2079" w:type="dxa"/>
            <w:vAlign w:val="center"/>
          </w:tcPr>
          <w:p w14:paraId="6CD90C8F"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szCs w:val="21"/>
              </w:rPr>
              <w:t>小计</w:t>
            </w:r>
          </w:p>
        </w:tc>
        <w:tc>
          <w:tcPr>
            <w:tcW w:w="1290" w:type="dxa"/>
            <w:vAlign w:val="center"/>
          </w:tcPr>
          <w:p w14:paraId="5DC3C581"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3A7CD3EF"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61DB4B25"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34DEA3AF"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5C3A30DC" w14:textId="77777777" w:rsidR="00225F10" w:rsidRDefault="00225F10">
            <w:pPr>
              <w:adjustRightInd w:val="0"/>
              <w:snapToGrid w:val="0"/>
              <w:rPr>
                <w:rFonts w:ascii="仿宋_GB2312" w:eastAsia="仿宋_GB2312" w:hAnsi="宋体" w:hint="eastAsia"/>
                <w:szCs w:val="21"/>
              </w:rPr>
            </w:pPr>
          </w:p>
        </w:tc>
      </w:tr>
      <w:tr w:rsidR="00225F10" w14:paraId="162AAA88" w14:textId="77777777">
        <w:trPr>
          <w:cantSplit/>
          <w:trHeight w:val="454"/>
        </w:trPr>
        <w:tc>
          <w:tcPr>
            <w:tcW w:w="8522" w:type="dxa"/>
            <w:gridSpan w:val="7"/>
            <w:vAlign w:val="center"/>
          </w:tcPr>
          <w:p w14:paraId="7BD42F62"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b/>
                <w:szCs w:val="21"/>
              </w:rPr>
              <w:t>三、无限售流通的境内存托凭证</w:t>
            </w:r>
          </w:p>
        </w:tc>
      </w:tr>
      <w:tr w:rsidR="00225F10" w14:paraId="4B0F4E1C" w14:textId="77777777">
        <w:trPr>
          <w:cantSplit/>
          <w:trHeight w:val="454"/>
        </w:trPr>
        <w:tc>
          <w:tcPr>
            <w:tcW w:w="2079" w:type="dxa"/>
            <w:vAlign w:val="center"/>
          </w:tcPr>
          <w:p w14:paraId="7DDCD47B" w14:textId="77777777" w:rsidR="00225F10" w:rsidRDefault="00225F10">
            <w:pPr>
              <w:adjustRightInd w:val="0"/>
              <w:snapToGrid w:val="0"/>
              <w:jc w:val="center"/>
              <w:rPr>
                <w:rFonts w:ascii="仿宋_GB2312" w:eastAsia="仿宋_GB2312" w:hAnsi="宋体" w:hint="eastAsia"/>
                <w:szCs w:val="21"/>
              </w:rPr>
            </w:pPr>
          </w:p>
        </w:tc>
        <w:tc>
          <w:tcPr>
            <w:tcW w:w="1290" w:type="dxa"/>
            <w:vAlign w:val="center"/>
          </w:tcPr>
          <w:p w14:paraId="1BD071EA"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26AEE1F8" w14:textId="77777777" w:rsidR="00225F10" w:rsidRDefault="00225F10">
            <w:pPr>
              <w:adjustRightInd w:val="0"/>
              <w:snapToGrid w:val="0"/>
              <w:rPr>
                <w:rFonts w:ascii="仿宋_GB2312" w:eastAsia="仿宋_GB2312" w:hAnsi="宋体" w:hint="eastAsia"/>
                <w:szCs w:val="21"/>
              </w:rPr>
            </w:pPr>
          </w:p>
        </w:tc>
        <w:tc>
          <w:tcPr>
            <w:tcW w:w="1417" w:type="dxa"/>
            <w:vAlign w:val="center"/>
          </w:tcPr>
          <w:p w14:paraId="1E1FB745" w14:textId="77777777" w:rsidR="00225F10" w:rsidRDefault="00225F10">
            <w:pPr>
              <w:adjustRightInd w:val="0"/>
              <w:snapToGrid w:val="0"/>
              <w:rPr>
                <w:rFonts w:ascii="仿宋_GB2312" w:eastAsia="仿宋_GB2312" w:hAnsi="宋体" w:hint="eastAsia"/>
                <w:szCs w:val="21"/>
              </w:rPr>
            </w:pPr>
          </w:p>
        </w:tc>
        <w:tc>
          <w:tcPr>
            <w:tcW w:w="1420" w:type="dxa"/>
            <w:gridSpan w:val="2"/>
            <w:vAlign w:val="center"/>
          </w:tcPr>
          <w:p w14:paraId="41C6932E"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7A091FA1" w14:textId="77777777" w:rsidR="00225F10" w:rsidRDefault="00225F10">
            <w:pPr>
              <w:adjustRightInd w:val="0"/>
              <w:snapToGrid w:val="0"/>
              <w:rPr>
                <w:rFonts w:ascii="仿宋_GB2312" w:eastAsia="仿宋_GB2312" w:hAnsi="宋体" w:hint="eastAsia"/>
                <w:szCs w:val="21"/>
              </w:rPr>
            </w:pPr>
          </w:p>
        </w:tc>
      </w:tr>
      <w:tr w:rsidR="00225F10" w14:paraId="005BA89A" w14:textId="77777777">
        <w:trPr>
          <w:cantSplit/>
          <w:trHeight w:val="454"/>
        </w:trPr>
        <w:tc>
          <w:tcPr>
            <w:tcW w:w="2079" w:type="dxa"/>
            <w:vAlign w:val="center"/>
          </w:tcPr>
          <w:p w14:paraId="2534744C"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szCs w:val="21"/>
              </w:rPr>
              <w:t>小计</w:t>
            </w:r>
          </w:p>
        </w:tc>
        <w:tc>
          <w:tcPr>
            <w:tcW w:w="1290" w:type="dxa"/>
            <w:vAlign w:val="center"/>
          </w:tcPr>
          <w:p w14:paraId="685E3F34"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02ABA58E" w14:textId="77777777" w:rsidR="00225F10" w:rsidRDefault="00225F10">
            <w:pPr>
              <w:adjustRightInd w:val="0"/>
              <w:snapToGrid w:val="0"/>
              <w:rPr>
                <w:rFonts w:ascii="仿宋_GB2312" w:eastAsia="仿宋_GB2312" w:hAnsi="宋体" w:hint="eastAsia"/>
                <w:szCs w:val="21"/>
              </w:rPr>
            </w:pPr>
          </w:p>
        </w:tc>
        <w:tc>
          <w:tcPr>
            <w:tcW w:w="1417" w:type="dxa"/>
            <w:vAlign w:val="center"/>
          </w:tcPr>
          <w:p w14:paraId="0DFAEF23" w14:textId="77777777" w:rsidR="00225F10" w:rsidRDefault="00225F10">
            <w:pPr>
              <w:adjustRightInd w:val="0"/>
              <w:snapToGrid w:val="0"/>
              <w:rPr>
                <w:rFonts w:ascii="仿宋_GB2312" w:eastAsia="仿宋_GB2312" w:hAnsi="宋体" w:hint="eastAsia"/>
                <w:szCs w:val="21"/>
              </w:rPr>
            </w:pPr>
          </w:p>
        </w:tc>
        <w:tc>
          <w:tcPr>
            <w:tcW w:w="1420" w:type="dxa"/>
            <w:gridSpan w:val="2"/>
            <w:vAlign w:val="center"/>
          </w:tcPr>
          <w:p w14:paraId="6EB4CE2F"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2956C1F5" w14:textId="77777777" w:rsidR="00225F10" w:rsidRDefault="00225F10">
            <w:pPr>
              <w:adjustRightInd w:val="0"/>
              <w:snapToGrid w:val="0"/>
              <w:rPr>
                <w:rFonts w:ascii="仿宋_GB2312" w:eastAsia="仿宋_GB2312" w:hAnsi="宋体" w:hint="eastAsia"/>
                <w:szCs w:val="21"/>
              </w:rPr>
            </w:pPr>
          </w:p>
        </w:tc>
      </w:tr>
    </w:tbl>
    <w:p w14:paraId="575FD231" w14:textId="77777777" w:rsidR="00225F10" w:rsidRDefault="007874B6">
      <w:pPr>
        <w:adjustRightInd w:val="0"/>
        <w:snapToGrid w:val="0"/>
        <w:ind w:firstLineChars="200" w:firstLine="420"/>
        <w:rPr>
          <w:rFonts w:ascii="仿宋_GB2312" w:eastAsia="仿宋_GB2312"/>
          <w:szCs w:val="24"/>
        </w:rPr>
      </w:pPr>
      <w:r>
        <w:rPr>
          <w:rFonts w:ascii="仿宋_GB2312" w:eastAsia="仿宋_GB2312" w:hint="eastAsia"/>
          <w:szCs w:val="24"/>
        </w:rPr>
        <w:t>注：发行人应当单独列示保荐人相关子公司，以及高级管理人员与核心员工设立的专项资产管理计划参与本次发行战略配售的情况。</w:t>
      </w:r>
    </w:p>
    <w:p w14:paraId="120F8F20" w14:textId="77777777" w:rsidR="00225F10" w:rsidRDefault="007874B6">
      <w:pPr>
        <w:widowControl/>
        <w:spacing w:line="600" w:lineRule="exact"/>
        <w:jc w:val="left"/>
        <w:outlineLvl w:val="0"/>
        <w:rPr>
          <w:rFonts w:ascii="仿宋_GB2312" w:eastAsia="仿宋_GB2312"/>
          <w:b/>
          <w:sz w:val="30"/>
          <w:szCs w:val="30"/>
        </w:rPr>
      </w:pPr>
      <w:r>
        <w:rPr>
          <w:rFonts w:ascii="仿宋_GB2312" w:eastAsia="仿宋_GB2312"/>
          <w:b/>
          <w:sz w:val="30"/>
          <w:szCs w:val="30"/>
        </w:rPr>
        <w:br w:type="page"/>
      </w:r>
      <w:bookmarkStart w:id="147" w:name="_Toc127515114"/>
      <w:bookmarkStart w:id="148" w:name="_Toc15388"/>
      <w:r>
        <w:rPr>
          <w:rFonts w:ascii="仿宋_GB2312" w:eastAsia="仿宋_GB2312" w:hint="eastAsia"/>
          <w:b/>
          <w:sz w:val="30"/>
          <w:szCs w:val="30"/>
        </w:rPr>
        <w:lastRenderedPageBreak/>
        <w:t>附件3</w:t>
      </w:r>
      <w:bookmarkEnd w:id="147"/>
      <w:bookmarkEnd w:id="148"/>
    </w:p>
    <w:p w14:paraId="79F28102" w14:textId="77777777" w:rsidR="00225F10" w:rsidRDefault="00225F10">
      <w:pPr>
        <w:widowControl/>
        <w:spacing w:line="600" w:lineRule="exact"/>
        <w:jc w:val="left"/>
        <w:rPr>
          <w:rFonts w:ascii="仿宋_GB2312" w:eastAsia="仿宋_GB2312"/>
          <w:b/>
          <w:sz w:val="30"/>
          <w:szCs w:val="30"/>
        </w:rPr>
      </w:pPr>
    </w:p>
    <w:p w14:paraId="674C2761"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本次发行前后公司股本结构变动情况</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19"/>
        <w:gridCol w:w="1032"/>
        <w:gridCol w:w="780"/>
        <w:gridCol w:w="1088"/>
        <w:gridCol w:w="1210"/>
        <w:gridCol w:w="1058"/>
        <w:gridCol w:w="1092"/>
      </w:tblGrid>
      <w:tr w:rsidR="00225F10" w14:paraId="6F6C28E6" w14:textId="77777777">
        <w:trPr>
          <w:trHeight w:val="408"/>
          <w:jc w:val="center"/>
        </w:trPr>
        <w:tc>
          <w:tcPr>
            <w:tcW w:w="1374" w:type="dxa"/>
            <w:vMerge w:val="restart"/>
            <w:vAlign w:val="center"/>
          </w:tcPr>
          <w:p w14:paraId="6F8FA59A"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证券</w:t>
            </w:r>
          </w:p>
          <w:p w14:paraId="74D0FE54"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品种</w:t>
            </w:r>
          </w:p>
        </w:tc>
        <w:tc>
          <w:tcPr>
            <w:tcW w:w="1319" w:type="dxa"/>
            <w:vMerge w:val="restart"/>
            <w:vAlign w:val="center"/>
          </w:tcPr>
          <w:p w14:paraId="10B9C040" w14:textId="77777777" w:rsidR="00225F10" w:rsidRDefault="007874B6">
            <w:pPr>
              <w:adjustRightInd w:val="0"/>
              <w:snapToGrid w:val="0"/>
              <w:jc w:val="center"/>
              <w:rPr>
                <w:rFonts w:ascii="仿宋_GB2312" w:eastAsia="仿宋_GB2312" w:hAnsi="宋体" w:hint="eastAsia"/>
                <w:b/>
                <w:color w:val="000000"/>
                <w:kern w:val="0"/>
                <w:szCs w:val="21"/>
              </w:rPr>
            </w:pPr>
            <w:r>
              <w:rPr>
                <w:rFonts w:ascii="仿宋_GB2312" w:eastAsia="仿宋_GB2312" w:hAnsi="宋体" w:hint="eastAsia"/>
                <w:b/>
                <w:color w:val="000000"/>
                <w:kern w:val="0"/>
                <w:szCs w:val="21"/>
              </w:rPr>
              <w:t>与基础股票转换比例</w:t>
            </w:r>
          </w:p>
        </w:tc>
        <w:tc>
          <w:tcPr>
            <w:tcW w:w="1812" w:type="dxa"/>
            <w:gridSpan w:val="2"/>
            <w:vAlign w:val="center"/>
          </w:tcPr>
          <w:p w14:paraId="411101BC"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color w:val="000000"/>
                <w:kern w:val="0"/>
                <w:szCs w:val="21"/>
              </w:rPr>
              <w:t>本次发行前</w:t>
            </w:r>
            <w:r>
              <w:rPr>
                <w:rFonts w:ascii="仿宋_GB2312" w:eastAsia="仿宋_GB2312" w:hAnsi="宋体" w:hint="eastAsia"/>
                <w:b/>
                <w:szCs w:val="21"/>
              </w:rPr>
              <w:t>对应的基础股票</w:t>
            </w:r>
          </w:p>
        </w:tc>
        <w:tc>
          <w:tcPr>
            <w:tcW w:w="2298" w:type="dxa"/>
            <w:gridSpan w:val="2"/>
            <w:vAlign w:val="center"/>
          </w:tcPr>
          <w:p w14:paraId="447C62C3"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本次发行后对应的基础股票（未行使超额配售选择权）</w:t>
            </w:r>
          </w:p>
        </w:tc>
        <w:tc>
          <w:tcPr>
            <w:tcW w:w="2150" w:type="dxa"/>
            <w:gridSpan w:val="2"/>
            <w:vAlign w:val="center"/>
          </w:tcPr>
          <w:p w14:paraId="72E5A808"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本次发行后对应的基础股票（全额行使超额配售选择权）</w:t>
            </w:r>
          </w:p>
        </w:tc>
      </w:tr>
      <w:tr w:rsidR="00225F10" w14:paraId="0A4EFF75" w14:textId="77777777">
        <w:trPr>
          <w:trHeight w:val="408"/>
          <w:jc w:val="center"/>
        </w:trPr>
        <w:tc>
          <w:tcPr>
            <w:tcW w:w="1374" w:type="dxa"/>
            <w:vMerge/>
            <w:vAlign w:val="center"/>
          </w:tcPr>
          <w:p w14:paraId="2369F246" w14:textId="77777777" w:rsidR="00225F10" w:rsidRDefault="00225F10">
            <w:pPr>
              <w:adjustRightInd w:val="0"/>
              <w:snapToGrid w:val="0"/>
              <w:jc w:val="center"/>
              <w:rPr>
                <w:rFonts w:ascii="仿宋_GB2312" w:eastAsia="仿宋_GB2312" w:hAnsi="宋体" w:hint="eastAsia"/>
                <w:szCs w:val="21"/>
              </w:rPr>
            </w:pPr>
          </w:p>
        </w:tc>
        <w:tc>
          <w:tcPr>
            <w:tcW w:w="1319" w:type="dxa"/>
            <w:vMerge/>
            <w:vAlign w:val="center"/>
          </w:tcPr>
          <w:p w14:paraId="32801E81" w14:textId="77777777" w:rsidR="00225F10" w:rsidRDefault="00225F10">
            <w:pPr>
              <w:adjustRightInd w:val="0"/>
              <w:snapToGrid w:val="0"/>
              <w:jc w:val="center"/>
              <w:rPr>
                <w:rFonts w:ascii="仿宋_GB2312" w:eastAsia="仿宋_GB2312" w:hAnsi="宋体" w:hint="eastAsia"/>
                <w:color w:val="000000"/>
                <w:kern w:val="0"/>
                <w:szCs w:val="21"/>
              </w:rPr>
            </w:pPr>
          </w:p>
        </w:tc>
        <w:tc>
          <w:tcPr>
            <w:tcW w:w="1032" w:type="dxa"/>
            <w:vAlign w:val="center"/>
          </w:tcPr>
          <w:p w14:paraId="781F01B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5892CFC8"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（万股）</w:t>
            </w:r>
          </w:p>
        </w:tc>
        <w:tc>
          <w:tcPr>
            <w:tcW w:w="780" w:type="dxa"/>
            <w:vAlign w:val="center"/>
          </w:tcPr>
          <w:p w14:paraId="133A0BF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p w14:paraId="34E8DFB0"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w:t>
            </w:r>
          </w:p>
        </w:tc>
        <w:tc>
          <w:tcPr>
            <w:tcW w:w="1088" w:type="dxa"/>
            <w:vAlign w:val="center"/>
          </w:tcPr>
          <w:p w14:paraId="64DA332F"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21EA8085"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（万股）</w:t>
            </w:r>
          </w:p>
        </w:tc>
        <w:tc>
          <w:tcPr>
            <w:tcW w:w="1210" w:type="dxa"/>
            <w:vAlign w:val="center"/>
          </w:tcPr>
          <w:p w14:paraId="3C513E1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p w14:paraId="13C8C989"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w:t>
            </w:r>
          </w:p>
        </w:tc>
        <w:tc>
          <w:tcPr>
            <w:tcW w:w="1058" w:type="dxa"/>
            <w:vAlign w:val="center"/>
          </w:tcPr>
          <w:p w14:paraId="18E84EEF"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2328E936"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（万股）</w:t>
            </w:r>
          </w:p>
        </w:tc>
        <w:tc>
          <w:tcPr>
            <w:tcW w:w="1092" w:type="dxa"/>
            <w:vAlign w:val="center"/>
          </w:tcPr>
          <w:p w14:paraId="738793E8"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p w14:paraId="33421C93"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int="eastAsia"/>
                <w:b/>
                <w:szCs w:val="21"/>
              </w:rPr>
              <w:t>（%）</w:t>
            </w:r>
          </w:p>
        </w:tc>
      </w:tr>
      <w:tr w:rsidR="00225F10" w14:paraId="2EC3A47A" w14:textId="77777777">
        <w:trPr>
          <w:jc w:val="center"/>
        </w:trPr>
        <w:tc>
          <w:tcPr>
            <w:tcW w:w="1374" w:type="dxa"/>
            <w:vAlign w:val="center"/>
          </w:tcPr>
          <w:p w14:paraId="13AAECFF"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szCs w:val="21"/>
              </w:rPr>
              <w:t>1.境内存托凭证</w:t>
            </w:r>
          </w:p>
        </w:tc>
        <w:tc>
          <w:tcPr>
            <w:tcW w:w="1319" w:type="dxa"/>
            <w:vAlign w:val="center"/>
          </w:tcPr>
          <w:p w14:paraId="1F529CAC" w14:textId="77777777" w:rsidR="00225F10" w:rsidRDefault="00225F10">
            <w:pPr>
              <w:adjustRightInd w:val="0"/>
              <w:snapToGrid w:val="0"/>
              <w:jc w:val="center"/>
              <w:rPr>
                <w:rFonts w:ascii="仿宋_GB2312" w:eastAsia="仿宋_GB2312" w:hAnsi="宋体" w:hint="eastAsia"/>
                <w:color w:val="000000"/>
                <w:kern w:val="0"/>
                <w:szCs w:val="21"/>
              </w:rPr>
            </w:pPr>
          </w:p>
        </w:tc>
        <w:tc>
          <w:tcPr>
            <w:tcW w:w="1032" w:type="dxa"/>
            <w:vAlign w:val="center"/>
          </w:tcPr>
          <w:p w14:paraId="3F514881" w14:textId="77777777" w:rsidR="00225F10" w:rsidRDefault="00225F10">
            <w:pPr>
              <w:adjustRightInd w:val="0"/>
              <w:snapToGrid w:val="0"/>
              <w:jc w:val="center"/>
              <w:rPr>
                <w:rFonts w:ascii="仿宋_GB2312" w:eastAsia="仿宋_GB2312" w:hAnsi="宋体" w:hint="eastAsia"/>
                <w:szCs w:val="21"/>
              </w:rPr>
            </w:pPr>
          </w:p>
        </w:tc>
        <w:tc>
          <w:tcPr>
            <w:tcW w:w="780" w:type="dxa"/>
            <w:vAlign w:val="center"/>
          </w:tcPr>
          <w:p w14:paraId="2C57446C" w14:textId="77777777" w:rsidR="00225F10" w:rsidRDefault="00225F10">
            <w:pPr>
              <w:adjustRightInd w:val="0"/>
              <w:snapToGrid w:val="0"/>
              <w:jc w:val="center"/>
              <w:rPr>
                <w:rFonts w:ascii="仿宋_GB2312" w:eastAsia="仿宋_GB2312" w:hAnsi="宋体" w:hint="eastAsia"/>
                <w:szCs w:val="21"/>
              </w:rPr>
            </w:pPr>
          </w:p>
        </w:tc>
        <w:tc>
          <w:tcPr>
            <w:tcW w:w="1088" w:type="dxa"/>
            <w:vAlign w:val="center"/>
          </w:tcPr>
          <w:p w14:paraId="2AE8A89F" w14:textId="77777777" w:rsidR="00225F10" w:rsidRDefault="00225F10">
            <w:pPr>
              <w:adjustRightInd w:val="0"/>
              <w:snapToGrid w:val="0"/>
              <w:jc w:val="center"/>
              <w:rPr>
                <w:rFonts w:ascii="仿宋_GB2312" w:eastAsia="仿宋_GB2312" w:hAnsi="宋体" w:hint="eastAsia"/>
                <w:szCs w:val="21"/>
              </w:rPr>
            </w:pPr>
          </w:p>
        </w:tc>
        <w:tc>
          <w:tcPr>
            <w:tcW w:w="1210" w:type="dxa"/>
            <w:vAlign w:val="center"/>
          </w:tcPr>
          <w:p w14:paraId="3A9996E1" w14:textId="77777777" w:rsidR="00225F10" w:rsidRDefault="00225F10">
            <w:pPr>
              <w:adjustRightInd w:val="0"/>
              <w:snapToGrid w:val="0"/>
              <w:jc w:val="center"/>
              <w:rPr>
                <w:rFonts w:ascii="仿宋_GB2312" w:eastAsia="仿宋_GB2312" w:hAnsi="宋体" w:hint="eastAsia"/>
                <w:szCs w:val="21"/>
              </w:rPr>
            </w:pPr>
          </w:p>
        </w:tc>
        <w:tc>
          <w:tcPr>
            <w:tcW w:w="1058" w:type="dxa"/>
            <w:vAlign w:val="center"/>
          </w:tcPr>
          <w:p w14:paraId="313E1BA4" w14:textId="77777777" w:rsidR="00225F10" w:rsidRDefault="00225F10">
            <w:pPr>
              <w:adjustRightInd w:val="0"/>
              <w:snapToGrid w:val="0"/>
              <w:jc w:val="center"/>
              <w:rPr>
                <w:rFonts w:ascii="仿宋_GB2312" w:eastAsia="仿宋_GB2312" w:hAnsi="宋体" w:hint="eastAsia"/>
                <w:szCs w:val="21"/>
              </w:rPr>
            </w:pPr>
          </w:p>
        </w:tc>
        <w:tc>
          <w:tcPr>
            <w:tcW w:w="1092" w:type="dxa"/>
            <w:vAlign w:val="center"/>
          </w:tcPr>
          <w:p w14:paraId="36B73D9E" w14:textId="77777777" w:rsidR="00225F10" w:rsidRDefault="00225F10">
            <w:pPr>
              <w:adjustRightInd w:val="0"/>
              <w:snapToGrid w:val="0"/>
              <w:jc w:val="center"/>
              <w:rPr>
                <w:rFonts w:ascii="仿宋_GB2312" w:eastAsia="仿宋_GB2312" w:hAnsi="宋体" w:hint="eastAsia"/>
                <w:szCs w:val="21"/>
              </w:rPr>
            </w:pPr>
          </w:p>
        </w:tc>
      </w:tr>
      <w:tr w:rsidR="00225F10" w14:paraId="0BE513C5" w14:textId="77777777">
        <w:trPr>
          <w:jc w:val="center"/>
        </w:trPr>
        <w:tc>
          <w:tcPr>
            <w:tcW w:w="1374" w:type="dxa"/>
            <w:vAlign w:val="center"/>
          </w:tcPr>
          <w:p w14:paraId="22899A23"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szCs w:val="21"/>
              </w:rPr>
              <w:t>2.境外</w:t>
            </w:r>
            <w:r>
              <w:rPr>
                <w:rFonts w:ascii="仿宋_GB2312" w:eastAsia="仿宋_GB2312" w:hAnsi="宋体" w:hint="eastAsia"/>
                <w:szCs w:val="21"/>
              </w:rPr>
              <w:t>上市</w:t>
            </w:r>
            <w:r>
              <w:rPr>
                <w:rFonts w:ascii="仿宋_GB2312" w:eastAsia="仿宋_GB2312" w:hAnsi="宋体"/>
                <w:szCs w:val="21"/>
              </w:rPr>
              <w:t>存托凭证</w:t>
            </w:r>
            <w:r>
              <w:rPr>
                <w:rFonts w:ascii="仿宋_GB2312" w:eastAsia="仿宋_GB2312" w:hAnsi="宋体" w:hint="eastAsia"/>
                <w:szCs w:val="21"/>
              </w:rPr>
              <w:t>或股票</w:t>
            </w:r>
          </w:p>
        </w:tc>
        <w:tc>
          <w:tcPr>
            <w:tcW w:w="1319" w:type="dxa"/>
            <w:vAlign w:val="center"/>
          </w:tcPr>
          <w:p w14:paraId="13EB04F0" w14:textId="77777777" w:rsidR="00225F10" w:rsidRDefault="00225F10">
            <w:pPr>
              <w:adjustRightInd w:val="0"/>
              <w:snapToGrid w:val="0"/>
              <w:jc w:val="center"/>
              <w:rPr>
                <w:rFonts w:ascii="仿宋_GB2312" w:eastAsia="仿宋_GB2312" w:hAnsi="宋体" w:hint="eastAsia"/>
                <w:color w:val="000000"/>
                <w:kern w:val="0"/>
                <w:szCs w:val="21"/>
              </w:rPr>
            </w:pPr>
          </w:p>
        </w:tc>
        <w:tc>
          <w:tcPr>
            <w:tcW w:w="1032" w:type="dxa"/>
            <w:vAlign w:val="center"/>
          </w:tcPr>
          <w:p w14:paraId="3A2924F5" w14:textId="77777777" w:rsidR="00225F10" w:rsidRDefault="00225F10">
            <w:pPr>
              <w:adjustRightInd w:val="0"/>
              <w:snapToGrid w:val="0"/>
              <w:jc w:val="center"/>
              <w:rPr>
                <w:rFonts w:ascii="仿宋_GB2312" w:eastAsia="仿宋_GB2312" w:hAnsi="宋体" w:hint="eastAsia"/>
                <w:szCs w:val="21"/>
              </w:rPr>
            </w:pPr>
          </w:p>
        </w:tc>
        <w:tc>
          <w:tcPr>
            <w:tcW w:w="780" w:type="dxa"/>
            <w:vAlign w:val="center"/>
          </w:tcPr>
          <w:p w14:paraId="577BA691" w14:textId="77777777" w:rsidR="00225F10" w:rsidRDefault="00225F10">
            <w:pPr>
              <w:adjustRightInd w:val="0"/>
              <w:snapToGrid w:val="0"/>
              <w:jc w:val="center"/>
              <w:rPr>
                <w:rFonts w:ascii="仿宋_GB2312" w:eastAsia="仿宋_GB2312" w:hAnsi="宋体" w:hint="eastAsia"/>
                <w:szCs w:val="21"/>
              </w:rPr>
            </w:pPr>
          </w:p>
        </w:tc>
        <w:tc>
          <w:tcPr>
            <w:tcW w:w="1088" w:type="dxa"/>
            <w:vAlign w:val="center"/>
          </w:tcPr>
          <w:p w14:paraId="3DB1E12B" w14:textId="77777777" w:rsidR="00225F10" w:rsidRDefault="00225F10">
            <w:pPr>
              <w:adjustRightInd w:val="0"/>
              <w:snapToGrid w:val="0"/>
              <w:jc w:val="center"/>
              <w:rPr>
                <w:rFonts w:ascii="仿宋_GB2312" w:eastAsia="仿宋_GB2312" w:hAnsi="宋体" w:hint="eastAsia"/>
                <w:szCs w:val="21"/>
              </w:rPr>
            </w:pPr>
          </w:p>
        </w:tc>
        <w:tc>
          <w:tcPr>
            <w:tcW w:w="1210" w:type="dxa"/>
            <w:vAlign w:val="center"/>
          </w:tcPr>
          <w:p w14:paraId="6C17F5F3" w14:textId="77777777" w:rsidR="00225F10" w:rsidRDefault="00225F10">
            <w:pPr>
              <w:adjustRightInd w:val="0"/>
              <w:snapToGrid w:val="0"/>
              <w:jc w:val="center"/>
              <w:rPr>
                <w:rFonts w:ascii="仿宋_GB2312" w:eastAsia="仿宋_GB2312" w:hAnsi="宋体" w:hint="eastAsia"/>
                <w:szCs w:val="21"/>
              </w:rPr>
            </w:pPr>
          </w:p>
        </w:tc>
        <w:tc>
          <w:tcPr>
            <w:tcW w:w="1058" w:type="dxa"/>
            <w:vAlign w:val="center"/>
          </w:tcPr>
          <w:p w14:paraId="6E43687B" w14:textId="77777777" w:rsidR="00225F10" w:rsidRDefault="00225F10">
            <w:pPr>
              <w:adjustRightInd w:val="0"/>
              <w:snapToGrid w:val="0"/>
              <w:jc w:val="center"/>
              <w:rPr>
                <w:rFonts w:ascii="仿宋_GB2312" w:eastAsia="仿宋_GB2312" w:hAnsi="宋体" w:hint="eastAsia"/>
                <w:szCs w:val="21"/>
              </w:rPr>
            </w:pPr>
          </w:p>
        </w:tc>
        <w:tc>
          <w:tcPr>
            <w:tcW w:w="1092" w:type="dxa"/>
            <w:vAlign w:val="center"/>
          </w:tcPr>
          <w:p w14:paraId="2B0C249B" w14:textId="77777777" w:rsidR="00225F10" w:rsidRDefault="00225F10">
            <w:pPr>
              <w:adjustRightInd w:val="0"/>
              <w:snapToGrid w:val="0"/>
              <w:jc w:val="center"/>
              <w:rPr>
                <w:rFonts w:ascii="仿宋_GB2312" w:eastAsia="仿宋_GB2312" w:hAnsi="宋体" w:hint="eastAsia"/>
                <w:szCs w:val="21"/>
              </w:rPr>
            </w:pPr>
          </w:p>
        </w:tc>
      </w:tr>
      <w:tr w:rsidR="00225F10" w14:paraId="3A86FE13" w14:textId="77777777">
        <w:trPr>
          <w:jc w:val="center"/>
        </w:trPr>
        <w:tc>
          <w:tcPr>
            <w:tcW w:w="1374" w:type="dxa"/>
            <w:vAlign w:val="center"/>
          </w:tcPr>
          <w:p w14:paraId="6E342EA7"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szCs w:val="21"/>
              </w:rPr>
              <w:t>3.境外未上市基础股票</w:t>
            </w:r>
          </w:p>
        </w:tc>
        <w:tc>
          <w:tcPr>
            <w:tcW w:w="1319" w:type="dxa"/>
            <w:vAlign w:val="center"/>
          </w:tcPr>
          <w:p w14:paraId="62EE9E73"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Ansi="宋体" w:hint="eastAsia"/>
                <w:color w:val="000000"/>
                <w:kern w:val="0"/>
                <w:szCs w:val="21"/>
              </w:rPr>
              <w:t>——</w:t>
            </w:r>
          </w:p>
        </w:tc>
        <w:tc>
          <w:tcPr>
            <w:tcW w:w="1032" w:type="dxa"/>
            <w:vAlign w:val="center"/>
          </w:tcPr>
          <w:p w14:paraId="77417D43" w14:textId="77777777" w:rsidR="00225F10" w:rsidRDefault="00225F10">
            <w:pPr>
              <w:adjustRightInd w:val="0"/>
              <w:snapToGrid w:val="0"/>
              <w:jc w:val="center"/>
              <w:rPr>
                <w:rFonts w:ascii="仿宋_GB2312" w:eastAsia="仿宋_GB2312" w:hAnsi="宋体" w:hint="eastAsia"/>
                <w:szCs w:val="21"/>
              </w:rPr>
            </w:pPr>
          </w:p>
        </w:tc>
        <w:tc>
          <w:tcPr>
            <w:tcW w:w="780" w:type="dxa"/>
            <w:vAlign w:val="center"/>
          </w:tcPr>
          <w:p w14:paraId="266F6B3A" w14:textId="77777777" w:rsidR="00225F10" w:rsidRDefault="00225F10">
            <w:pPr>
              <w:adjustRightInd w:val="0"/>
              <w:snapToGrid w:val="0"/>
              <w:jc w:val="center"/>
              <w:rPr>
                <w:rFonts w:ascii="仿宋_GB2312" w:eastAsia="仿宋_GB2312" w:hAnsi="宋体" w:hint="eastAsia"/>
                <w:szCs w:val="21"/>
              </w:rPr>
            </w:pPr>
          </w:p>
        </w:tc>
        <w:tc>
          <w:tcPr>
            <w:tcW w:w="1088" w:type="dxa"/>
            <w:vAlign w:val="center"/>
          </w:tcPr>
          <w:p w14:paraId="1B715B87" w14:textId="77777777" w:rsidR="00225F10" w:rsidRDefault="00225F10">
            <w:pPr>
              <w:adjustRightInd w:val="0"/>
              <w:snapToGrid w:val="0"/>
              <w:jc w:val="center"/>
              <w:rPr>
                <w:rFonts w:ascii="仿宋_GB2312" w:eastAsia="仿宋_GB2312" w:hAnsi="宋体" w:hint="eastAsia"/>
                <w:szCs w:val="21"/>
              </w:rPr>
            </w:pPr>
          </w:p>
        </w:tc>
        <w:tc>
          <w:tcPr>
            <w:tcW w:w="1210" w:type="dxa"/>
            <w:vAlign w:val="center"/>
          </w:tcPr>
          <w:p w14:paraId="66D0FA25" w14:textId="77777777" w:rsidR="00225F10" w:rsidRDefault="00225F10">
            <w:pPr>
              <w:adjustRightInd w:val="0"/>
              <w:snapToGrid w:val="0"/>
              <w:jc w:val="center"/>
              <w:rPr>
                <w:rFonts w:ascii="仿宋_GB2312" w:eastAsia="仿宋_GB2312" w:hAnsi="宋体" w:hint="eastAsia"/>
                <w:szCs w:val="21"/>
              </w:rPr>
            </w:pPr>
          </w:p>
        </w:tc>
        <w:tc>
          <w:tcPr>
            <w:tcW w:w="1058" w:type="dxa"/>
            <w:vAlign w:val="center"/>
          </w:tcPr>
          <w:p w14:paraId="7A194ECE" w14:textId="77777777" w:rsidR="00225F10" w:rsidRDefault="00225F10">
            <w:pPr>
              <w:adjustRightInd w:val="0"/>
              <w:snapToGrid w:val="0"/>
              <w:jc w:val="center"/>
              <w:rPr>
                <w:rFonts w:ascii="仿宋_GB2312" w:eastAsia="仿宋_GB2312" w:hAnsi="宋体" w:hint="eastAsia"/>
                <w:szCs w:val="21"/>
              </w:rPr>
            </w:pPr>
          </w:p>
        </w:tc>
        <w:tc>
          <w:tcPr>
            <w:tcW w:w="1092" w:type="dxa"/>
            <w:vAlign w:val="center"/>
          </w:tcPr>
          <w:p w14:paraId="37F12E38" w14:textId="77777777" w:rsidR="00225F10" w:rsidRDefault="00225F10">
            <w:pPr>
              <w:adjustRightInd w:val="0"/>
              <w:snapToGrid w:val="0"/>
              <w:jc w:val="center"/>
              <w:rPr>
                <w:rFonts w:ascii="仿宋_GB2312" w:eastAsia="仿宋_GB2312" w:hAnsi="宋体" w:hint="eastAsia"/>
                <w:szCs w:val="21"/>
              </w:rPr>
            </w:pPr>
          </w:p>
        </w:tc>
      </w:tr>
      <w:tr w:rsidR="00225F10" w14:paraId="402F7B4C" w14:textId="77777777">
        <w:trPr>
          <w:jc w:val="center"/>
        </w:trPr>
        <w:tc>
          <w:tcPr>
            <w:tcW w:w="2693" w:type="dxa"/>
            <w:gridSpan w:val="2"/>
            <w:vAlign w:val="center"/>
          </w:tcPr>
          <w:p w14:paraId="67CDEFAC"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Ansi="宋体" w:hint="eastAsia"/>
                <w:szCs w:val="21"/>
              </w:rPr>
              <w:t>合计</w:t>
            </w:r>
          </w:p>
        </w:tc>
        <w:tc>
          <w:tcPr>
            <w:tcW w:w="1032" w:type="dxa"/>
            <w:vAlign w:val="center"/>
          </w:tcPr>
          <w:p w14:paraId="62709258" w14:textId="77777777" w:rsidR="00225F10" w:rsidRDefault="00225F10">
            <w:pPr>
              <w:adjustRightInd w:val="0"/>
              <w:snapToGrid w:val="0"/>
              <w:jc w:val="center"/>
              <w:rPr>
                <w:rFonts w:ascii="仿宋_GB2312" w:eastAsia="仿宋_GB2312" w:hAnsi="宋体" w:hint="eastAsia"/>
                <w:szCs w:val="21"/>
              </w:rPr>
            </w:pPr>
          </w:p>
        </w:tc>
        <w:tc>
          <w:tcPr>
            <w:tcW w:w="780" w:type="dxa"/>
            <w:vAlign w:val="center"/>
          </w:tcPr>
          <w:p w14:paraId="13AB1349" w14:textId="77777777" w:rsidR="00225F10" w:rsidRDefault="00225F10">
            <w:pPr>
              <w:adjustRightInd w:val="0"/>
              <w:snapToGrid w:val="0"/>
              <w:jc w:val="center"/>
              <w:rPr>
                <w:rFonts w:ascii="仿宋_GB2312" w:eastAsia="仿宋_GB2312" w:hAnsi="宋体" w:hint="eastAsia"/>
                <w:szCs w:val="21"/>
              </w:rPr>
            </w:pPr>
          </w:p>
        </w:tc>
        <w:tc>
          <w:tcPr>
            <w:tcW w:w="1088" w:type="dxa"/>
            <w:vAlign w:val="center"/>
          </w:tcPr>
          <w:p w14:paraId="250F9EC7" w14:textId="77777777" w:rsidR="00225F10" w:rsidRDefault="00225F10">
            <w:pPr>
              <w:adjustRightInd w:val="0"/>
              <w:snapToGrid w:val="0"/>
              <w:jc w:val="center"/>
              <w:rPr>
                <w:rFonts w:ascii="仿宋_GB2312" w:eastAsia="仿宋_GB2312" w:hAnsi="宋体" w:hint="eastAsia"/>
                <w:szCs w:val="21"/>
              </w:rPr>
            </w:pPr>
          </w:p>
        </w:tc>
        <w:tc>
          <w:tcPr>
            <w:tcW w:w="1210" w:type="dxa"/>
            <w:vAlign w:val="center"/>
          </w:tcPr>
          <w:p w14:paraId="634B082A" w14:textId="77777777" w:rsidR="00225F10" w:rsidRDefault="00225F10">
            <w:pPr>
              <w:adjustRightInd w:val="0"/>
              <w:snapToGrid w:val="0"/>
              <w:jc w:val="center"/>
              <w:rPr>
                <w:rFonts w:ascii="仿宋_GB2312" w:eastAsia="仿宋_GB2312" w:hAnsi="宋体" w:hint="eastAsia"/>
                <w:szCs w:val="21"/>
              </w:rPr>
            </w:pPr>
          </w:p>
        </w:tc>
        <w:tc>
          <w:tcPr>
            <w:tcW w:w="1058" w:type="dxa"/>
            <w:vAlign w:val="center"/>
          </w:tcPr>
          <w:p w14:paraId="50852539" w14:textId="77777777" w:rsidR="00225F10" w:rsidRDefault="00225F10">
            <w:pPr>
              <w:adjustRightInd w:val="0"/>
              <w:snapToGrid w:val="0"/>
              <w:jc w:val="center"/>
              <w:rPr>
                <w:rFonts w:ascii="仿宋_GB2312" w:eastAsia="仿宋_GB2312" w:hAnsi="宋体" w:hint="eastAsia"/>
                <w:szCs w:val="21"/>
              </w:rPr>
            </w:pPr>
          </w:p>
        </w:tc>
        <w:tc>
          <w:tcPr>
            <w:tcW w:w="1092" w:type="dxa"/>
            <w:vAlign w:val="center"/>
          </w:tcPr>
          <w:p w14:paraId="1EF1E01D" w14:textId="77777777" w:rsidR="00225F10" w:rsidRDefault="00225F10">
            <w:pPr>
              <w:adjustRightInd w:val="0"/>
              <w:snapToGrid w:val="0"/>
              <w:jc w:val="center"/>
              <w:rPr>
                <w:rFonts w:ascii="仿宋_GB2312" w:eastAsia="仿宋_GB2312" w:hAnsi="宋体" w:hint="eastAsia"/>
                <w:szCs w:val="21"/>
              </w:rPr>
            </w:pPr>
          </w:p>
        </w:tc>
      </w:tr>
      <w:tr w:rsidR="00225F10" w14:paraId="6962E296" w14:textId="77777777">
        <w:trPr>
          <w:jc w:val="center"/>
        </w:trPr>
        <w:tc>
          <w:tcPr>
            <w:tcW w:w="2693" w:type="dxa"/>
            <w:gridSpan w:val="2"/>
            <w:vAlign w:val="center"/>
          </w:tcPr>
          <w:p w14:paraId="7899E660"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b/>
                <w:color w:val="000000"/>
                <w:kern w:val="0"/>
                <w:szCs w:val="21"/>
              </w:rPr>
              <w:t>股份类别</w:t>
            </w:r>
          </w:p>
        </w:tc>
        <w:tc>
          <w:tcPr>
            <w:tcW w:w="1812" w:type="dxa"/>
            <w:gridSpan w:val="2"/>
            <w:vAlign w:val="center"/>
          </w:tcPr>
          <w:p w14:paraId="4327F3ED"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b/>
                <w:color w:val="000000"/>
                <w:kern w:val="0"/>
                <w:szCs w:val="21"/>
              </w:rPr>
              <w:t>本次发行前</w:t>
            </w:r>
          </w:p>
        </w:tc>
        <w:tc>
          <w:tcPr>
            <w:tcW w:w="2298" w:type="dxa"/>
            <w:gridSpan w:val="2"/>
            <w:vAlign w:val="center"/>
          </w:tcPr>
          <w:p w14:paraId="6EC59918"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本次发行后（未行使超额配售选择权）</w:t>
            </w:r>
          </w:p>
        </w:tc>
        <w:tc>
          <w:tcPr>
            <w:tcW w:w="2150" w:type="dxa"/>
            <w:gridSpan w:val="2"/>
            <w:vAlign w:val="center"/>
          </w:tcPr>
          <w:p w14:paraId="2D8F314B"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本次发行后（全额行使超额配售选择权）</w:t>
            </w:r>
          </w:p>
        </w:tc>
      </w:tr>
      <w:tr w:rsidR="00225F10" w14:paraId="55A58308" w14:textId="77777777">
        <w:trPr>
          <w:jc w:val="center"/>
        </w:trPr>
        <w:tc>
          <w:tcPr>
            <w:tcW w:w="2693" w:type="dxa"/>
            <w:gridSpan w:val="2"/>
            <w:vAlign w:val="center"/>
          </w:tcPr>
          <w:p w14:paraId="119B7441" w14:textId="77777777" w:rsidR="00225F10" w:rsidRDefault="00225F10">
            <w:pPr>
              <w:adjustRightInd w:val="0"/>
              <w:snapToGrid w:val="0"/>
              <w:jc w:val="center"/>
              <w:rPr>
                <w:rFonts w:ascii="仿宋_GB2312" w:eastAsia="仿宋_GB2312" w:hAnsi="宋体" w:hint="eastAsia"/>
                <w:b/>
                <w:color w:val="000000"/>
                <w:kern w:val="0"/>
                <w:szCs w:val="21"/>
              </w:rPr>
            </w:pPr>
          </w:p>
        </w:tc>
        <w:tc>
          <w:tcPr>
            <w:tcW w:w="1032" w:type="dxa"/>
            <w:vAlign w:val="center"/>
          </w:tcPr>
          <w:p w14:paraId="13C79A56"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6B789BF9" w14:textId="77777777" w:rsidR="00225F10" w:rsidRDefault="007874B6">
            <w:pPr>
              <w:adjustRightInd w:val="0"/>
              <w:snapToGrid w:val="0"/>
              <w:jc w:val="center"/>
              <w:rPr>
                <w:rFonts w:ascii="仿宋_GB2312" w:eastAsia="仿宋_GB2312" w:hAnsi="宋体" w:hint="eastAsia"/>
                <w:b/>
                <w:color w:val="000000"/>
                <w:kern w:val="0"/>
                <w:szCs w:val="21"/>
              </w:rPr>
            </w:pPr>
            <w:r>
              <w:rPr>
                <w:rFonts w:ascii="仿宋_GB2312" w:eastAsia="仿宋_GB2312" w:hint="eastAsia"/>
                <w:b/>
                <w:szCs w:val="21"/>
              </w:rPr>
              <w:t>（万股）</w:t>
            </w:r>
          </w:p>
        </w:tc>
        <w:tc>
          <w:tcPr>
            <w:tcW w:w="780" w:type="dxa"/>
            <w:vAlign w:val="center"/>
          </w:tcPr>
          <w:p w14:paraId="0D048B48"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tc>
        <w:tc>
          <w:tcPr>
            <w:tcW w:w="1088" w:type="dxa"/>
            <w:vAlign w:val="center"/>
          </w:tcPr>
          <w:p w14:paraId="02600B52"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399F0B2D"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（万股）</w:t>
            </w:r>
          </w:p>
        </w:tc>
        <w:tc>
          <w:tcPr>
            <w:tcW w:w="1210" w:type="dxa"/>
            <w:vAlign w:val="center"/>
          </w:tcPr>
          <w:p w14:paraId="257C94A5"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p w14:paraId="375F3983"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w:t>
            </w:r>
          </w:p>
        </w:tc>
        <w:tc>
          <w:tcPr>
            <w:tcW w:w="1058" w:type="dxa"/>
            <w:vAlign w:val="center"/>
          </w:tcPr>
          <w:p w14:paraId="5B2E1993"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数量</w:t>
            </w:r>
          </w:p>
          <w:p w14:paraId="12980515"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（万股）</w:t>
            </w:r>
          </w:p>
        </w:tc>
        <w:tc>
          <w:tcPr>
            <w:tcW w:w="1092" w:type="dxa"/>
            <w:vAlign w:val="center"/>
          </w:tcPr>
          <w:p w14:paraId="6D07A096"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占比</w:t>
            </w:r>
          </w:p>
          <w:p w14:paraId="58A88FE7"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int="eastAsia"/>
                <w:b/>
                <w:szCs w:val="21"/>
              </w:rPr>
              <w:t>（%）</w:t>
            </w:r>
          </w:p>
        </w:tc>
      </w:tr>
      <w:tr w:rsidR="00225F10" w14:paraId="02FAD9F1" w14:textId="77777777">
        <w:trPr>
          <w:jc w:val="center"/>
        </w:trPr>
        <w:tc>
          <w:tcPr>
            <w:tcW w:w="2693" w:type="dxa"/>
            <w:gridSpan w:val="2"/>
            <w:vAlign w:val="center"/>
          </w:tcPr>
          <w:p w14:paraId="49A0BC3F" w14:textId="77777777" w:rsidR="00225F10" w:rsidRDefault="007874B6">
            <w:pPr>
              <w:adjustRightInd w:val="0"/>
              <w:snapToGrid w:val="0"/>
              <w:jc w:val="left"/>
              <w:rPr>
                <w:rFonts w:ascii="仿宋_GB2312" w:eastAsia="仿宋_GB2312" w:hAnsi="宋体" w:hint="eastAsia"/>
                <w:b/>
                <w:color w:val="000000"/>
                <w:kern w:val="0"/>
                <w:szCs w:val="21"/>
              </w:rPr>
            </w:pPr>
            <w:r>
              <w:rPr>
                <w:rFonts w:ascii="仿宋_GB2312" w:eastAsia="仿宋_GB2312" w:hAnsi="宋体"/>
                <w:color w:val="000000"/>
                <w:kern w:val="0"/>
                <w:szCs w:val="21"/>
              </w:rPr>
              <w:t>1.普通股</w:t>
            </w:r>
          </w:p>
        </w:tc>
        <w:tc>
          <w:tcPr>
            <w:tcW w:w="1032" w:type="dxa"/>
            <w:vAlign w:val="center"/>
          </w:tcPr>
          <w:p w14:paraId="36629DC5" w14:textId="77777777" w:rsidR="00225F10" w:rsidRDefault="00225F10">
            <w:pPr>
              <w:adjustRightInd w:val="0"/>
              <w:snapToGrid w:val="0"/>
              <w:jc w:val="center"/>
              <w:rPr>
                <w:rFonts w:ascii="仿宋_GB2312" w:eastAsia="仿宋_GB2312"/>
                <w:b/>
                <w:szCs w:val="21"/>
              </w:rPr>
            </w:pPr>
          </w:p>
        </w:tc>
        <w:tc>
          <w:tcPr>
            <w:tcW w:w="780" w:type="dxa"/>
            <w:vAlign w:val="center"/>
          </w:tcPr>
          <w:p w14:paraId="004B6317" w14:textId="77777777" w:rsidR="00225F10" w:rsidRDefault="00225F10">
            <w:pPr>
              <w:adjustRightInd w:val="0"/>
              <w:snapToGrid w:val="0"/>
              <w:jc w:val="center"/>
              <w:rPr>
                <w:rFonts w:ascii="仿宋_GB2312" w:eastAsia="仿宋_GB2312"/>
                <w:b/>
                <w:szCs w:val="21"/>
              </w:rPr>
            </w:pPr>
          </w:p>
        </w:tc>
        <w:tc>
          <w:tcPr>
            <w:tcW w:w="1088" w:type="dxa"/>
            <w:vAlign w:val="center"/>
          </w:tcPr>
          <w:p w14:paraId="672518A2" w14:textId="77777777" w:rsidR="00225F10" w:rsidRDefault="00225F10">
            <w:pPr>
              <w:adjustRightInd w:val="0"/>
              <w:snapToGrid w:val="0"/>
              <w:jc w:val="center"/>
              <w:rPr>
                <w:rFonts w:ascii="仿宋_GB2312" w:eastAsia="仿宋_GB2312"/>
                <w:b/>
                <w:szCs w:val="21"/>
              </w:rPr>
            </w:pPr>
          </w:p>
        </w:tc>
        <w:tc>
          <w:tcPr>
            <w:tcW w:w="1210" w:type="dxa"/>
            <w:vAlign w:val="center"/>
          </w:tcPr>
          <w:p w14:paraId="152EF04C" w14:textId="77777777" w:rsidR="00225F10" w:rsidRDefault="00225F10">
            <w:pPr>
              <w:adjustRightInd w:val="0"/>
              <w:snapToGrid w:val="0"/>
              <w:jc w:val="center"/>
              <w:rPr>
                <w:rFonts w:ascii="仿宋_GB2312" w:eastAsia="仿宋_GB2312"/>
                <w:b/>
                <w:szCs w:val="21"/>
              </w:rPr>
            </w:pPr>
          </w:p>
        </w:tc>
        <w:tc>
          <w:tcPr>
            <w:tcW w:w="1058" w:type="dxa"/>
            <w:vAlign w:val="center"/>
          </w:tcPr>
          <w:p w14:paraId="44C5559F" w14:textId="77777777" w:rsidR="00225F10" w:rsidRDefault="00225F10">
            <w:pPr>
              <w:adjustRightInd w:val="0"/>
              <w:snapToGrid w:val="0"/>
              <w:jc w:val="center"/>
              <w:rPr>
                <w:rFonts w:ascii="仿宋_GB2312" w:eastAsia="仿宋_GB2312"/>
                <w:b/>
                <w:szCs w:val="21"/>
              </w:rPr>
            </w:pPr>
          </w:p>
        </w:tc>
        <w:tc>
          <w:tcPr>
            <w:tcW w:w="1092" w:type="dxa"/>
            <w:vAlign w:val="center"/>
          </w:tcPr>
          <w:p w14:paraId="61728F93" w14:textId="77777777" w:rsidR="00225F10" w:rsidRDefault="00225F10">
            <w:pPr>
              <w:adjustRightInd w:val="0"/>
              <w:snapToGrid w:val="0"/>
              <w:jc w:val="center"/>
              <w:rPr>
                <w:rFonts w:ascii="仿宋_GB2312" w:eastAsia="仿宋_GB2312"/>
                <w:b/>
                <w:szCs w:val="21"/>
              </w:rPr>
            </w:pPr>
          </w:p>
        </w:tc>
      </w:tr>
      <w:tr w:rsidR="00225F10" w14:paraId="38E96E38" w14:textId="77777777">
        <w:trPr>
          <w:jc w:val="center"/>
        </w:trPr>
        <w:tc>
          <w:tcPr>
            <w:tcW w:w="2693" w:type="dxa"/>
            <w:gridSpan w:val="2"/>
            <w:vAlign w:val="center"/>
          </w:tcPr>
          <w:p w14:paraId="6C87965D" w14:textId="77777777" w:rsidR="00225F10" w:rsidRDefault="007874B6">
            <w:pPr>
              <w:adjustRightInd w:val="0"/>
              <w:snapToGrid w:val="0"/>
              <w:jc w:val="left"/>
              <w:rPr>
                <w:rFonts w:ascii="仿宋_GB2312" w:eastAsia="仿宋_GB2312" w:hAnsi="宋体" w:hint="eastAsia"/>
                <w:color w:val="000000"/>
                <w:kern w:val="0"/>
                <w:szCs w:val="21"/>
              </w:rPr>
            </w:pPr>
            <w:r>
              <w:rPr>
                <w:rFonts w:ascii="仿宋_GB2312" w:eastAsia="仿宋_GB2312" w:hAnsi="宋体"/>
                <w:color w:val="000000"/>
                <w:kern w:val="0"/>
                <w:szCs w:val="21"/>
              </w:rPr>
              <w:t>2.特别表决权股份（如有）</w:t>
            </w:r>
          </w:p>
        </w:tc>
        <w:tc>
          <w:tcPr>
            <w:tcW w:w="1032" w:type="dxa"/>
            <w:vAlign w:val="center"/>
          </w:tcPr>
          <w:p w14:paraId="28A0673F" w14:textId="77777777" w:rsidR="00225F10" w:rsidRDefault="00225F10">
            <w:pPr>
              <w:adjustRightInd w:val="0"/>
              <w:snapToGrid w:val="0"/>
              <w:jc w:val="center"/>
              <w:rPr>
                <w:rFonts w:ascii="仿宋_GB2312" w:eastAsia="仿宋_GB2312"/>
                <w:b/>
                <w:szCs w:val="21"/>
              </w:rPr>
            </w:pPr>
          </w:p>
        </w:tc>
        <w:tc>
          <w:tcPr>
            <w:tcW w:w="780" w:type="dxa"/>
            <w:vAlign w:val="center"/>
          </w:tcPr>
          <w:p w14:paraId="2CA5B73A" w14:textId="77777777" w:rsidR="00225F10" w:rsidRDefault="00225F10">
            <w:pPr>
              <w:adjustRightInd w:val="0"/>
              <w:snapToGrid w:val="0"/>
              <w:jc w:val="center"/>
              <w:rPr>
                <w:rFonts w:ascii="仿宋_GB2312" w:eastAsia="仿宋_GB2312"/>
                <w:b/>
                <w:szCs w:val="21"/>
              </w:rPr>
            </w:pPr>
          </w:p>
        </w:tc>
        <w:tc>
          <w:tcPr>
            <w:tcW w:w="1088" w:type="dxa"/>
            <w:vAlign w:val="center"/>
          </w:tcPr>
          <w:p w14:paraId="6C72EFA7" w14:textId="77777777" w:rsidR="00225F10" w:rsidRDefault="00225F10">
            <w:pPr>
              <w:adjustRightInd w:val="0"/>
              <w:snapToGrid w:val="0"/>
              <w:jc w:val="center"/>
              <w:rPr>
                <w:rFonts w:ascii="仿宋_GB2312" w:eastAsia="仿宋_GB2312"/>
                <w:b/>
                <w:szCs w:val="21"/>
              </w:rPr>
            </w:pPr>
          </w:p>
        </w:tc>
        <w:tc>
          <w:tcPr>
            <w:tcW w:w="1210" w:type="dxa"/>
            <w:vAlign w:val="center"/>
          </w:tcPr>
          <w:p w14:paraId="1060D3BB" w14:textId="77777777" w:rsidR="00225F10" w:rsidRDefault="00225F10">
            <w:pPr>
              <w:adjustRightInd w:val="0"/>
              <w:snapToGrid w:val="0"/>
              <w:jc w:val="center"/>
              <w:rPr>
                <w:rFonts w:ascii="仿宋_GB2312" w:eastAsia="仿宋_GB2312"/>
                <w:b/>
                <w:szCs w:val="21"/>
              </w:rPr>
            </w:pPr>
          </w:p>
        </w:tc>
        <w:tc>
          <w:tcPr>
            <w:tcW w:w="1058" w:type="dxa"/>
            <w:vAlign w:val="center"/>
          </w:tcPr>
          <w:p w14:paraId="6DA75C5C" w14:textId="77777777" w:rsidR="00225F10" w:rsidRDefault="00225F10">
            <w:pPr>
              <w:adjustRightInd w:val="0"/>
              <w:snapToGrid w:val="0"/>
              <w:jc w:val="center"/>
              <w:rPr>
                <w:rFonts w:ascii="仿宋_GB2312" w:eastAsia="仿宋_GB2312"/>
                <w:b/>
                <w:szCs w:val="21"/>
              </w:rPr>
            </w:pPr>
          </w:p>
        </w:tc>
        <w:tc>
          <w:tcPr>
            <w:tcW w:w="1092" w:type="dxa"/>
            <w:vAlign w:val="center"/>
          </w:tcPr>
          <w:p w14:paraId="488F34CD" w14:textId="77777777" w:rsidR="00225F10" w:rsidRDefault="00225F10">
            <w:pPr>
              <w:adjustRightInd w:val="0"/>
              <w:snapToGrid w:val="0"/>
              <w:jc w:val="center"/>
              <w:rPr>
                <w:rFonts w:ascii="仿宋_GB2312" w:eastAsia="仿宋_GB2312"/>
                <w:b/>
                <w:szCs w:val="21"/>
              </w:rPr>
            </w:pPr>
          </w:p>
        </w:tc>
      </w:tr>
      <w:tr w:rsidR="00225F10" w14:paraId="07B6FD7B" w14:textId="77777777">
        <w:trPr>
          <w:jc w:val="center"/>
        </w:trPr>
        <w:tc>
          <w:tcPr>
            <w:tcW w:w="2693" w:type="dxa"/>
            <w:gridSpan w:val="2"/>
            <w:vAlign w:val="center"/>
          </w:tcPr>
          <w:p w14:paraId="6E363AB3" w14:textId="77777777" w:rsidR="00225F10" w:rsidRDefault="007874B6">
            <w:pPr>
              <w:adjustRightInd w:val="0"/>
              <w:snapToGrid w:val="0"/>
              <w:jc w:val="left"/>
              <w:rPr>
                <w:rFonts w:ascii="仿宋_GB2312" w:eastAsia="仿宋_GB2312" w:hAnsi="宋体" w:hint="eastAsia"/>
                <w:color w:val="000000"/>
                <w:kern w:val="0"/>
                <w:szCs w:val="21"/>
              </w:rPr>
            </w:pPr>
            <w:r>
              <w:rPr>
                <w:rFonts w:ascii="仿宋_GB2312" w:eastAsia="仿宋_GB2312" w:hAnsi="宋体"/>
                <w:color w:val="000000"/>
                <w:kern w:val="0"/>
                <w:szCs w:val="21"/>
              </w:rPr>
              <w:t>3.其他类别股份（如有）</w:t>
            </w:r>
          </w:p>
        </w:tc>
        <w:tc>
          <w:tcPr>
            <w:tcW w:w="1032" w:type="dxa"/>
            <w:vAlign w:val="center"/>
          </w:tcPr>
          <w:p w14:paraId="3176D57F" w14:textId="77777777" w:rsidR="00225F10" w:rsidRDefault="00225F10">
            <w:pPr>
              <w:adjustRightInd w:val="0"/>
              <w:snapToGrid w:val="0"/>
              <w:jc w:val="center"/>
              <w:rPr>
                <w:rFonts w:ascii="仿宋_GB2312" w:eastAsia="仿宋_GB2312"/>
                <w:b/>
                <w:szCs w:val="21"/>
              </w:rPr>
            </w:pPr>
          </w:p>
        </w:tc>
        <w:tc>
          <w:tcPr>
            <w:tcW w:w="780" w:type="dxa"/>
            <w:vAlign w:val="center"/>
          </w:tcPr>
          <w:p w14:paraId="36E93557" w14:textId="77777777" w:rsidR="00225F10" w:rsidRDefault="00225F10">
            <w:pPr>
              <w:adjustRightInd w:val="0"/>
              <w:snapToGrid w:val="0"/>
              <w:jc w:val="center"/>
              <w:rPr>
                <w:rFonts w:ascii="仿宋_GB2312" w:eastAsia="仿宋_GB2312"/>
                <w:b/>
                <w:szCs w:val="21"/>
              </w:rPr>
            </w:pPr>
          </w:p>
        </w:tc>
        <w:tc>
          <w:tcPr>
            <w:tcW w:w="1088" w:type="dxa"/>
            <w:vAlign w:val="center"/>
          </w:tcPr>
          <w:p w14:paraId="2BB01A08" w14:textId="77777777" w:rsidR="00225F10" w:rsidRDefault="00225F10">
            <w:pPr>
              <w:adjustRightInd w:val="0"/>
              <w:snapToGrid w:val="0"/>
              <w:jc w:val="center"/>
              <w:rPr>
                <w:rFonts w:ascii="仿宋_GB2312" w:eastAsia="仿宋_GB2312"/>
                <w:b/>
                <w:szCs w:val="21"/>
              </w:rPr>
            </w:pPr>
          </w:p>
        </w:tc>
        <w:tc>
          <w:tcPr>
            <w:tcW w:w="1210" w:type="dxa"/>
            <w:vAlign w:val="center"/>
          </w:tcPr>
          <w:p w14:paraId="1DE36D11" w14:textId="77777777" w:rsidR="00225F10" w:rsidRDefault="00225F10">
            <w:pPr>
              <w:adjustRightInd w:val="0"/>
              <w:snapToGrid w:val="0"/>
              <w:jc w:val="center"/>
              <w:rPr>
                <w:rFonts w:ascii="仿宋_GB2312" w:eastAsia="仿宋_GB2312"/>
                <w:b/>
                <w:szCs w:val="21"/>
              </w:rPr>
            </w:pPr>
          </w:p>
        </w:tc>
        <w:tc>
          <w:tcPr>
            <w:tcW w:w="1058" w:type="dxa"/>
            <w:vAlign w:val="center"/>
          </w:tcPr>
          <w:p w14:paraId="38DBD595" w14:textId="77777777" w:rsidR="00225F10" w:rsidRDefault="00225F10">
            <w:pPr>
              <w:adjustRightInd w:val="0"/>
              <w:snapToGrid w:val="0"/>
              <w:jc w:val="center"/>
              <w:rPr>
                <w:rFonts w:ascii="仿宋_GB2312" w:eastAsia="仿宋_GB2312"/>
                <w:b/>
                <w:szCs w:val="21"/>
              </w:rPr>
            </w:pPr>
          </w:p>
        </w:tc>
        <w:tc>
          <w:tcPr>
            <w:tcW w:w="1092" w:type="dxa"/>
            <w:vAlign w:val="center"/>
          </w:tcPr>
          <w:p w14:paraId="649D75A4" w14:textId="77777777" w:rsidR="00225F10" w:rsidRDefault="00225F10">
            <w:pPr>
              <w:adjustRightInd w:val="0"/>
              <w:snapToGrid w:val="0"/>
              <w:jc w:val="center"/>
              <w:rPr>
                <w:rFonts w:ascii="仿宋_GB2312" w:eastAsia="仿宋_GB2312"/>
                <w:b/>
                <w:szCs w:val="21"/>
              </w:rPr>
            </w:pPr>
          </w:p>
        </w:tc>
      </w:tr>
      <w:tr w:rsidR="00225F10" w14:paraId="0EE7BE49" w14:textId="77777777">
        <w:trPr>
          <w:jc w:val="center"/>
        </w:trPr>
        <w:tc>
          <w:tcPr>
            <w:tcW w:w="2693" w:type="dxa"/>
            <w:gridSpan w:val="2"/>
            <w:vAlign w:val="center"/>
          </w:tcPr>
          <w:p w14:paraId="1227168D" w14:textId="77777777" w:rsidR="00225F10" w:rsidRDefault="007874B6">
            <w:pPr>
              <w:adjustRightInd w:val="0"/>
              <w:snapToGrid w:val="0"/>
              <w:jc w:val="center"/>
              <w:rPr>
                <w:rFonts w:ascii="仿宋_GB2312" w:eastAsia="仿宋_GB2312" w:hAnsi="宋体" w:hint="eastAsia"/>
                <w:color w:val="000000"/>
                <w:kern w:val="0"/>
                <w:szCs w:val="21"/>
              </w:rPr>
            </w:pPr>
            <w:r>
              <w:rPr>
                <w:rFonts w:ascii="仿宋_GB2312" w:eastAsia="仿宋_GB2312" w:hAnsi="宋体" w:hint="eastAsia"/>
                <w:color w:val="000000"/>
                <w:kern w:val="0"/>
                <w:szCs w:val="21"/>
              </w:rPr>
              <w:t>股份合计</w:t>
            </w:r>
          </w:p>
        </w:tc>
        <w:tc>
          <w:tcPr>
            <w:tcW w:w="1032" w:type="dxa"/>
            <w:vAlign w:val="center"/>
          </w:tcPr>
          <w:p w14:paraId="0098E1EA" w14:textId="77777777" w:rsidR="00225F10" w:rsidRDefault="00225F10">
            <w:pPr>
              <w:adjustRightInd w:val="0"/>
              <w:snapToGrid w:val="0"/>
              <w:jc w:val="center"/>
              <w:rPr>
                <w:rFonts w:ascii="仿宋_GB2312" w:eastAsia="仿宋_GB2312"/>
                <w:b/>
                <w:szCs w:val="21"/>
              </w:rPr>
            </w:pPr>
          </w:p>
        </w:tc>
        <w:tc>
          <w:tcPr>
            <w:tcW w:w="780" w:type="dxa"/>
            <w:vAlign w:val="center"/>
          </w:tcPr>
          <w:p w14:paraId="041F7473" w14:textId="77777777" w:rsidR="00225F10" w:rsidRDefault="00225F10">
            <w:pPr>
              <w:adjustRightInd w:val="0"/>
              <w:snapToGrid w:val="0"/>
              <w:jc w:val="center"/>
              <w:rPr>
                <w:rFonts w:ascii="仿宋_GB2312" w:eastAsia="仿宋_GB2312"/>
                <w:b/>
                <w:szCs w:val="21"/>
              </w:rPr>
            </w:pPr>
          </w:p>
        </w:tc>
        <w:tc>
          <w:tcPr>
            <w:tcW w:w="1088" w:type="dxa"/>
            <w:vAlign w:val="center"/>
          </w:tcPr>
          <w:p w14:paraId="45C31A39" w14:textId="77777777" w:rsidR="00225F10" w:rsidRDefault="00225F10">
            <w:pPr>
              <w:adjustRightInd w:val="0"/>
              <w:snapToGrid w:val="0"/>
              <w:jc w:val="center"/>
              <w:rPr>
                <w:rFonts w:ascii="仿宋_GB2312" w:eastAsia="仿宋_GB2312"/>
                <w:b/>
                <w:szCs w:val="21"/>
              </w:rPr>
            </w:pPr>
          </w:p>
        </w:tc>
        <w:tc>
          <w:tcPr>
            <w:tcW w:w="1210" w:type="dxa"/>
            <w:vAlign w:val="center"/>
          </w:tcPr>
          <w:p w14:paraId="68D1D5C1" w14:textId="77777777" w:rsidR="00225F10" w:rsidRDefault="00225F10">
            <w:pPr>
              <w:adjustRightInd w:val="0"/>
              <w:snapToGrid w:val="0"/>
              <w:jc w:val="center"/>
              <w:rPr>
                <w:rFonts w:ascii="仿宋_GB2312" w:eastAsia="仿宋_GB2312"/>
                <w:b/>
                <w:szCs w:val="21"/>
              </w:rPr>
            </w:pPr>
          </w:p>
        </w:tc>
        <w:tc>
          <w:tcPr>
            <w:tcW w:w="1058" w:type="dxa"/>
            <w:vAlign w:val="center"/>
          </w:tcPr>
          <w:p w14:paraId="55022DEB" w14:textId="77777777" w:rsidR="00225F10" w:rsidRDefault="00225F10">
            <w:pPr>
              <w:adjustRightInd w:val="0"/>
              <w:snapToGrid w:val="0"/>
              <w:jc w:val="center"/>
              <w:rPr>
                <w:rFonts w:ascii="仿宋_GB2312" w:eastAsia="仿宋_GB2312"/>
                <w:b/>
                <w:szCs w:val="21"/>
              </w:rPr>
            </w:pPr>
          </w:p>
        </w:tc>
        <w:tc>
          <w:tcPr>
            <w:tcW w:w="1092" w:type="dxa"/>
            <w:vAlign w:val="center"/>
          </w:tcPr>
          <w:p w14:paraId="4FA88449" w14:textId="77777777" w:rsidR="00225F10" w:rsidRDefault="00225F10">
            <w:pPr>
              <w:adjustRightInd w:val="0"/>
              <w:snapToGrid w:val="0"/>
              <w:jc w:val="center"/>
              <w:rPr>
                <w:rFonts w:ascii="仿宋_GB2312" w:eastAsia="仿宋_GB2312"/>
                <w:b/>
                <w:szCs w:val="21"/>
              </w:rPr>
            </w:pPr>
          </w:p>
        </w:tc>
      </w:tr>
    </w:tbl>
    <w:p w14:paraId="6B7BC139" w14:textId="77777777" w:rsidR="00225F10" w:rsidRDefault="007874B6">
      <w:pPr>
        <w:widowControl/>
        <w:jc w:val="left"/>
        <w:outlineLvl w:val="0"/>
        <w:rPr>
          <w:rFonts w:ascii="仿宋_GB2312" w:eastAsia="仿宋_GB2312"/>
          <w:b/>
          <w:sz w:val="30"/>
          <w:szCs w:val="30"/>
        </w:rPr>
      </w:pPr>
      <w:r>
        <w:rPr>
          <w:rFonts w:ascii="仿宋_GB2312" w:eastAsia="仿宋_GB2312"/>
          <w:b/>
          <w:sz w:val="30"/>
          <w:szCs w:val="30"/>
        </w:rPr>
        <w:br w:type="page"/>
      </w:r>
      <w:bookmarkStart w:id="149" w:name="_Toc9579"/>
      <w:bookmarkStart w:id="150" w:name="_Toc127515115"/>
      <w:r>
        <w:rPr>
          <w:rFonts w:ascii="仿宋_GB2312" w:eastAsia="仿宋_GB2312" w:hint="eastAsia"/>
          <w:b/>
          <w:sz w:val="30"/>
          <w:szCs w:val="30"/>
        </w:rPr>
        <w:lastRenderedPageBreak/>
        <w:t>附件4</w:t>
      </w:r>
      <w:bookmarkEnd w:id="149"/>
      <w:bookmarkEnd w:id="150"/>
    </w:p>
    <w:p w14:paraId="05B08539" w14:textId="77777777" w:rsidR="00225F10" w:rsidRDefault="00225F10">
      <w:pPr>
        <w:widowControl/>
        <w:jc w:val="left"/>
        <w:rPr>
          <w:rFonts w:ascii="仿宋_GB2312" w:eastAsia="仿宋_GB2312"/>
          <w:b/>
          <w:sz w:val="30"/>
          <w:szCs w:val="30"/>
        </w:rPr>
      </w:pPr>
    </w:p>
    <w:p w14:paraId="5FF38331"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本次上市前公司前10名境内存托凭证持有人情况</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835"/>
        <w:gridCol w:w="1835"/>
        <w:gridCol w:w="1836"/>
        <w:gridCol w:w="1836"/>
        <w:gridCol w:w="1485"/>
      </w:tblGrid>
      <w:tr w:rsidR="00225F10" w14:paraId="05430123" w14:textId="77777777">
        <w:trPr>
          <w:jc w:val="center"/>
        </w:trPr>
        <w:tc>
          <w:tcPr>
            <w:tcW w:w="759" w:type="dxa"/>
            <w:vAlign w:val="center"/>
          </w:tcPr>
          <w:p w14:paraId="1BFCE47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序号</w:t>
            </w:r>
          </w:p>
        </w:tc>
        <w:tc>
          <w:tcPr>
            <w:tcW w:w="1835" w:type="dxa"/>
            <w:vAlign w:val="center"/>
          </w:tcPr>
          <w:p w14:paraId="4FD47D45"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持有人名称</w:t>
            </w:r>
          </w:p>
        </w:tc>
        <w:tc>
          <w:tcPr>
            <w:tcW w:w="1835" w:type="dxa"/>
            <w:vAlign w:val="center"/>
          </w:tcPr>
          <w:p w14:paraId="25D69F14"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持有境内</w:t>
            </w:r>
          </w:p>
          <w:p w14:paraId="35A18208"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存托凭证数量</w:t>
            </w:r>
          </w:p>
        </w:tc>
        <w:tc>
          <w:tcPr>
            <w:tcW w:w="1836" w:type="dxa"/>
            <w:vAlign w:val="center"/>
          </w:tcPr>
          <w:p w14:paraId="1006367D"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对应的基础</w:t>
            </w:r>
          </w:p>
          <w:p w14:paraId="59651B1F"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股票数量</w:t>
            </w:r>
          </w:p>
        </w:tc>
        <w:tc>
          <w:tcPr>
            <w:tcW w:w="1836" w:type="dxa"/>
            <w:vAlign w:val="center"/>
          </w:tcPr>
          <w:p w14:paraId="16CE599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持有境内</w:t>
            </w:r>
          </w:p>
          <w:p w14:paraId="054ED956"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存托凭证比例</w:t>
            </w:r>
          </w:p>
        </w:tc>
        <w:tc>
          <w:tcPr>
            <w:tcW w:w="1485" w:type="dxa"/>
            <w:vAlign w:val="center"/>
          </w:tcPr>
          <w:p w14:paraId="3CF45A8F"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限售期限</w:t>
            </w:r>
          </w:p>
        </w:tc>
      </w:tr>
      <w:tr w:rsidR="00225F10" w14:paraId="78771AC0" w14:textId="77777777">
        <w:trPr>
          <w:jc w:val="center"/>
        </w:trPr>
        <w:tc>
          <w:tcPr>
            <w:tcW w:w="759" w:type="dxa"/>
            <w:vAlign w:val="center"/>
          </w:tcPr>
          <w:p w14:paraId="768F3F61" w14:textId="77777777" w:rsidR="00225F10" w:rsidRDefault="007874B6">
            <w:pPr>
              <w:adjustRightInd w:val="0"/>
              <w:snapToGrid w:val="0"/>
              <w:jc w:val="center"/>
              <w:rPr>
                <w:rFonts w:ascii="仿宋_GB2312" w:eastAsia="仿宋_GB2312"/>
                <w:szCs w:val="21"/>
              </w:rPr>
            </w:pPr>
            <w:r>
              <w:rPr>
                <w:rFonts w:ascii="仿宋_GB2312" w:eastAsia="仿宋_GB2312"/>
                <w:szCs w:val="21"/>
              </w:rPr>
              <w:t>1</w:t>
            </w:r>
          </w:p>
        </w:tc>
        <w:tc>
          <w:tcPr>
            <w:tcW w:w="1835" w:type="dxa"/>
          </w:tcPr>
          <w:p w14:paraId="707F57C2" w14:textId="77777777" w:rsidR="00225F10" w:rsidRDefault="00225F10">
            <w:pPr>
              <w:adjustRightInd w:val="0"/>
              <w:snapToGrid w:val="0"/>
              <w:rPr>
                <w:rFonts w:ascii="仿宋_GB2312" w:eastAsia="仿宋_GB2312"/>
                <w:szCs w:val="21"/>
              </w:rPr>
            </w:pPr>
          </w:p>
        </w:tc>
        <w:tc>
          <w:tcPr>
            <w:tcW w:w="1835" w:type="dxa"/>
          </w:tcPr>
          <w:p w14:paraId="6056A07D" w14:textId="77777777" w:rsidR="00225F10" w:rsidRDefault="00225F10">
            <w:pPr>
              <w:adjustRightInd w:val="0"/>
              <w:snapToGrid w:val="0"/>
              <w:rPr>
                <w:rFonts w:ascii="仿宋_GB2312" w:eastAsia="仿宋_GB2312"/>
                <w:szCs w:val="21"/>
              </w:rPr>
            </w:pPr>
          </w:p>
        </w:tc>
        <w:tc>
          <w:tcPr>
            <w:tcW w:w="1836" w:type="dxa"/>
          </w:tcPr>
          <w:p w14:paraId="7657D4B7" w14:textId="77777777" w:rsidR="00225F10" w:rsidRDefault="00225F10">
            <w:pPr>
              <w:adjustRightInd w:val="0"/>
              <w:snapToGrid w:val="0"/>
              <w:rPr>
                <w:rFonts w:ascii="仿宋_GB2312" w:eastAsia="仿宋_GB2312"/>
                <w:szCs w:val="21"/>
              </w:rPr>
            </w:pPr>
          </w:p>
        </w:tc>
        <w:tc>
          <w:tcPr>
            <w:tcW w:w="1836" w:type="dxa"/>
          </w:tcPr>
          <w:p w14:paraId="2288739B" w14:textId="77777777" w:rsidR="00225F10" w:rsidRDefault="00225F10">
            <w:pPr>
              <w:adjustRightInd w:val="0"/>
              <w:snapToGrid w:val="0"/>
              <w:rPr>
                <w:rFonts w:ascii="仿宋_GB2312" w:eastAsia="仿宋_GB2312"/>
                <w:szCs w:val="21"/>
              </w:rPr>
            </w:pPr>
          </w:p>
        </w:tc>
        <w:tc>
          <w:tcPr>
            <w:tcW w:w="1485" w:type="dxa"/>
          </w:tcPr>
          <w:p w14:paraId="67C7D65A" w14:textId="77777777" w:rsidR="00225F10" w:rsidRDefault="00225F10">
            <w:pPr>
              <w:adjustRightInd w:val="0"/>
              <w:snapToGrid w:val="0"/>
              <w:rPr>
                <w:rFonts w:ascii="仿宋_GB2312" w:eastAsia="仿宋_GB2312"/>
                <w:szCs w:val="21"/>
              </w:rPr>
            </w:pPr>
          </w:p>
        </w:tc>
      </w:tr>
      <w:tr w:rsidR="00225F10" w14:paraId="4F06772B" w14:textId="77777777">
        <w:trPr>
          <w:jc w:val="center"/>
        </w:trPr>
        <w:tc>
          <w:tcPr>
            <w:tcW w:w="759" w:type="dxa"/>
            <w:vAlign w:val="center"/>
          </w:tcPr>
          <w:p w14:paraId="0C4A32B6" w14:textId="77777777" w:rsidR="00225F10" w:rsidRDefault="007874B6">
            <w:pPr>
              <w:adjustRightInd w:val="0"/>
              <w:snapToGrid w:val="0"/>
              <w:jc w:val="center"/>
              <w:rPr>
                <w:rFonts w:ascii="仿宋_GB2312" w:eastAsia="仿宋_GB2312"/>
                <w:szCs w:val="21"/>
              </w:rPr>
            </w:pPr>
            <w:r>
              <w:rPr>
                <w:rFonts w:ascii="仿宋_GB2312" w:eastAsia="仿宋_GB2312"/>
                <w:szCs w:val="21"/>
              </w:rPr>
              <w:t>2</w:t>
            </w:r>
          </w:p>
        </w:tc>
        <w:tc>
          <w:tcPr>
            <w:tcW w:w="1835" w:type="dxa"/>
          </w:tcPr>
          <w:p w14:paraId="15882671" w14:textId="77777777" w:rsidR="00225F10" w:rsidRDefault="00225F10">
            <w:pPr>
              <w:adjustRightInd w:val="0"/>
              <w:snapToGrid w:val="0"/>
              <w:rPr>
                <w:rFonts w:ascii="仿宋_GB2312" w:eastAsia="仿宋_GB2312"/>
                <w:szCs w:val="21"/>
              </w:rPr>
            </w:pPr>
          </w:p>
        </w:tc>
        <w:tc>
          <w:tcPr>
            <w:tcW w:w="1835" w:type="dxa"/>
          </w:tcPr>
          <w:p w14:paraId="23378AFA" w14:textId="77777777" w:rsidR="00225F10" w:rsidRDefault="00225F10">
            <w:pPr>
              <w:adjustRightInd w:val="0"/>
              <w:snapToGrid w:val="0"/>
              <w:rPr>
                <w:rFonts w:ascii="仿宋_GB2312" w:eastAsia="仿宋_GB2312"/>
                <w:szCs w:val="21"/>
              </w:rPr>
            </w:pPr>
          </w:p>
        </w:tc>
        <w:tc>
          <w:tcPr>
            <w:tcW w:w="1836" w:type="dxa"/>
          </w:tcPr>
          <w:p w14:paraId="24DB6F11" w14:textId="77777777" w:rsidR="00225F10" w:rsidRDefault="00225F10">
            <w:pPr>
              <w:adjustRightInd w:val="0"/>
              <w:snapToGrid w:val="0"/>
              <w:rPr>
                <w:rFonts w:ascii="仿宋_GB2312" w:eastAsia="仿宋_GB2312"/>
                <w:szCs w:val="21"/>
              </w:rPr>
            </w:pPr>
          </w:p>
        </w:tc>
        <w:tc>
          <w:tcPr>
            <w:tcW w:w="1836" w:type="dxa"/>
          </w:tcPr>
          <w:p w14:paraId="11409547" w14:textId="77777777" w:rsidR="00225F10" w:rsidRDefault="00225F10">
            <w:pPr>
              <w:adjustRightInd w:val="0"/>
              <w:snapToGrid w:val="0"/>
              <w:rPr>
                <w:rFonts w:ascii="仿宋_GB2312" w:eastAsia="仿宋_GB2312"/>
                <w:szCs w:val="21"/>
              </w:rPr>
            </w:pPr>
          </w:p>
        </w:tc>
        <w:tc>
          <w:tcPr>
            <w:tcW w:w="1485" w:type="dxa"/>
          </w:tcPr>
          <w:p w14:paraId="75AB7DCF" w14:textId="77777777" w:rsidR="00225F10" w:rsidRDefault="00225F10">
            <w:pPr>
              <w:adjustRightInd w:val="0"/>
              <w:snapToGrid w:val="0"/>
              <w:rPr>
                <w:rFonts w:ascii="仿宋_GB2312" w:eastAsia="仿宋_GB2312"/>
                <w:szCs w:val="21"/>
              </w:rPr>
            </w:pPr>
          </w:p>
        </w:tc>
      </w:tr>
      <w:tr w:rsidR="00225F10" w14:paraId="5235ECBA" w14:textId="77777777">
        <w:trPr>
          <w:jc w:val="center"/>
        </w:trPr>
        <w:tc>
          <w:tcPr>
            <w:tcW w:w="759" w:type="dxa"/>
            <w:vAlign w:val="center"/>
          </w:tcPr>
          <w:p w14:paraId="461687F5" w14:textId="77777777" w:rsidR="00225F10" w:rsidRDefault="007874B6">
            <w:pPr>
              <w:adjustRightInd w:val="0"/>
              <w:snapToGrid w:val="0"/>
              <w:jc w:val="center"/>
              <w:rPr>
                <w:rFonts w:ascii="仿宋_GB2312" w:eastAsia="仿宋_GB2312"/>
                <w:szCs w:val="21"/>
              </w:rPr>
            </w:pPr>
            <w:r>
              <w:rPr>
                <w:rFonts w:ascii="仿宋_GB2312" w:eastAsia="仿宋_GB2312"/>
                <w:szCs w:val="21"/>
              </w:rPr>
              <w:t>3</w:t>
            </w:r>
          </w:p>
        </w:tc>
        <w:tc>
          <w:tcPr>
            <w:tcW w:w="1835" w:type="dxa"/>
          </w:tcPr>
          <w:p w14:paraId="696AABF3" w14:textId="77777777" w:rsidR="00225F10" w:rsidRDefault="00225F10">
            <w:pPr>
              <w:adjustRightInd w:val="0"/>
              <w:snapToGrid w:val="0"/>
              <w:rPr>
                <w:rFonts w:ascii="仿宋_GB2312" w:eastAsia="仿宋_GB2312"/>
                <w:szCs w:val="21"/>
              </w:rPr>
            </w:pPr>
          </w:p>
        </w:tc>
        <w:tc>
          <w:tcPr>
            <w:tcW w:w="1835" w:type="dxa"/>
          </w:tcPr>
          <w:p w14:paraId="3C538356" w14:textId="77777777" w:rsidR="00225F10" w:rsidRDefault="00225F10">
            <w:pPr>
              <w:adjustRightInd w:val="0"/>
              <w:snapToGrid w:val="0"/>
              <w:rPr>
                <w:rFonts w:ascii="仿宋_GB2312" w:eastAsia="仿宋_GB2312"/>
                <w:szCs w:val="21"/>
              </w:rPr>
            </w:pPr>
          </w:p>
        </w:tc>
        <w:tc>
          <w:tcPr>
            <w:tcW w:w="1836" w:type="dxa"/>
          </w:tcPr>
          <w:p w14:paraId="6AE24FF5" w14:textId="77777777" w:rsidR="00225F10" w:rsidRDefault="00225F10">
            <w:pPr>
              <w:adjustRightInd w:val="0"/>
              <w:snapToGrid w:val="0"/>
              <w:rPr>
                <w:rFonts w:ascii="仿宋_GB2312" w:eastAsia="仿宋_GB2312"/>
                <w:szCs w:val="21"/>
              </w:rPr>
            </w:pPr>
          </w:p>
        </w:tc>
        <w:tc>
          <w:tcPr>
            <w:tcW w:w="1836" w:type="dxa"/>
          </w:tcPr>
          <w:p w14:paraId="0722626B" w14:textId="77777777" w:rsidR="00225F10" w:rsidRDefault="00225F10">
            <w:pPr>
              <w:adjustRightInd w:val="0"/>
              <w:snapToGrid w:val="0"/>
              <w:rPr>
                <w:rFonts w:ascii="仿宋_GB2312" w:eastAsia="仿宋_GB2312"/>
                <w:szCs w:val="21"/>
              </w:rPr>
            </w:pPr>
          </w:p>
        </w:tc>
        <w:tc>
          <w:tcPr>
            <w:tcW w:w="1485" w:type="dxa"/>
          </w:tcPr>
          <w:p w14:paraId="4D265273" w14:textId="77777777" w:rsidR="00225F10" w:rsidRDefault="00225F10">
            <w:pPr>
              <w:adjustRightInd w:val="0"/>
              <w:snapToGrid w:val="0"/>
              <w:rPr>
                <w:rFonts w:ascii="仿宋_GB2312" w:eastAsia="仿宋_GB2312"/>
                <w:szCs w:val="21"/>
              </w:rPr>
            </w:pPr>
          </w:p>
        </w:tc>
      </w:tr>
      <w:tr w:rsidR="00225F10" w14:paraId="2A882A4E" w14:textId="77777777">
        <w:trPr>
          <w:jc w:val="center"/>
        </w:trPr>
        <w:tc>
          <w:tcPr>
            <w:tcW w:w="759" w:type="dxa"/>
            <w:vAlign w:val="center"/>
          </w:tcPr>
          <w:p w14:paraId="79C78B6F" w14:textId="77777777" w:rsidR="00225F10" w:rsidRDefault="007874B6">
            <w:pPr>
              <w:adjustRightInd w:val="0"/>
              <w:snapToGrid w:val="0"/>
              <w:jc w:val="center"/>
              <w:rPr>
                <w:rFonts w:ascii="仿宋_GB2312" w:eastAsia="仿宋_GB2312"/>
                <w:szCs w:val="21"/>
              </w:rPr>
            </w:pPr>
            <w:r>
              <w:rPr>
                <w:rFonts w:ascii="仿宋_GB2312" w:eastAsia="仿宋_GB2312"/>
                <w:szCs w:val="21"/>
              </w:rPr>
              <w:t>4</w:t>
            </w:r>
          </w:p>
        </w:tc>
        <w:tc>
          <w:tcPr>
            <w:tcW w:w="1835" w:type="dxa"/>
          </w:tcPr>
          <w:p w14:paraId="773D28CB" w14:textId="77777777" w:rsidR="00225F10" w:rsidRDefault="00225F10">
            <w:pPr>
              <w:adjustRightInd w:val="0"/>
              <w:snapToGrid w:val="0"/>
              <w:rPr>
                <w:rFonts w:ascii="仿宋_GB2312" w:eastAsia="仿宋_GB2312"/>
                <w:szCs w:val="21"/>
              </w:rPr>
            </w:pPr>
          </w:p>
        </w:tc>
        <w:tc>
          <w:tcPr>
            <w:tcW w:w="1835" w:type="dxa"/>
          </w:tcPr>
          <w:p w14:paraId="0052DD2D" w14:textId="77777777" w:rsidR="00225F10" w:rsidRDefault="00225F10">
            <w:pPr>
              <w:adjustRightInd w:val="0"/>
              <w:snapToGrid w:val="0"/>
              <w:rPr>
                <w:rFonts w:ascii="仿宋_GB2312" w:eastAsia="仿宋_GB2312"/>
                <w:szCs w:val="21"/>
              </w:rPr>
            </w:pPr>
          </w:p>
        </w:tc>
        <w:tc>
          <w:tcPr>
            <w:tcW w:w="1836" w:type="dxa"/>
          </w:tcPr>
          <w:p w14:paraId="05FBAA58" w14:textId="77777777" w:rsidR="00225F10" w:rsidRDefault="00225F10">
            <w:pPr>
              <w:adjustRightInd w:val="0"/>
              <w:snapToGrid w:val="0"/>
              <w:rPr>
                <w:rFonts w:ascii="仿宋_GB2312" w:eastAsia="仿宋_GB2312"/>
                <w:szCs w:val="21"/>
              </w:rPr>
            </w:pPr>
          </w:p>
        </w:tc>
        <w:tc>
          <w:tcPr>
            <w:tcW w:w="1836" w:type="dxa"/>
          </w:tcPr>
          <w:p w14:paraId="22C29EC8" w14:textId="77777777" w:rsidR="00225F10" w:rsidRDefault="00225F10">
            <w:pPr>
              <w:adjustRightInd w:val="0"/>
              <w:snapToGrid w:val="0"/>
              <w:rPr>
                <w:rFonts w:ascii="仿宋_GB2312" w:eastAsia="仿宋_GB2312"/>
                <w:szCs w:val="21"/>
              </w:rPr>
            </w:pPr>
          </w:p>
        </w:tc>
        <w:tc>
          <w:tcPr>
            <w:tcW w:w="1485" w:type="dxa"/>
          </w:tcPr>
          <w:p w14:paraId="1F5211F8" w14:textId="77777777" w:rsidR="00225F10" w:rsidRDefault="00225F10">
            <w:pPr>
              <w:adjustRightInd w:val="0"/>
              <w:snapToGrid w:val="0"/>
              <w:rPr>
                <w:rFonts w:ascii="仿宋_GB2312" w:eastAsia="仿宋_GB2312"/>
                <w:szCs w:val="21"/>
              </w:rPr>
            </w:pPr>
          </w:p>
        </w:tc>
      </w:tr>
      <w:tr w:rsidR="00225F10" w14:paraId="6D1B1600" w14:textId="77777777">
        <w:trPr>
          <w:jc w:val="center"/>
        </w:trPr>
        <w:tc>
          <w:tcPr>
            <w:tcW w:w="759" w:type="dxa"/>
            <w:vAlign w:val="center"/>
          </w:tcPr>
          <w:p w14:paraId="44CBADF1" w14:textId="77777777" w:rsidR="00225F10" w:rsidRDefault="007874B6">
            <w:pPr>
              <w:adjustRightInd w:val="0"/>
              <w:snapToGrid w:val="0"/>
              <w:jc w:val="center"/>
              <w:rPr>
                <w:rFonts w:ascii="仿宋_GB2312" w:eastAsia="仿宋_GB2312"/>
                <w:szCs w:val="21"/>
              </w:rPr>
            </w:pPr>
            <w:r>
              <w:rPr>
                <w:rFonts w:ascii="仿宋_GB2312" w:eastAsia="仿宋_GB2312"/>
                <w:szCs w:val="21"/>
              </w:rPr>
              <w:t>5</w:t>
            </w:r>
          </w:p>
        </w:tc>
        <w:tc>
          <w:tcPr>
            <w:tcW w:w="1835" w:type="dxa"/>
          </w:tcPr>
          <w:p w14:paraId="54DCD034" w14:textId="77777777" w:rsidR="00225F10" w:rsidRDefault="00225F10">
            <w:pPr>
              <w:adjustRightInd w:val="0"/>
              <w:snapToGrid w:val="0"/>
              <w:rPr>
                <w:rFonts w:ascii="仿宋_GB2312" w:eastAsia="仿宋_GB2312"/>
                <w:szCs w:val="21"/>
              </w:rPr>
            </w:pPr>
          </w:p>
        </w:tc>
        <w:tc>
          <w:tcPr>
            <w:tcW w:w="1835" w:type="dxa"/>
          </w:tcPr>
          <w:p w14:paraId="362C2E5D" w14:textId="77777777" w:rsidR="00225F10" w:rsidRDefault="00225F10">
            <w:pPr>
              <w:adjustRightInd w:val="0"/>
              <w:snapToGrid w:val="0"/>
              <w:rPr>
                <w:rFonts w:ascii="仿宋_GB2312" w:eastAsia="仿宋_GB2312"/>
                <w:szCs w:val="21"/>
              </w:rPr>
            </w:pPr>
          </w:p>
        </w:tc>
        <w:tc>
          <w:tcPr>
            <w:tcW w:w="1836" w:type="dxa"/>
          </w:tcPr>
          <w:p w14:paraId="57FB6699" w14:textId="77777777" w:rsidR="00225F10" w:rsidRDefault="00225F10">
            <w:pPr>
              <w:adjustRightInd w:val="0"/>
              <w:snapToGrid w:val="0"/>
              <w:rPr>
                <w:rFonts w:ascii="仿宋_GB2312" w:eastAsia="仿宋_GB2312"/>
                <w:szCs w:val="21"/>
              </w:rPr>
            </w:pPr>
          </w:p>
        </w:tc>
        <w:tc>
          <w:tcPr>
            <w:tcW w:w="1836" w:type="dxa"/>
          </w:tcPr>
          <w:p w14:paraId="629BD9FD" w14:textId="77777777" w:rsidR="00225F10" w:rsidRDefault="00225F10">
            <w:pPr>
              <w:adjustRightInd w:val="0"/>
              <w:snapToGrid w:val="0"/>
              <w:rPr>
                <w:rFonts w:ascii="仿宋_GB2312" w:eastAsia="仿宋_GB2312"/>
                <w:szCs w:val="21"/>
              </w:rPr>
            </w:pPr>
          </w:p>
        </w:tc>
        <w:tc>
          <w:tcPr>
            <w:tcW w:w="1485" w:type="dxa"/>
          </w:tcPr>
          <w:p w14:paraId="1006BA05" w14:textId="77777777" w:rsidR="00225F10" w:rsidRDefault="00225F10">
            <w:pPr>
              <w:adjustRightInd w:val="0"/>
              <w:snapToGrid w:val="0"/>
              <w:rPr>
                <w:rFonts w:ascii="仿宋_GB2312" w:eastAsia="仿宋_GB2312"/>
                <w:szCs w:val="21"/>
              </w:rPr>
            </w:pPr>
          </w:p>
        </w:tc>
      </w:tr>
      <w:tr w:rsidR="00225F10" w14:paraId="7757A663" w14:textId="77777777">
        <w:trPr>
          <w:jc w:val="center"/>
        </w:trPr>
        <w:tc>
          <w:tcPr>
            <w:tcW w:w="759" w:type="dxa"/>
            <w:vAlign w:val="center"/>
          </w:tcPr>
          <w:p w14:paraId="4327E314" w14:textId="77777777" w:rsidR="00225F10" w:rsidRDefault="007874B6">
            <w:pPr>
              <w:adjustRightInd w:val="0"/>
              <w:snapToGrid w:val="0"/>
              <w:jc w:val="center"/>
              <w:rPr>
                <w:rFonts w:ascii="仿宋_GB2312" w:eastAsia="仿宋_GB2312"/>
                <w:szCs w:val="21"/>
              </w:rPr>
            </w:pPr>
            <w:r>
              <w:rPr>
                <w:rFonts w:ascii="仿宋_GB2312" w:eastAsia="仿宋_GB2312"/>
                <w:szCs w:val="21"/>
              </w:rPr>
              <w:t>6</w:t>
            </w:r>
          </w:p>
        </w:tc>
        <w:tc>
          <w:tcPr>
            <w:tcW w:w="1835" w:type="dxa"/>
          </w:tcPr>
          <w:p w14:paraId="6C3F5173" w14:textId="77777777" w:rsidR="00225F10" w:rsidRDefault="00225F10">
            <w:pPr>
              <w:adjustRightInd w:val="0"/>
              <w:snapToGrid w:val="0"/>
              <w:rPr>
                <w:rFonts w:ascii="仿宋_GB2312" w:eastAsia="仿宋_GB2312"/>
                <w:szCs w:val="21"/>
              </w:rPr>
            </w:pPr>
          </w:p>
        </w:tc>
        <w:tc>
          <w:tcPr>
            <w:tcW w:w="1835" w:type="dxa"/>
          </w:tcPr>
          <w:p w14:paraId="5424AB27" w14:textId="77777777" w:rsidR="00225F10" w:rsidRDefault="00225F10">
            <w:pPr>
              <w:adjustRightInd w:val="0"/>
              <w:snapToGrid w:val="0"/>
              <w:rPr>
                <w:rFonts w:ascii="仿宋_GB2312" w:eastAsia="仿宋_GB2312"/>
                <w:szCs w:val="21"/>
              </w:rPr>
            </w:pPr>
          </w:p>
        </w:tc>
        <w:tc>
          <w:tcPr>
            <w:tcW w:w="1836" w:type="dxa"/>
          </w:tcPr>
          <w:p w14:paraId="1DC6D31B" w14:textId="77777777" w:rsidR="00225F10" w:rsidRDefault="00225F10">
            <w:pPr>
              <w:adjustRightInd w:val="0"/>
              <w:snapToGrid w:val="0"/>
              <w:rPr>
                <w:rFonts w:ascii="仿宋_GB2312" w:eastAsia="仿宋_GB2312"/>
                <w:szCs w:val="21"/>
              </w:rPr>
            </w:pPr>
          </w:p>
        </w:tc>
        <w:tc>
          <w:tcPr>
            <w:tcW w:w="1836" w:type="dxa"/>
          </w:tcPr>
          <w:p w14:paraId="6F9D87C6" w14:textId="77777777" w:rsidR="00225F10" w:rsidRDefault="00225F10">
            <w:pPr>
              <w:adjustRightInd w:val="0"/>
              <w:snapToGrid w:val="0"/>
              <w:rPr>
                <w:rFonts w:ascii="仿宋_GB2312" w:eastAsia="仿宋_GB2312"/>
                <w:szCs w:val="21"/>
              </w:rPr>
            </w:pPr>
          </w:p>
        </w:tc>
        <w:tc>
          <w:tcPr>
            <w:tcW w:w="1485" w:type="dxa"/>
          </w:tcPr>
          <w:p w14:paraId="096EB663" w14:textId="77777777" w:rsidR="00225F10" w:rsidRDefault="00225F10">
            <w:pPr>
              <w:adjustRightInd w:val="0"/>
              <w:snapToGrid w:val="0"/>
              <w:rPr>
                <w:rFonts w:ascii="仿宋_GB2312" w:eastAsia="仿宋_GB2312"/>
                <w:szCs w:val="21"/>
              </w:rPr>
            </w:pPr>
          </w:p>
        </w:tc>
      </w:tr>
      <w:tr w:rsidR="00225F10" w14:paraId="6E122B1E" w14:textId="77777777">
        <w:trPr>
          <w:jc w:val="center"/>
        </w:trPr>
        <w:tc>
          <w:tcPr>
            <w:tcW w:w="759" w:type="dxa"/>
            <w:vAlign w:val="center"/>
          </w:tcPr>
          <w:p w14:paraId="78972D88" w14:textId="77777777" w:rsidR="00225F10" w:rsidRDefault="007874B6">
            <w:pPr>
              <w:adjustRightInd w:val="0"/>
              <w:snapToGrid w:val="0"/>
              <w:jc w:val="center"/>
              <w:rPr>
                <w:rFonts w:ascii="仿宋_GB2312" w:eastAsia="仿宋_GB2312"/>
                <w:szCs w:val="21"/>
              </w:rPr>
            </w:pPr>
            <w:r>
              <w:rPr>
                <w:rFonts w:ascii="仿宋_GB2312" w:eastAsia="仿宋_GB2312"/>
                <w:szCs w:val="21"/>
              </w:rPr>
              <w:t>7</w:t>
            </w:r>
          </w:p>
        </w:tc>
        <w:tc>
          <w:tcPr>
            <w:tcW w:w="1835" w:type="dxa"/>
          </w:tcPr>
          <w:p w14:paraId="5ABAA720" w14:textId="77777777" w:rsidR="00225F10" w:rsidRDefault="00225F10">
            <w:pPr>
              <w:adjustRightInd w:val="0"/>
              <w:snapToGrid w:val="0"/>
              <w:rPr>
                <w:rFonts w:ascii="仿宋_GB2312" w:eastAsia="仿宋_GB2312"/>
                <w:szCs w:val="21"/>
              </w:rPr>
            </w:pPr>
          </w:p>
        </w:tc>
        <w:tc>
          <w:tcPr>
            <w:tcW w:w="1835" w:type="dxa"/>
          </w:tcPr>
          <w:p w14:paraId="45AA660B" w14:textId="77777777" w:rsidR="00225F10" w:rsidRDefault="00225F10">
            <w:pPr>
              <w:adjustRightInd w:val="0"/>
              <w:snapToGrid w:val="0"/>
              <w:rPr>
                <w:rFonts w:ascii="仿宋_GB2312" w:eastAsia="仿宋_GB2312"/>
                <w:szCs w:val="21"/>
              </w:rPr>
            </w:pPr>
          </w:p>
        </w:tc>
        <w:tc>
          <w:tcPr>
            <w:tcW w:w="1836" w:type="dxa"/>
          </w:tcPr>
          <w:p w14:paraId="351991A8" w14:textId="77777777" w:rsidR="00225F10" w:rsidRDefault="00225F10">
            <w:pPr>
              <w:adjustRightInd w:val="0"/>
              <w:snapToGrid w:val="0"/>
              <w:rPr>
                <w:rFonts w:ascii="仿宋_GB2312" w:eastAsia="仿宋_GB2312"/>
                <w:szCs w:val="21"/>
              </w:rPr>
            </w:pPr>
          </w:p>
        </w:tc>
        <w:tc>
          <w:tcPr>
            <w:tcW w:w="1836" w:type="dxa"/>
          </w:tcPr>
          <w:p w14:paraId="30F5B5D2" w14:textId="77777777" w:rsidR="00225F10" w:rsidRDefault="00225F10">
            <w:pPr>
              <w:adjustRightInd w:val="0"/>
              <w:snapToGrid w:val="0"/>
              <w:rPr>
                <w:rFonts w:ascii="仿宋_GB2312" w:eastAsia="仿宋_GB2312"/>
                <w:szCs w:val="21"/>
              </w:rPr>
            </w:pPr>
          </w:p>
        </w:tc>
        <w:tc>
          <w:tcPr>
            <w:tcW w:w="1485" w:type="dxa"/>
          </w:tcPr>
          <w:p w14:paraId="5D4D0052" w14:textId="77777777" w:rsidR="00225F10" w:rsidRDefault="00225F10">
            <w:pPr>
              <w:adjustRightInd w:val="0"/>
              <w:snapToGrid w:val="0"/>
              <w:rPr>
                <w:rFonts w:ascii="仿宋_GB2312" w:eastAsia="仿宋_GB2312"/>
                <w:szCs w:val="21"/>
              </w:rPr>
            </w:pPr>
          </w:p>
        </w:tc>
      </w:tr>
      <w:tr w:rsidR="00225F10" w14:paraId="7D707B37" w14:textId="77777777">
        <w:trPr>
          <w:jc w:val="center"/>
        </w:trPr>
        <w:tc>
          <w:tcPr>
            <w:tcW w:w="759" w:type="dxa"/>
            <w:vAlign w:val="center"/>
          </w:tcPr>
          <w:p w14:paraId="4A0D1C3A" w14:textId="77777777" w:rsidR="00225F10" w:rsidRDefault="007874B6">
            <w:pPr>
              <w:adjustRightInd w:val="0"/>
              <w:snapToGrid w:val="0"/>
              <w:jc w:val="center"/>
              <w:rPr>
                <w:rFonts w:ascii="仿宋_GB2312" w:eastAsia="仿宋_GB2312"/>
                <w:szCs w:val="21"/>
              </w:rPr>
            </w:pPr>
            <w:r>
              <w:rPr>
                <w:rFonts w:ascii="仿宋_GB2312" w:eastAsia="仿宋_GB2312"/>
                <w:szCs w:val="21"/>
              </w:rPr>
              <w:t>8</w:t>
            </w:r>
          </w:p>
        </w:tc>
        <w:tc>
          <w:tcPr>
            <w:tcW w:w="1835" w:type="dxa"/>
          </w:tcPr>
          <w:p w14:paraId="7400C07F" w14:textId="77777777" w:rsidR="00225F10" w:rsidRDefault="00225F10">
            <w:pPr>
              <w:adjustRightInd w:val="0"/>
              <w:snapToGrid w:val="0"/>
              <w:rPr>
                <w:rFonts w:ascii="仿宋_GB2312" w:eastAsia="仿宋_GB2312"/>
                <w:szCs w:val="21"/>
              </w:rPr>
            </w:pPr>
          </w:p>
        </w:tc>
        <w:tc>
          <w:tcPr>
            <w:tcW w:w="1835" w:type="dxa"/>
          </w:tcPr>
          <w:p w14:paraId="5BE5C9C3" w14:textId="77777777" w:rsidR="00225F10" w:rsidRDefault="00225F10">
            <w:pPr>
              <w:adjustRightInd w:val="0"/>
              <w:snapToGrid w:val="0"/>
              <w:rPr>
                <w:rFonts w:ascii="仿宋_GB2312" w:eastAsia="仿宋_GB2312"/>
                <w:szCs w:val="21"/>
              </w:rPr>
            </w:pPr>
          </w:p>
        </w:tc>
        <w:tc>
          <w:tcPr>
            <w:tcW w:w="1836" w:type="dxa"/>
          </w:tcPr>
          <w:p w14:paraId="197A20F9" w14:textId="77777777" w:rsidR="00225F10" w:rsidRDefault="00225F10">
            <w:pPr>
              <w:adjustRightInd w:val="0"/>
              <w:snapToGrid w:val="0"/>
              <w:rPr>
                <w:rFonts w:ascii="仿宋_GB2312" w:eastAsia="仿宋_GB2312"/>
                <w:szCs w:val="21"/>
              </w:rPr>
            </w:pPr>
          </w:p>
        </w:tc>
        <w:tc>
          <w:tcPr>
            <w:tcW w:w="1836" w:type="dxa"/>
          </w:tcPr>
          <w:p w14:paraId="7D4FAFD8" w14:textId="77777777" w:rsidR="00225F10" w:rsidRDefault="00225F10">
            <w:pPr>
              <w:adjustRightInd w:val="0"/>
              <w:snapToGrid w:val="0"/>
              <w:rPr>
                <w:rFonts w:ascii="仿宋_GB2312" w:eastAsia="仿宋_GB2312"/>
                <w:szCs w:val="21"/>
              </w:rPr>
            </w:pPr>
          </w:p>
        </w:tc>
        <w:tc>
          <w:tcPr>
            <w:tcW w:w="1485" w:type="dxa"/>
          </w:tcPr>
          <w:p w14:paraId="7519E4EE" w14:textId="77777777" w:rsidR="00225F10" w:rsidRDefault="00225F10">
            <w:pPr>
              <w:adjustRightInd w:val="0"/>
              <w:snapToGrid w:val="0"/>
              <w:rPr>
                <w:rFonts w:ascii="仿宋_GB2312" w:eastAsia="仿宋_GB2312"/>
                <w:szCs w:val="21"/>
              </w:rPr>
            </w:pPr>
          </w:p>
        </w:tc>
      </w:tr>
      <w:tr w:rsidR="00225F10" w14:paraId="30EAF7F3" w14:textId="77777777">
        <w:trPr>
          <w:jc w:val="center"/>
        </w:trPr>
        <w:tc>
          <w:tcPr>
            <w:tcW w:w="759" w:type="dxa"/>
            <w:vAlign w:val="center"/>
          </w:tcPr>
          <w:p w14:paraId="5F33D774" w14:textId="77777777" w:rsidR="00225F10" w:rsidRDefault="007874B6">
            <w:pPr>
              <w:adjustRightInd w:val="0"/>
              <w:snapToGrid w:val="0"/>
              <w:jc w:val="center"/>
              <w:rPr>
                <w:rFonts w:ascii="仿宋_GB2312" w:eastAsia="仿宋_GB2312"/>
                <w:szCs w:val="21"/>
              </w:rPr>
            </w:pPr>
            <w:r>
              <w:rPr>
                <w:rFonts w:ascii="仿宋_GB2312" w:eastAsia="仿宋_GB2312"/>
                <w:szCs w:val="21"/>
              </w:rPr>
              <w:t>9</w:t>
            </w:r>
          </w:p>
        </w:tc>
        <w:tc>
          <w:tcPr>
            <w:tcW w:w="1835" w:type="dxa"/>
          </w:tcPr>
          <w:p w14:paraId="62DD5B53" w14:textId="77777777" w:rsidR="00225F10" w:rsidRDefault="00225F10">
            <w:pPr>
              <w:adjustRightInd w:val="0"/>
              <w:snapToGrid w:val="0"/>
              <w:rPr>
                <w:rFonts w:ascii="仿宋_GB2312" w:eastAsia="仿宋_GB2312"/>
                <w:szCs w:val="21"/>
              </w:rPr>
            </w:pPr>
          </w:p>
        </w:tc>
        <w:tc>
          <w:tcPr>
            <w:tcW w:w="1835" w:type="dxa"/>
          </w:tcPr>
          <w:p w14:paraId="6105655A" w14:textId="77777777" w:rsidR="00225F10" w:rsidRDefault="00225F10">
            <w:pPr>
              <w:adjustRightInd w:val="0"/>
              <w:snapToGrid w:val="0"/>
              <w:rPr>
                <w:rFonts w:ascii="仿宋_GB2312" w:eastAsia="仿宋_GB2312"/>
                <w:szCs w:val="21"/>
              </w:rPr>
            </w:pPr>
          </w:p>
        </w:tc>
        <w:tc>
          <w:tcPr>
            <w:tcW w:w="1836" w:type="dxa"/>
          </w:tcPr>
          <w:p w14:paraId="270E249C" w14:textId="77777777" w:rsidR="00225F10" w:rsidRDefault="00225F10">
            <w:pPr>
              <w:adjustRightInd w:val="0"/>
              <w:snapToGrid w:val="0"/>
              <w:rPr>
                <w:rFonts w:ascii="仿宋_GB2312" w:eastAsia="仿宋_GB2312"/>
                <w:szCs w:val="21"/>
              </w:rPr>
            </w:pPr>
          </w:p>
        </w:tc>
        <w:tc>
          <w:tcPr>
            <w:tcW w:w="1836" w:type="dxa"/>
          </w:tcPr>
          <w:p w14:paraId="649F3243" w14:textId="77777777" w:rsidR="00225F10" w:rsidRDefault="00225F10">
            <w:pPr>
              <w:adjustRightInd w:val="0"/>
              <w:snapToGrid w:val="0"/>
              <w:rPr>
                <w:rFonts w:ascii="仿宋_GB2312" w:eastAsia="仿宋_GB2312"/>
                <w:szCs w:val="21"/>
              </w:rPr>
            </w:pPr>
          </w:p>
        </w:tc>
        <w:tc>
          <w:tcPr>
            <w:tcW w:w="1485" w:type="dxa"/>
          </w:tcPr>
          <w:p w14:paraId="4A581A04" w14:textId="77777777" w:rsidR="00225F10" w:rsidRDefault="00225F10">
            <w:pPr>
              <w:adjustRightInd w:val="0"/>
              <w:snapToGrid w:val="0"/>
              <w:rPr>
                <w:rFonts w:ascii="仿宋_GB2312" w:eastAsia="仿宋_GB2312"/>
                <w:szCs w:val="21"/>
              </w:rPr>
            </w:pPr>
          </w:p>
        </w:tc>
      </w:tr>
      <w:tr w:rsidR="00225F10" w14:paraId="0802A3B1" w14:textId="77777777">
        <w:trPr>
          <w:jc w:val="center"/>
        </w:trPr>
        <w:tc>
          <w:tcPr>
            <w:tcW w:w="759" w:type="dxa"/>
            <w:vAlign w:val="center"/>
          </w:tcPr>
          <w:p w14:paraId="4136FFB7" w14:textId="77777777" w:rsidR="00225F10" w:rsidRDefault="007874B6">
            <w:pPr>
              <w:adjustRightInd w:val="0"/>
              <w:snapToGrid w:val="0"/>
              <w:jc w:val="center"/>
              <w:rPr>
                <w:rFonts w:ascii="仿宋_GB2312" w:eastAsia="仿宋_GB2312"/>
                <w:szCs w:val="21"/>
              </w:rPr>
            </w:pPr>
            <w:r>
              <w:rPr>
                <w:rFonts w:ascii="仿宋_GB2312" w:eastAsia="仿宋_GB2312"/>
                <w:szCs w:val="21"/>
              </w:rPr>
              <w:t>10</w:t>
            </w:r>
          </w:p>
        </w:tc>
        <w:tc>
          <w:tcPr>
            <w:tcW w:w="1835" w:type="dxa"/>
          </w:tcPr>
          <w:p w14:paraId="75FCF288" w14:textId="77777777" w:rsidR="00225F10" w:rsidRDefault="00225F10">
            <w:pPr>
              <w:adjustRightInd w:val="0"/>
              <w:snapToGrid w:val="0"/>
              <w:rPr>
                <w:rFonts w:ascii="仿宋_GB2312" w:eastAsia="仿宋_GB2312"/>
                <w:szCs w:val="21"/>
              </w:rPr>
            </w:pPr>
          </w:p>
        </w:tc>
        <w:tc>
          <w:tcPr>
            <w:tcW w:w="1835" w:type="dxa"/>
          </w:tcPr>
          <w:p w14:paraId="03F1508F" w14:textId="77777777" w:rsidR="00225F10" w:rsidRDefault="00225F10">
            <w:pPr>
              <w:adjustRightInd w:val="0"/>
              <w:snapToGrid w:val="0"/>
              <w:rPr>
                <w:rFonts w:ascii="仿宋_GB2312" w:eastAsia="仿宋_GB2312"/>
                <w:szCs w:val="21"/>
              </w:rPr>
            </w:pPr>
          </w:p>
        </w:tc>
        <w:tc>
          <w:tcPr>
            <w:tcW w:w="1836" w:type="dxa"/>
          </w:tcPr>
          <w:p w14:paraId="5BAC28E2" w14:textId="77777777" w:rsidR="00225F10" w:rsidRDefault="00225F10">
            <w:pPr>
              <w:adjustRightInd w:val="0"/>
              <w:snapToGrid w:val="0"/>
              <w:rPr>
                <w:rFonts w:ascii="仿宋_GB2312" w:eastAsia="仿宋_GB2312"/>
                <w:szCs w:val="21"/>
              </w:rPr>
            </w:pPr>
          </w:p>
        </w:tc>
        <w:tc>
          <w:tcPr>
            <w:tcW w:w="1836" w:type="dxa"/>
          </w:tcPr>
          <w:p w14:paraId="76A94302" w14:textId="77777777" w:rsidR="00225F10" w:rsidRDefault="00225F10">
            <w:pPr>
              <w:adjustRightInd w:val="0"/>
              <w:snapToGrid w:val="0"/>
              <w:rPr>
                <w:rFonts w:ascii="仿宋_GB2312" w:eastAsia="仿宋_GB2312"/>
                <w:szCs w:val="21"/>
              </w:rPr>
            </w:pPr>
          </w:p>
        </w:tc>
        <w:tc>
          <w:tcPr>
            <w:tcW w:w="1485" w:type="dxa"/>
          </w:tcPr>
          <w:p w14:paraId="567CACEB" w14:textId="77777777" w:rsidR="00225F10" w:rsidRDefault="00225F10">
            <w:pPr>
              <w:adjustRightInd w:val="0"/>
              <w:snapToGrid w:val="0"/>
              <w:rPr>
                <w:rFonts w:ascii="仿宋_GB2312" w:eastAsia="仿宋_GB2312"/>
                <w:szCs w:val="21"/>
              </w:rPr>
            </w:pPr>
          </w:p>
        </w:tc>
      </w:tr>
      <w:tr w:rsidR="00225F10" w14:paraId="031811C5" w14:textId="77777777">
        <w:trPr>
          <w:jc w:val="center"/>
        </w:trPr>
        <w:tc>
          <w:tcPr>
            <w:tcW w:w="759" w:type="dxa"/>
            <w:vAlign w:val="center"/>
          </w:tcPr>
          <w:p w14:paraId="684E7B7D"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合计</w:t>
            </w:r>
          </w:p>
        </w:tc>
        <w:tc>
          <w:tcPr>
            <w:tcW w:w="1835" w:type="dxa"/>
          </w:tcPr>
          <w:p w14:paraId="25E46179" w14:textId="77777777" w:rsidR="00225F10" w:rsidRDefault="00225F10">
            <w:pPr>
              <w:adjustRightInd w:val="0"/>
              <w:snapToGrid w:val="0"/>
              <w:rPr>
                <w:rFonts w:ascii="仿宋_GB2312" w:eastAsia="仿宋_GB2312"/>
                <w:b/>
                <w:szCs w:val="21"/>
              </w:rPr>
            </w:pPr>
          </w:p>
        </w:tc>
        <w:tc>
          <w:tcPr>
            <w:tcW w:w="1835" w:type="dxa"/>
          </w:tcPr>
          <w:p w14:paraId="457C2A7C" w14:textId="77777777" w:rsidR="00225F10" w:rsidRDefault="00225F10">
            <w:pPr>
              <w:adjustRightInd w:val="0"/>
              <w:snapToGrid w:val="0"/>
              <w:rPr>
                <w:rFonts w:ascii="仿宋_GB2312" w:eastAsia="仿宋_GB2312"/>
                <w:b/>
                <w:szCs w:val="21"/>
              </w:rPr>
            </w:pPr>
          </w:p>
        </w:tc>
        <w:tc>
          <w:tcPr>
            <w:tcW w:w="1836" w:type="dxa"/>
          </w:tcPr>
          <w:p w14:paraId="4776B47B" w14:textId="77777777" w:rsidR="00225F10" w:rsidRDefault="00225F10">
            <w:pPr>
              <w:adjustRightInd w:val="0"/>
              <w:snapToGrid w:val="0"/>
              <w:rPr>
                <w:rFonts w:ascii="仿宋_GB2312" w:eastAsia="仿宋_GB2312"/>
                <w:b/>
                <w:szCs w:val="21"/>
              </w:rPr>
            </w:pPr>
          </w:p>
        </w:tc>
        <w:tc>
          <w:tcPr>
            <w:tcW w:w="1836" w:type="dxa"/>
          </w:tcPr>
          <w:p w14:paraId="2FF6BFEE" w14:textId="77777777" w:rsidR="00225F10" w:rsidRDefault="00225F10">
            <w:pPr>
              <w:adjustRightInd w:val="0"/>
              <w:snapToGrid w:val="0"/>
              <w:rPr>
                <w:rFonts w:ascii="仿宋_GB2312" w:eastAsia="仿宋_GB2312"/>
                <w:b/>
                <w:szCs w:val="21"/>
              </w:rPr>
            </w:pPr>
          </w:p>
        </w:tc>
        <w:tc>
          <w:tcPr>
            <w:tcW w:w="1485" w:type="dxa"/>
          </w:tcPr>
          <w:p w14:paraId="282DE0DC" w14:textId="77777777" w:rsidR="00225F10" w:rsidRDefault="00225F10">
            <w:pPr>
              <w:adjustRightInd w:val="0"/>
              <w:snapToGrid w:val="0"/>
              <w:rPr>
                <w:rFonts w:ascii="仿宋_GB2312" w:eastAsia="仿宋_GB2312"/>
                <w:b/>
                <w:szCs w:val="21"/>
              </w:rPr>
            </w:pPr>
          </w:p>
        </w:tc>
      </w:tr>
    </w:tbl>
    <w:p w14:paraId="4D6E6EBC" w14:textId="77777777" w:rsidR="00225F10" w:rsidRDefault="00225F10">
      <w:pPr>
        <w:widowControl/>
        <w:shd w:val="clear" w:color="auto" w:fill="FFFFFF"/>
        <w:spacing w:line="600" w:lineRule="exact"/>
        <w:ind w:firstLineChars="200" w:firstLine="602"/>
        <w:jc w:val="left"/>
        <w:rPr>
          <w:rFonts w:ascii="仿宋_GB2312" w:eastAsia="仿宋_GB2312"/>
          <w:b/>
          <w:sz w:val="30"/>
          <w:szCs w:val="30"/>
        </w:rPr>
      </w:pPr>
    </w:p>
    <w:p w14:paraId="209AF6AC" w14:textId="77777777" w:rsidR="00225F10" w:rsidRDefault="007874B6">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51" w:name="_Toc15159"/>
      <w:bookmarkStart w:id="152" w:name="_Toc127515116"/>
      <w:r>
        <w:rPr>
          <w:rFonts w:ascii="仿宋_GB2312" w:eastAsia="仿宋_GB2312" w:hint="eastAsia"/>
          <w:b/>
          <w:sz w:val="30"/>
          <w:szCs w:val="30"/>
        </w:rPr>
        <w:lastRenderedPageBreak/>
        <w:t>附件5</w:t>
      </w:r>
      <w:bookmarkEnd w:id="151"/>
      <w:bookmarkEnd w:id="152"/>
    </w:p>
    <w:p w14:paraId="73F5DCD4" w14:textId="77777777" w:rsidR="00225F10" w:rsidRDefault="00225F10">
      <w:pPr>
        <w:widowControl/>
        <w:spacing w:line="600" w:lineRule="exact"/>
        <w:jc w:val="left"/>
        <w:rPr>
          <w:rFonts w:ascii="仿宋_GB2312" w:eastAsia="仿宋_GB2312"/>
          <w:b/>
          <w:sz w:val="30"/>
          <w:szCs w:val="30"/>
        </w:rPr>
      </w:pPr>
    </w:p>
    <w:p w14:paraId="3A25A1A2"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主要会计数据及财务指标</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155"/>
        <w:gridCol w:w="1157"/>
        <w:gridCol w:w="2242"/>
      </w:tblGrid>
      <w:tr w:rsidR="00225F10" w14:paraId="53103F26" w14:textId="77777777">
        <w:trPr>
          <w:trHeight w:val="284"/>
        </w:trPr>
        <w:tc>
          <w:tcPr>
            <w:tcW w:w="4391" w:type="dxa"/>
          </w:tcPr>
          <w:p w14:paraId="50B69DFD"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项目</w:t>
            </w:r>
          </w:p>
        </w:tc>
        <w:tc>
          <w:tcPr>
            <w:tcW w:w="1155" w:type="dxa"/>
          </w:tcPr>
          <w:p w14:paraId="08D7E076"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w:t>
            </w:r>
          </w:p>
          <w:p w14:paraId="5CCAB168"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期末</w:t>
            </w:r>
          </w:p>
        </w:tc>
        <w:tc>
          <w:tcPr>
            <w:tcW w:w="1157" w:type="dxa"/>
          </w:tcPr>
          <w:p w14:paraId="6704D8D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上年度</w:t>
            </w:r>
          </w:p>
          <w:p w14:paraId="4000A0A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期末</w:t>
            </w:r>
          </w:p>
        </w:tc>
        <w:tc>
          <w:tcPr>
            <w:tcW w:w="2242" w:type="dxa"/>
          </w:tcPr>
          <w:p w14:paraId="7320F97E"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本报告期末比上年度期末增减（%）</w:t>
            </w:r>
          </w:p>
        </w:tc>
      </w:tr>
      <w:tr w:rsidR="00225F10" w14:paraId="72E1CDB8" w14:textId="77777777">
        <w:trPr>
          <w:trHeight w:val="284"/>
        </w:trPr>
        <w:tc>
          <w:tcPr>
            <w:tcW w:w="4391" w:type="dxa"/>
          </w:tcPr>
          <w:p w14:paraId="31536FB2"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流动资产（万元）</w:t>
            </w:r>
          </w:p>
        </w:tc>
        <w:tc>
          <w:tcPr>
            <w:tcW w:w="1155" w:type="dxa"/>
          </w:tcPr>
          <w:p w14:paraId="68F0BFCD" w14:textId="77777777" w:rsidR="00225F10" w:rsidRDefault="00225F10">
            <w:pPr>
              <w:adjustRightInd w:val="0"/>
              <w:snapToGrid w:val="0"/>
              <w:jc w:val="center"/>
              <w:rPr>
                <w:rFonts w:ascii="仿宋_GB2312" w:eastAsia="仿宋_GB2312"/>
                <w:szCs w:val="21"/>
              </w:rPr>
            </w:pPr>
          </w:p>
        </w:tc>
        <w:tc>
          <w:tcPr>
            <w:tcW w:w="1157" w:type="dxa"/>
          </w:tcPr>
          <w:p w14:paraId="76FB07E4" w14:textId="77777777" w:rsidR="00225F10" w:rsidRDefault="00225F10">
            <w:pPr>
              <w:adjustRightInd w:val="0"/>
              <w:snapToGrid w:val="0"/>
              <w:jc w:val="center"/>
              <w:rPr>
                <w:rFonts w:ascii="仿宋_GB2312" w:eastAsia="仿宋_GB2312"/>
                <w:szCs w:val="21"/>
              </w:rPr>
            </w:pPr>
          </w:p>
        </w:tc>
        <w:tc>
          <w:tcPr>
            <w:tcW w:w="2242" w:type="dxa"/>
          </w:tcPr>
          <w:p w14:paraId="176AAFAA" w14:textId="77777777" w:rsidR="00225F10" w:rsidRDefault="00225F10">
            <w:pPr>
              <w:adjustRightInd w:val="0"/>
              <w:snapToGrid w:val="0"/>
              <w:jc w:val="center"/>
              <w:rPr>
                <w:rFonts w:ascii="仿宋_GB2312" w:eastAsia="仿宋_GB2312"/>
                <w:szCs w:val="21"/>
              </w:rPr>
            </w:pPr>
          </w:p>
        </w:tc>
      </w:tr>
      <w:tr w:rsidR="00225F10" w14:paraId="54CEA81E" w14:textId="77777777">
        <w:trPr>
          <w:trHeight w:val="284"/>
        </w:trPr>
        <w:tc>
          <w:tcPr>
            <w:tcW w:w="4391" w:type="dxa"/>
          </w:tcPr>
          <w:p w14:paraId="5B9DF830"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流动负债（万元）</w:t>
            </w:r>
          </w:p>
        </w:tc>
        <w:tc>
          <w:tcPr>
            <w:tcW w:w="1155" w:type="dxa"/>
          </w:tcPr>
          <w:p w14:paraId="56473C74" w14:textId="77777777" w:rsidR="00225F10" w:rsidRDefault="00225F10">
            <w:pPr>
              <w:adjustRightInd w:val="0"/>
              <w:snapToGrid w:val="0"/>
              <w:jc w:val="center"/>
              <w:rPr>
                <w:rFonts w:ascii="仿宋_GB2312" w:eastAsia="仿宋_GB2312"/>
                <w:szCs w:val="21"/>
              </w:rPr>
            </w:pPr>
          </w:p>
        </w:tc>
        <w:tc>
          <w:tcPr>
            <w:tcW w:w="1157" w:type="dxa"/>
          </w:tcPr>
          <w:p w14:paraId="05E70104" w14:textId="77777777" w:rsidR="00225F10" w:rsidRDefault="00225F10">
            <w:pPr>
              <w:adjustRightInd w:val="0"/>
              <w:snapToGrid w:val="0"/>
              <w:jc w:val="center"/>
              <w:rPr>
                <w:rFonts w:ascii="仿宋_GB2312" w:eastAsia="仿宋_GB2312"/>
                <w:szCs w:val="21"/>
              </w:rPr>
            </w:pPr>
          </w:p>
        </w:tc>
        <w:tc>
          <w:tcPr>
            <w:tcW w:w="2242" w:type="dxa"/>
          </w:tcPr>
          <w:p w14:paraId="0A1EA5E3" w14:textId="77777777" w:rsidR="00225F10" w:rsidRDefault="00225F10">
            <w:pPr>
              <w:adjustRightInd w:val="0"/>
              <w:snapToGrid w:val="0"/>
              <w:jc w:val="center"/>
              <w:rPr>
                <w:rFonts w:ascii="仿宋_GB2312" w:eastAsia="仿宋_GB2312"/>
                <w:szCs w:val="21"/>
              </w:rPr>
            </w:pPr>
          </w:p>
        </w:tc>
      </w:tr>
      <w:tr w:rsidR="00225F10" w14:paraId="0D288F27" w14:textId="77777777">
        <w:trPr>
          <w:trHeight w:val="284"/>
        </w:trPr>
        <w:tc>
          <w:tcPr>
            <w:tcW w:w="4391" w:type="dxa"/>
          </w:tcPr>
          <w:p w14:paraId="171458A6"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总资产（万元）</w:t>
            </w:r>
          </w:p>
        </w:tc>
        <w:tc>
          <w:tcPr>
            <w:tcW w:w="1155" w:type="dxa"/>
          </w:tcPr>
          <w:p w14:paraId="0299924E" w14:textId="77777777" w:rsidR="00225F10" w:rsidRDefault="00225F10">
            <w:pPr>
              <w:adjustRightInd w:val="0"/>
              <w:snapToGrid w:val="0"/>
              <w:jc w:val="center"/>
              <w:rPr>
                <w:rFonts w:ascii="仿宋_GB2312" w:eastAsia="仿宋_GB2312"/>
                <w:szCs w:val="21"/>
              </w:rPr>
            </w:pPr>
          </w:p>
        </w:tc>
        <w:tc>
          <w:tcPr>
            <w:tcW w:w="1157" w:type="dxa"/>
          </w:tcPr>
          <w:p w14:paraId="588E5E13" w14:textId="77777777" w:rsidR="00225F10" w:rsidRDefault="00225F10">
            <w:pPr>
              <w:adjustRightInd w:val="0"/>
              <w:snapToGrid w:val="0"/>
              <w:jc w:val="center"/>
              <w:rPr>
                <w:rFonts w:ascii="仿宋_GB2312" w:eastAsia="仿宋_GB2312"/>
                <w:szCs w:val="21"/>
              </w:rPr>
            </w:pPr>
          </w:p>
        </w:tc>
        <w:tc>
          <w:tcPr>
            <w:tcW w:w="2242" w:type="dxa"/>
          </w:tcPr>
          <w:p w14:paraId="68BBF165" w14:textId="77777777" w:rsidR="00225F10" w:rsidRDefault="00225F10">
            <w:pPr>
              <w:adjustRightInd w:val="0"/>
              <w:snapToGrid w:val="0"/>
              <w:jc w:val="center"/>
              <w:rPr>
                <w:rFonts w:ascii="仿宋_GB2312" w:eastAsia="仿宋_GB2312"/>
                <w:szCs w:val="21"/>
              </w:rPr>
            </w:pPr>
          </w:p>
        </w:tc>
      </w:tr>
      <w:tr w:rsidR="00225F10" w14:paraId="0948C20C" w14:textId="77777777">
        <w:trPr>
          <w:trHeight w:val="284"/>
        </w:trPr>
        <w:tc>
          <w:tcPr>
            <w:tcW w:w="4391" w:type="dxa"/>
          </w:tcPr>
          <w:p w14:paraId="68088E60"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资产负债率（母公司）（%）</w:t>
            </w:r>
          </w:p>
        </w:tc>
        <w:tc>
          <w:tcPr>
            <w:tcW w:w="1155" w:type="dxa"/>
          </w:tcPr>
          <w:p w14:paraId="2B4AF675" w14:textId="77777777" w:rsidR="00225F10" w:rsidRDefault="00225F10">
            <w:pPr>
              <w:adjustRightInd w:val="0"/>
              <w:snapToGrid w:val="0"/>
              <w:jc w:val="center"/>
              <w:rPr>
                <w:rFonts w:ascii="仿宋_GB2312" w:eastAsia="仿宋_GB2312"/>
                <w:szCs w:val="21"/>
              </w:rPr>
            </w:pPr>
          </w:p>
        </w:tc>
        <w:tc>
          <w:tcPr>
            <w:tcW w:w="1157" w:type="dxa"/>
          </w:tcPr>
          <w:p w14:paraId="75DDAA76" w14:textId="77777777" w:rsidR="00225F10" w:rsidRDefault="00225F10">
            <w:pPr>
              <w:adjustRightInd w:val="0"/>
              <w:snapToGrid w:val="0"/>
              <w:jc w:val="center"/>
              <w:rPr>
                <w:rFonts w:ascii="仿宋_GB2312" w:eastAsia="仿宋_GB2312"/>
                <w:szCs w:val="21"/>
              </w:rPr>
            </w:pPr>
          </w:p>
        </w:tc>
        <w:tc>
          <w:tcPr>
            <w:tcW w:w="2242" w:type="dxa"/>
          </w:tcPr>
          <w:p w14:paraId="53E16767" w14:textId="77777777" w:rsidR="00225F10" w:rsidRDefault="00225F10">
            <w:pPr>
              <w:adjustRightInd w:val="0"/>
              <w:snapToGrid w:val="0"/>
              <w:jc w:val="center"/>
              <w:rPr>
                <w:rFonts w:ascii="仿宋_GB2312" w:eastAsia="仿宋_GB2312"/>
                <w:szCs w:val="21"/>
              </w:rPr>
            </w:pPr>
          </w:p>
        </w:tc>
      </w:tr>
      <w:tr w:rsidR="00225F10" w14:paraId="2A6764E5" w14:textId="77777777">
        <w:trPr>
          <w:trHeight w:val="284"/>
        </w:trPr>
        <w:tc>
          <w:tcPr>
            <w:tcW w:w="4391" w:type="dxa"/>
          </w:tcPr>
          <w:p w14:paraId="474901DA"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资产负债率（合并报表）（%）</w:t>
            </w:r>
          </w:p>
        </w:tc>
        <w:tc>
          <w:tcPr>
            <w:tcW w:w="1155" w:type="dxa"/>
          </w:tcPr>
          <w:p w14:paraId="56D8EA93" w14:textId="77777777" w:rsidR="00225F10" w:rsidRDefault="00225F10">
            <w:pPr>
              <w:adjustRightInd w:val="0"/>
              <w:snapToGrid w:val="0"/>
              <w:jc w:val="center"/>
              <w:rPr>
                <w:rFonts w:ascii="仿宋_GB2312" w:eastAsia="仿宋_GB2312"/>
                <w:szCs w:val="21"/>
              </w:rPr>
            </w:pPr>
          </w:p>
        </w:tc>
        <w:tc>
          <w:tcPr>
            <w:tcW w:w="1157" w:type="dxa"/>
          </w:tcPr>
          <w:p w14:paraId="5AABF632" w14:textId="77777777" w:rsidR="00225F10" w:rsidRDefault="00225F10">
            <w:pPr>
              <w:adjustRightInd w:val="0"/>
              <w:snapToGrid w:val="0"/>
              <w:jc w:val="center"/>
              <w:rPr>
                <w:rFonts w:ascii="仿宋_GB2312" w:eastAsia="仿宋_GB2312"/>
                <w:szCs w:val="21"/>
              </w:rPr>
            </w:pPr>
          </w:p>
        </w:tc>
        <w:tc>
          <w:tcPr>
            <w:tcW w:w="2242" w:type="dxa"/>
          </w:tcPr>
          <w:p w14:paraId="1210D27B" w14:textId="77777777" w:rsidR="00225F10" w:rsidRDefault="00225F10">
            <w:pPr>
              <w:adjustRightInd w:val="0"/>
              <w:snapToGrid w:val="0"/>
              <w:jc w:val="center"/>
              <w:rPr>
                <w:rFonts w:ascii="仿宋_GB2312" w:eastAsia="仿宋_GB2312"/>
                <w:szCs w:val="21"/>
              </w:rPr>
            </w:pPr>
          </w:p>
        </w:tc>
      </w:tr>
      <w:tr w:rsidR="00225F10" w14:paraId="10A7D90A" w14:textId="77777777">
        <w:trPr>
          <w:trHeight w:val="284"/>
        </w:trPr>
        <w:tc>
          <w:tcPr>
            <w:tcW w:w="4391" w:type="dxa"/>
          </w:tcPr>
          <w:p w14:paraId="5B965F1C"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归属于母公司股东的净资产（万元）</w:t>
            </w:r>
          </w:p>
        </w:tc>
        <w:tc>
          <w:tcPr>
            <w:tcW w:w="1155" w:type="dxa"/>
          </w:tcPr>
          <w:p w14:paraId="32CB9EAC" w14:textId="77777777" w:rsidR="00225F10" w:rsidRDefault="00225F10">
            <w:pPr>
              <w:adjustRightInd w:val="0"/>
              <w:snapToGrid w:val="0"/>
              <w:jc w:val="center"/>
              <w:rPr>
                <w:rFonts w:ascii="仿宋_GB2312" w:eastAsia="仿宋_GB2312"/>
                <w:szCs w:val="21"/>
              </w:rPr>
            </w:pPr>
          </w:p>
        </w:tc>
        <w:tc>
          <w:tcPr>
            <w:tcW w:w="1157" w:type="dxa"/>
          </w:tcPr>
          <w:p w14:paraId="4892FCBB" w14:textId="77777777" w:rsidR="00225F10" w:rsidRDefault="00225F10">
            <w:pPr>
              <w:adjustRightInd w:val="0"/>
              <w:snapToGrid w:val="0"/>
              <w:jc w:val="center"/>
              <w:rPr>
                <w:rFonts w:ascii="仿宋_GB2312" w:eastAsia="仿宋_GB2312"/>
                <w:szCs w:val="21"/>
              </w:rPr>
            </w:pPr>
          </w:p>
        </w:tc>
        <w:tc>
          <w:tcPr>
            <w:tcW w:w="2242" w:type="dxa"/>
          </w:tcPr>
          <w:p w14:paraId="49F68061" w14:textId="77777777" w:rsidR="00225F10" w:rsidRDefault="00225F10">
            <w:pPr>
              <w:adjustRightInd w:val="0"/>
              <w:snapToGrid w:val="0"/>
              <w:jc w:val="center"/>
              <w:rPr>
                <w:rFonts w:ascii="仿宋_GB2312" w:eastAsia="仿宋_GB2312"/>
                <w:szCs w:val="21"/>
              </w:rPr>
            </w:pPr>
          </w:p>
        </w:tc>
      </w:tr>
      <w:tr w:rsidR="00225F10" w14:paraId="19A298CD" w14:textId="77777777">
        <w:trPr>
          <w:trHeight w:val="143"/>
        </w:trPr>
        <w:tc>
          <w:tcPr>
            <w:tcW w:w="4391" w:type="dxa"/>
          </w:tcPr>
          <w:p w14:paraId="123E1945"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归属于母公司股东的每股净资产（元/股）</w:t>
            </w:r>
          </w:p>
        </w:tc>
        <w:tc>
          <w:tcPr>
            <w:tcW w:w="1155" w:type="dxa"/>
          </w:tcPr>
          <w:p w14:paraId="735C2E3A" w14:textId="77777777" w:rsidR="00225F10" w:rsidRDefault="00225F10">
            <w:pPr>
              <w:adjustRightInd w:val="0"/>
              <w:snapToGrid w:val="0"/>
              <w:jc w:val="center"/>
              <w:rPr>
                <w:rFonts w:ascii="仿宋_GB2312" w:eastAsia="仿宋_GB2312"/>
                <w:szCs w:val="21"/>
              </w:rPr>
            </w:pPr>
          </w:p>
        </w:tc>
        <w:tc>
          <w:tcPr>
            <w:tcW w:w="1157" w:type="dxa"/>
          </w:tcPr>
          <w:p w14:paraId="32664FD2" w14:textId="77777777" w:rsidR="00225F10" w:rsidRDefault="00225F10">
            <w:pPr>
              <w:adjustRightInd w:val="0"/>
              <w:snapToGrid w:val="0"/>
              <w:jc w:val="center"/>
              <w:rPr>
                <w:rFonts w:ascii="仿宋_GB2312" w:eastAsia="仿宋_GB2312"/>
                <w:szCs w:val="21"/>
              </w:rPr>
            </w:pPr>
          </w:p>
        </w:tc>
        <w:tc>
          <w:tcPr>
            <w:tcW w:w="2242" w:type="dxa"/>
          </w:tcPr>
          <w:p w14:paraId="1A1102BC" w14:textId="77777777" w:rsidR="00225F10" w:rsidRDefault="00225F10">
            <w:pPr>
              <w:adjustRightInd w:val="0"/>
              <w:snapToGrid w:val="0"/>
              <w:jc w:val="center"/>
              <w:rPr>
                <w:rFonts w:ascii="仿宋_GB2312" w:eastAsia="仿宋_GB2312"/>
                <w:szCs w:val="21"/>
              </w:rPr>
            </w:pPr>
          </w:p>
        </w:tc>
      </w:tr>
      <w:tr w:rsidR="00225F10" w14:paraId="1F345EFE" w14:textId="77777777">
        <w:trPr>
          <w:trHeight w:val="142"/>
        </w:trPr>
        <w:tc>
          <w:tcPr>
            <w:tcW w:w="4391" w:type="dxa"/>
          </w:tcPr>
          <w:p w14:paraId="0DCCB449"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归属于母公司股东的每份存托凭证对应净资产（元/份）</w:t>
            </w:r>
          </w:p>
        </w:tc>
        <w:tc>
          <w:tcPr>
            <w:tcW w:w="1155" w:type="dxa"/>
          </w:tcPr>
          <w:p w14:paraId="012D16C3" w14:textId="77777777" w:rsidR="00225F10" w:rsidRDefault="00225F10">
            <w:pPr>
              <w:adjustRightInd w:val="0"/>
              <w:snapToGrid w:val="0"/>
              <w:jc w:val="center"/>
              <w:rPr>
                <w:rFonts w:ascii="仿宋_GB2312" w:eastAsia="仿宋_GB2312"/>
                <w:szCs w:val="21"/>
              </w:rPr>
            </w:pPr>
          </w:p>
        </w:tc>
        <w:tc>
          <w:tcPr>
            <w:tcW w:w="1157" w:type="dxa"/>
          </w:tcPr>
          <w:p w14:paraId="39CED9D5" w14:textId="77777777" w:rsidR="00225F10" w:rsidRDefault="00225F10">
            <w:pPr>
              <w:adjustRightInd w:val="0"/>
              <w:snapToGrid w:val="0"/>
              <w:jc w:val="center"/>
              <w:rPr>
                <w:rFonts w:ascii="仿宋_GB2312" w:eastAsia="仿宋_GB2312"/>
                <w:szCs w:val="21"/>
              </w:rPr>
            </w:pPr>
          </w:p>
        </w:tc>
        <w:tc>
          <w:tcPr>
            <w:tcW w:w="2242" w:type="dxa"/>
          </w:tcPr>
          <w:p w14:paraId="4F87938D" w14:textId="77777777" w:rsidR="00225F10" w:rsidRDefault="00225F10">
            <w:pPr>
              <w:adjustRightInd w:val="0"/>
              <w:snapToGrid w:val="0"/>
              <w:jc w:val="center"/>
              <w:rPr>
                <w:rFonts w:ascii="仿宋_GB2312" w:eastAsia="仿宋_GB2312"/>
                <w:szCs w:val="21"/>
              </w:rPr>
            </w:pPr>
          </w:p>
        </w:tc>
      </w:tr>
      <w:tr w:rsidR="00225F10" w14:paraId="575DC6CD" w14:textId="77777777">
        <w:trPr>
          <w:trHeight w:val="284"/>
        </w:trPr>
        <w:tc>
          <w:tcPr>
            <w:tcW w:w="4391" w:type="dxa"/>
          </w:tcPr>
          <w:p w14:paraId="372CF6CA"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项目</w:t>
            </w:r>
          </w:p>
        </w:tc>
        <w:tc>
          <w:tcPr>
            <w:tcW w:w="1155" w:type="dxa"/>
          </w:tcPr>
          <w:p w14:paraId="530465EB"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w:t>
            </w:r>
          </w:p>
        </w:tc>
        <w:tc>
          <w:tcPr>
            <w:tcW w:w="1157" w:type="dxa"/>
          </w:tcPr>
          <w:p w14:paraId="6AC6CD99"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上年同期</w:t>
            </w:r>
          </w:p>
        </w:tc>
        <w:tc>
          <w:tcPr>
            <w:tcW w:w="2242" w:type="dxa"/>
          </w:tcPr>
          <w:p w14:paraId="67CA4FA1" w14:textId="77777777" w:rsidR="00225F10" w:rsidRDefault="007874B6">
            <w:pPr>
              <w:adjustRightInd w:val="0"/>
              <w:snapToGrid w:val="0"/>
              <w:jc w:val="center"/>
              <w:rPr>
                <w:rFonts w:ascii="仿宋_GB2312" w:eastAsia="仿宋_GB2312"/>
                <w:b/>
                <w:szCs w:val="21"/>
              </w:rPr>
            </w:pPr>
            <w:r>
              <w:rPr>
                <w:rFonts w:ascii="仿宋_GB2312" w:eastAsia="仿宋_GB2312" w:hint="eastAsia"/>
                <w:b/>
                <w:szCs w:val="21"/>
              </w:rPr>
              <w:t>本报告期比上年同期增减（%）</w:t>
            </w:r>
          </w:p>
        </w:tc>
      </w:tr>
      <w:tr w:rsidR="00225F10" w14:paraId="55480EF6" w14:textId="77777777">
        <w:trPr>
          <w:trHeight w:val="284"/>
        </w:trPr>
        <w:tc>
          <w:tcPr>
            <w:tcW w:w="4391" w:type="dxa"/>
          </w:tcPr>
          <w:p w14:paraId="43A09537"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营业总收入（万元）</w:t>
            </w:r>
          </w:p>
        </w:tc>
        <w:tc>
          <w:tcPr>
            <w:tcW w:w="1155" w:type="dxa"/>
          </w:tcPr>
          <w:p w14:paraId="02894AA8" w14:textId="77777777" w:rsidR="00225F10" w:rsidRDefault="00225F10">
            <w:pPr>
              <w:adjustRightInd w:val="0"/>
              <w:snapToGrid w:val="0"/>
              <w:jc w:val="center"/>
              <w:rPr>
                <w:rFonts w:ascii="仿宋_GB2312" w:eastAsia="仿宋_GB2312"/>
                <w:szCs w:val="21"/>
              </w:rPr>
            </w:pPr>
          </w:p>
        </w:tc>
        <w:tc>
          <w:tcPr>
            <w:tcW w:w="1157" w:type="dxa"/>
          </w:tcPr>
          <w:p w14:paraId="6801C32E" w14:textId="77777777" w:rsidR="00225F10" w:rsidRDefault="00225F10">
            <w:pPr>
              <w:adjustRightInd w:val="0"/>
              <w:snapToGrid w:val="0"/>
              <w:jc w:val="center"/>
              <w:rPr>
                <w:rFonts w:ascii="仿宋_GB2312" w:eastAsia="仿宋_GB2312"/>
                <w:szCs w:val="21"/>
              </w:rPr>
            </w:pPr>
          </w:p>
        </w:tc>
        <w:tc>
          <w:tcPr>
            <w:tcW w:w="2242" w:type="dxa"/>
          </w:tcPr>
          <w:p w14:paraId="26A9A5BD" w14:textId="77777777" w:rsidR="00225F10" w:rsidRDefault="00225F10">
            <w:pPr>
              <w:adjustRightInd w:val="0"/>
              <w:snapToGrid w:val="0"/>
              <w:jc w:val="center"/>
              <w:rPr>
                <w:rFonts w:ascii="仿宋_GB2312" w:eastAsia="仿宋_GB2312"/>
                <w:szCs w:val="21"/>
              </w:rPr>
            </w:pPr>
          </w:p>
        </w:tc>
      </w:tr>
      <w:tr w:rsidR="00225F10" w14:paraId="76505065" w14:textId="77777777">
        <w:trPr>
          <w:trHeight w:val="284"/>
        </w:trPr>
        <w:tc>
          <w:tcPr>
            <w:tcW w:w="4391" w:type="dxa"/>
          </w:tcPr>
          <w:p w14:paraId="4872E243"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营业利润（万元）</w:t>
            </w:r>
          </w:p>
        </w:tc>
        <w:tc>
          <w:tcPr>
            <w:tcW w:w="1155" w:type="dxa"/>
          </w:tcPr>
          <w:p w14:paraId="7A5EF795" w14:textId="77777777" w:rsidR="00225F10" w:rsidRDefault="00225F10">
            <w:pPr>
              <w:adjustRightInd w:val="0"/>
              <w:snapToGrid w:val="0"/>
              <w:jc w:val="center"/>
              <w:rPr>
                <w:rFonts w:ascii="仿宋_GB2312" w:eastAsia="仿宋_GB2312"/>
                <w:szCs w:val="21"/>
              </w:rPr>
            </w:pPr>
          </w:p>
        </w:tc>
        <w:tc>
          <w:tcPr>
            <w:tcW w:w="1157" w:type="dxa"/>
          </w:tcPr>
          <w:p w14:paraId="284D07C4" w14:textId="77777777" w:rsidR="00225F10" w:rsidRDefault="00225F10">
            <w:pPr>
              <w:adjustRightInd w:val="0"/>
              <w:snapToGrid w:val="0"/>
              <w:jc w:val="center"/>
              <w:rPr>
                <w:rFonts w:ascii="仿宋_GB2312" w:eastAsia="仿宋_GB2312"/>
                <w:szCs w:val="21"/>
              </w:rPr>
            </w:pPr>
          </w:p>
        </w:tc>
        <w:tc>
          <w:tcPr>
            <w:tcW w:w="2242" w:type="dxa"/>
          </w:tcPr>
          <w:p w14:paraId="2E2FAEC4" w14:textId="77777777" w:rsidR="00225F10" w:rsidRDefault="00225F10">
            <w:pPr>
              <w:adjustRightInd w:val="0"/>
              <w:snapToGrid w:val="0"/>
              <w:jc w:val="center"/>
              <w:rPr>
                <w:rFonts w:ascii="仿宋_GB2312" w:eastAsia="仿宋_GB2312"/>
                <w:szCs w:val="21"/>
              </w:rPr>
            </w:pPr>
          </w:p>
        </w:tc>
      </w:tr>
      <w:tr w:rsidR="00225F10" w14:paraId="173999D4" w14:textId="77777777">
        <w:trPr>
          <w:trHeight w:val="284"/>
        </w:trPr>
        <w:tc>
          <w:tcPr>
            <w:tcW w:w="4391" w:type="dxa"/>
          </w:tcPr>
          <w:p w14:paraId="02291F91"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利润总额（万元）</w:t>
            </w:r>
          </w:p>
        </w:tc>
        <w:tc>
          <w:tcPr>
            <w:tcW w:w="1155" w:type="dxa"/>
          </w:tcPr>
          <w:p w14:paraId="7EACAE4D" w14:textId="77777777" w:rsidR="00225F10" w:rsidRDefault="00225F10">
            <w:pPr>
              <w:adjustRightInd w:val="0"/>
              <w:snapToGrid w:val="0"/>
              <w:jc w:val="center"/>
              <w:rPr>
                <w:rFonts w:ascii="仿宋_GB2312" w:eastAsia="仿宋_GB2312"/>
                <w:szCs w:val="21"/>
              </w:rPr>
            </w:pPr>
          </w:p>
        </w:tc>
        <w:tc>
          <w:tcPr>
            <w:tcW w:w="1157" w:type="dxa"/>
          </w:tcPr>
          <w:p w14:paraId="41A7BBC2" w14:textId="77777777" w:rsidR="00225F10" w:rsidRDefault="00225F10">
            <w:pPr>
              <w:adjustRightInd w:val="0"/>
              <w:snapToGrid w:val="0"/>
              <w:jc w:val="center"/>
              <w:rPr>
                <w:rFonts w:ascii="仿宋_GB2312" w:eastAsia="仿宋_GB2312"/>
                <w:szCs w:val="21"/>
              </w:rPr>
            </w:pPr>
          </w:p>
        </w:tc>
        <w:tc>
          <w:tcPr>
            <w:tcW w:w="2242" w:type="dxa"/>
          </w:tcPr>
          <w:p w14:paraId="5ADACEBA" w14:textId="77777777" w:rsidR="00225F10" w:rsidRDefault="00225F10">
            <w:pPr>
              <w:adjustRightInd w:val="0"/>
              <w:snapToGrid w:val="0"/>
              <w:jc w:val="center"/>
              <w:rPr>
                <w:rFonts w:ascii="仿宋_GB2312" w:eastAsia="仿宋_GB2312"/>
                <w:szCs w:val="21"/>
              </w:rPr>
            </w:pPr>
          </w:p>
        </w:tc>
      </w:tr>
      <w:tr w:rsidR="00225F10" w14:paraId="14DE0915" w14:textId="77777777">
        <w:trPr>
          <w:trHeight w:val="284"/>
        </w:trPr>
        <w:tc>
          <w:tcPr>
            <w:tcW w:w="4391" w:type="dxa"/>
          </w:tcPr>
          <w:p w14:paraId="17CF0ED8"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归属于母公司股东的净利润（万元）</w:t>
            </w:r>
          </w:p>
        </w:tc>
        <w:tc>
          <w:tcPr>
            <w:tcW w:w="1155" w:type="dxa"/>
          </w:tcPr>
          <w:p w14:paraId="7D792A1D" w14:textId="77777777" w:rsidR="00225F10" w:rsidRDefault="00225F10">
            <w:pPr>
              <w:adjustRightInd w:val="0"/>
              <w:snapToGrid w:val="0"/>
              <w:jc w:val="center"/>
              <w:rPr>
                <w:rFonts w:ascii="仿宋_GB2312" w:eastAsia="仿宋_GB2312"/>
                <w:szCs w:val="21"/>
              </w:rPr>
            </w:pPr>
          </w:p>
        </w:tc>
        <w:tc>
          <w:tcPr>
            <w:tcW w:w="1157" w:type="dxa"/>
          </w:tcPr>
          <w:p w14:paraId="2C519CD6" w14:textId="77777777" w:rsidR="00225F10" w:rsidRDefault="00225F10">
            <w:pPr>
              <w:adjustRightInd w:val="0"/>
              <w:snapToGrid w:val="0"/>
              <w:jc w:val="center"/>
              <w:rPr>
                <w:rFonts w:ascii="仿宋_GB2312" w:eastAsia="仿宋_GB2312"/>
                <w:szCs w:val="21"/>
              </w:rPr>
            </w:pPr>
          </w:p>
        </w:tc>
        <w:tc>
          <w:tcPr>
            <w:tcW w:w="2242" w:type="dxa"/>
          </w:tcPr>
          <w:p w14:paraId="51FA92C9" w14:textId="77777777" w:rsidR="00225F10" w:rsidRDefault="00225F10">
            <w:pPr>
              <w:adjustRightInd w:val="0"/>
              <w:snapToGrid w:val="0"/>
              <w:jc w:val="center"/>
              <w:rPr>
                <w:rFonts w:ascii="仿宋_GB2312" w:eastAsia="仿宋_GB2312"/>
                <w:szCs w:val="21"/>
              </w:rPr>
            </w:pPr>
          </w:p>
        </w:tc>
      </w:tr>
      <w:tr w:rsidR="00225F10" w14:paraId="7FADDC0F" w14:textId="77777777">
        <w:trPr>
          <w:trHeight w:val="284"/>
        </w:trPr>
        <w:tc>
          <w:tcPr>
            <w:tcW w:w="4391" w:type="dxa"/>
          </w:tcPr>
          <w:p w14:paraId="250F18DD"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归属于母公司股东的扣除非经常性损益后的净利润（万元）</w:t>
            </w:r>
          </w:p>
        </w:tc>
        <w:tc>
          <w:tcPr>
            <w:tcW w:w="1155" w:type="dxa"/>
          </w:tcPr>
          <w:p w14:paraId="4F398C88" w14:textId="77777777" w:rsidR="00225F10" w:rsidRDefault="00225F10">
            <w:pPr>
              <w:adjustRightInd w:val="0"/>
              <w:snapToGrid w:val="0"/>
              <w:jc w:val="center"/>
              <w:rPr>
                <w:rFonts w:ascii="仿宋_GB2312" w:eastAsia="仿宋_GB2312"/>
                <w:szCs w:val="21"/>
              </w:rPr>
            </w:pPr>
          </w:p>
        </w:tc>
        <w:tc>
          <w:tcPr>
            <w:tcW w:w="1157" w:type="dxa"/>
          </w:tcPr>
          <w:p w14:paraId="6DD12AB9" w14:textId="77777777" w:rsidR="00225F10" w:rsidRDefault="00225F10">
            <w:pPr>
              <w:adjustRightInd w:val="0"/>
              <w:snapToGrid w:val="0"/>
              <w:jc w:val="center"/>
              <w:rPr>
                <w:rFonts w:ascii="仿宋_GB2312" w:eastAsia="仿宋_GB2312"/>
                <w:szCs w:val="21"/>
              </w:rPr>
            </w:pPr>
          </w:p>
        </w:tc>
        <w:tc>
          <w:tcPr>
            <w:tcW w:w="2242" w:type="dxa"/>
          </w:tcPr>
          <w:p w14:paraId="0C60FBF0" w14:textId="77777777" w:rsidR="00225F10" w:rsidRDefault="00225F10">
            <w:pPr>
              <w:adjustRightInd w:val="0"/>
              <w:snapToGrid w:val="0"/>
              <w:jc w:val="center"/>
              <w:rPr>
                <w:rFonts w:ascii="仿宋_GB2312" w:eastAsia="仿宋_GB2312"/>
                <w:szCs w:val="21"/>
              </w:rPr>
            </w:pPr>
          </w:p>
        </w:tc>
      </w:tr>
      <w:tr w:rsidR="00225F10" w14:paraId="6C1A0C9D" w14:textId="77777777">
        <w:trPr>
          <w:trHeight w:val="284"/>
        </w:trPr>
        <w:tc>
          <w:tcPr>
            <w:tcW w:w="4391" w:type="dxa"/>
          </w:tcPr>
          <w:p w14:paraId="4BE01C4A"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基本每股收益（元/股）</w:t>
            </w:r>
          </w:p>
        </w:tc>
        <w:tc>
          <w:tcPr>
            <w:tcW w:w="1155" w:type="dxa"/>
          </w:tcPr>
          <w:p w14:paraId="6FAA3200" w14:textId="77777777" w:rsidR="00225F10" w:rsidRDefault="00225F10">
            <w:pPr>
              <w:adjustRightInd w:val="0"/>
              <w:snapToGrid w:val="0"/>
              <w:jc w:val="center"/>
              <w:rPr>
                <w:rFonts w:ascii="仿宋_GB2312" w:eastAsia="仿宋_GB2312"/>
                <w:szCs w:val="21"/>
              </w:rPr>
            </w:pPr>
          </w:p>
        </w:tc>
        <w:tc>
          <w:tcPr>
            <w:tcW w:w="1157" w:type="dxa"/>
          </w:tcPr>
          <w:p w14:paraId="6F4D1226" w14:textId="77777777" w:rsidR="00225F10" w:rsidRDefault="00225F10">
            <w:pPr>
              <w:adjustRightInd w:val="0"/>
              <w:snapToGrid w:val="0"/>
              <w:jc w:val="center"/>
              <w:rPr>
                <w:rFonts w:ascii="仿宋_GB2312" w:eastAsia="仿宋_GB2312"/>
                <w:szCs w:val="21"/>
              </w:rPr>
            </w:pPr>
          </w:p>
        </w:tc>
        <w:tc>
          <w:tcPr>
            <w:tcW w:w="2242" w:type="dxa"/>
          </w:tcPr>
          <w:p w14:paraId="7ABE2839" w14:textId="77777777" w:rsidR="00225F10" w:rsidRDefault="00225F10">
            <w:pPr>
              <w:adjustRightInd w:val="0"/>
              <w:snapToGrid w:val="0"/>
              <w:jc w:val="center"/>
              <w:rPr>
                <w:rFonts w:ascii="仿宋_GB2312" w:eastAsia="仿宋_GB2312"/>
                <w:szCs w:val="21"/>
              </w:rPr>
            </w:pPr>
          </w:p>
        </w:tc>
      </w:tr>
      <w:tr w:rsidR="00225F10" w14:paraId="632585E2" w14:textId="77777777">
        <w:trPr>
          <w:trHeight w:val="284"/>
        </w:trPr>
        <w:tc>
          <w:tcPr>
            <w:tcW w:w="4391" w:type="dxa"/>
          </w:tcPr>
          <w:p w14:paraId="3E62D141"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每份境内存托凭证收益（元/份）</w:t>
            </w:r>
          </w:p>
        </w:tc>
        <w:tc>
          <w:tcPr>
            <w:tcW w:w="1155" w:type="dxa"/>
          </w:tcPr>
          <w:p w14:paraId="70028BF1" w14:textId="77777777" w:rsidR="00225F10" w:rsidRDefault="00225F10">
            <w:pPr>
              <w:adjustRightInd w:val="0"/>
              <w:snapToGrid w:val="0"/>
              <w:jc w:val="center"/>
              <w:rPr>
                <w:rFonts w:ascii="仿宋_GB2312" w:eastAsia="仿宋_GB2312"/>
                <w:szCs w:val="21"/>
              </w:rPr>
            </w:pPr>
          </w:p>
        </w:tc>
        <w:tc>
          <w:tcPr>
            <w:tcW w:w="1157" w:type="dxa"/>
          </w:tcPr>
          <w:p w14:paraId="2CBF9AE2" w14:textId="77777777" w:rsidR="00225F10" w:rsidRDefault="00225F10">
            <w:pPr>
              <w:adjustRightInd w:val="0"/>
              <w:snapToGrid w:val="0"/>
              <w:jc w:val="center"/>
              <w:rPr>
                <w:rFonts w:ascii="仿宋_GB2312" w:eastAsia="仿宋_GB2312"/>
                <w:szCs w:val="21"/>
              </w:rPr>
            </w:pPr>
          </w:p>
        </w:tc>
        <w:tc>
          <w:tcPr>
            <w:tcW w:w="2242" w:type="dxa"/>
          </w:tcPr>
          <w:p w14:paraId="4DA58D2B" w14:textId="77777777" w:rsidR="00225F10" w:rsidRDefault="00225F10">
            <w:pPr>
              <w:adjustRightInd w:val="0"/>
              <w:snapToGrid w:val="0"/>
              <w:jc w:val="center"/>
              <w:rPr>
                <w:rFonts w:ascii="仿宋_GB2312" w:eastAsia="仿宋_GB2312"/>
                <w:szCs w:val="21"/>
              </w:rPr>
            </w:pPr>
          </w:p>
        </w:tc>
      </w:tr>
      <w:tr w:rsidR="00225F10" w14:paraId="12293579" w14:textId="77777777">
        <w:trPr>
          <w:trHeight w:val="284"/>
        </w:trPr>
        <w:tc>
          <w:tcPr>
            <w:tcW w:w="4391" w:type="dxa"/>
          </w:tcPr>
          <w:p w14:paraId="318E1215"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扣除非经常性损益后的基本每股收益（元/股）</w:t>
            </w:r>
          </w:p>
        </w:tc>
        <w:tc>
          <w:tcPr>
            <w:tcW w:w="1155" w:type="dxa"/>
          </w:tcPr>
          <w:p w14:paraId="32588772" w14:textId="77777777" w:rsidR="00225F10" w:rsidRDefault="00225F10">
            <w:pPr>
              <w:adjustRightInd w:val="0"/>
              <w:snapToGrid w:val="0"/>
              <w:jc w:val="center"/>
              <w:rPr>
                <w:rFonts w:ascii="仿宋_GB2312" w:eastAsia="仿宋_GB2312"/>
                <w:szCs w:val="21"/>
              </w:rPr>
            </w:pPr>
          </w:p>
        </w:tc>
        <w:tc>
          <w:tcPr>
            <w:tcW w:w="1157" w:type="dxa"/>
          </w:tcPr>
          <w:p w14:paraId="0950F5C3" w14:textId="77777777" w:rsidR="00225F10" w:rsidRDefault="00225F10">
            <w:pPr>
              <w:adjustRightInd w:val="0"/>
              <w:snapToGrid w:val="0"/>
              <w:jc w:val="center"/>
              <w:rPr>
                <w:rFonts w:ascii="仿宋_GB2312" w:eastAsia="仿宋_GB2312"/>
                <w:szCs w:val="21"/>
              </w:rPr>
            </w:pPr>
          </w:p>
        </w:tc>
        <w:tc>
          <w:tcPr>
            <w:tcW w:w="2242" w:type="dxa"/>
          </w:tcPr>
          <w:p w14:paraId="01F0E90C" w14:textId="77777777" w:rsidR="00225F10" w:rsidRDefault="00225F10">
            <w:pPr>
              <w:adjustRightInd w:val="0"/>
              <w:snapToGrid w:val="0"/>
              <w:jc w:val="center"/>
              <w:rPr>
                <w:rFonts w:ascii="仿宋_GB2312" w:eastAsia="仿宋_GB2312"/>
                <w:szCs w:val="21"/>
              </w:rPr>
            </w:pPr>
          </w:p>
        </w:tc>
      </w:tr>
      <w:tr w:rsidR="00225F10" w14:paraId="01266A9B" w14:textId="77777777">
        <w:trPr>
          <w:trHeight w:val="284"/>
        </w:trPr>
        <w:tc>
          <w:tcPr>
            <w:tcW w:w="4391" w:type="dxa"/>
          </w:tcPr>
          <w:p w14:paraId="51F51AB5"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扣除非经常性损益后的每份境内存托凭证收益（元/份）</w:t>
            </w:r>
          </w:p>
        </w:tc>
        <w:tc>
          <w:tcPr>
            <w:tcW w:w="1155" w:type="dxa"/>
          </w:tcPr>
          <w:p w14:paraId="430E61A1" w14:textId="77777777" w:rsidR="00225F10" w:rsidRDefault="00225F10">
            <w:pPr>
              <w:adjustRightInd w:val="0"/>
              <w:snapToGrid w:val="0"/>
              <w:jc w:val="center"/>
              <w:rPr>
                <w:rFonts w:ascii="仿宋_GB2312" w:eastAsia="仿宋_GB2312"/>
                <w:szCs w:val="21"/>
              </w:rPr>
            </w:pPr>
          </w:p>
        </w:tc>
        <w:tc>
          <w:tcPr>
            <w:tcW w:w="1157" w:type="dxa"/>
          </w:tcPr>
          <w:p w14:paraId="19C42918" w14:textId="77777777" w:rsidR="00225F10" w:rsidRDefault="00225F10">
            <w:pPr>
              <w:adjustRightInd w:val="0"/>
              <w:snapToGrid w:val="0"/>
              <w:jc w:val="center"/>
              <w:rPr>
                <w:rFonts w:ascii="仿宋_GB2312" w:eastAsia="仿宋_GB2312"/>
                <w:szCs w:val="21"/>
              </w:rPr>
            </w:pPr>
          </w:p>
        </w:tc>
        <w:tc>
          <w:tcPr>
            <w:tcW w:w="2242" w:type="dxa"/>
          </w:tcPr>
          <w:p w14:paraId="15693BC3" w14:textId="77777777" w:rsidR="00225F10" w:rsidRDefault="00225F10">
            <w:pPr>
              <w:adjustRightInd w:val="0"/>
              <w:snapToGrid w:val="0"/>
              <w:jc w:val="center"/>
              <w:rPr>
                <w:rFonts w:ascii="仿宋_GB2312" w:eastAsia="仿宋_GB2312"/>
                <w:szCs w:val="21"/>
              </w:rPr>
            </w:pPr>
          </w:p>
        </w:tc>
      </w:tr>
      <w:tr w:rsidR="00225F10" w14:paraId="548E952D" w14:textId="77777777">
        <w:trPr>
          <w:trHeight w:val="284"/>
        </w:trPr>
        <w:tc>
          <w:tcPr>
            <w:tcW w:w="4391" w:type="dxa"/>
          </w:tcPr>
          <w:p w14:paraId="39D469B7"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加权平均净资产收益率（%）</w:t>
            </w:r>
          </w:p>
        </w:tc>
        <w:tc>
          <w:tcPr>
            <w:tcW w:w="1155" w:type="dxa"/>
          </w:tcPr>
          <w:p w14:paraId="24E86E2B" w14:textId="77777777" w:rsidR="00225F10" w:rsidRDefault="00225F10">
            <w:pPr>
              <w:adjustRightInd w:val="0"/>
              <w:snapToGrid w:val="0"/>
              <w:jc w:val="center"/>
              <w:rPr>
                <w:rFonts w:ascii="仿宋_GB2312" w:eastAsia="仿宋_GB2312"/>
                <w:szCs w:val="21"/>
              </w:rPr>
            </w:pPr>
          </w:p>
        </w:tc>
        <w:tc>
          <w:tcPr>
            <w:tcW w:w="1157" w:type="dxa"/>
          </w:tcPr>
          <w:p w14:paraId="03D74104" w14:textId="77777777" w:rsidR="00225F10" w:rsidRDefault="00225F10">
            <w:pPr>
              <w:adjustRightInd w:val="0"/>
              <w:snapToGrid w:val="0"/>
              <w:jc w:val="center"/>
              <w:rPr>
                <w:rFonts w:ascii="仿宋_GB2312" w:eastAsia="仿宋_GB2312"/>
                <w:szCs w:val="21"/>
              </w:rPr>
            </w:pPr>
          </w:p>
        </w:tc>
        <w:tc>
          <w:tcPr>
            <w:tcW w:w="2242" w:type="dxa"/>
          </w:tcPr>
          <w:p w14:paraId="73E5DE50" w14:textId="77777777" w:rsidR="00225F10" w:rsidRDefault="00225F10">
            <w:pPr>
              <w:adjustRightInd w:val="0"/>
              <w:snapToGrid w:val="0"/>
              <w:jc w:val="center"/>
              <w:rPr>
                <w:rFonts w:ascii="仿宋_GB2312" w:eastAsia="仿宋_GB2312"/>
                <w:szCs w:val="21"/>
              </w:rPr>
            </w:pPr>
          </w:p>
        </w:tc>
      </w:tr>
      <w:tr w:rsidR="00225F10" w14:paraId="599B93B2" w14:textId="77777777">
        <w:trPr>
          <w:trHeight w:val="284"/>
        </w:trPr>
        <w:tc>
          <w:tcPr>
            <w:tcW w:w="4391" w:type="dxa"/>
          </w:tcPr>
          <w:p w14:paraId="7CFDD1C2"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扣除非经常性损益后的加权净资产收益率（%）</w:t>
            </w:r>
          </w:p>
        </w:tc>
        <w:tc>
          <w:tcPr>
            <w:tcW w:w="1155" w:type="dxa"/>
          </w:tcPr>
          <w:p w14:paraId="30650DB1" w14:textId="77777777" w:rsidR="00225F10" w:rsidRDefault="00225F10">
            <w:pPr>
              <w:adjustRightInd w:val="0"/>
              <w:snapToGrid w:val="0"/>
              <w:jc w:val="center"/>
              <w:rPr>
                <w:rFonts w:ascii="仿宋_GB2312" w:eastAsia="仿宋_GB2312"/>
                <w:szCs w:val="21"/>
              </w:rPr>
            </w:pPr>
          </w:p>
        </w:tc>
        <w:tc>
          <w:tcPr>
            <w:tcW w:w="1157" w:type="dxa"/>
          </w:tcPr>
          <w:p w14:paraId="2FCB0FDA" w14:textId="77777777" w:rsidR="00225F10" w:rsidRDefault="00225F10">
            <w:pPr>
              <w:adjustRightInd w:val="0"/>
              <w:snapToGrid w:val="0"/>
              <w:jc w:val="center"/>
              <w:rPr>
                <w:rFonts w:ascii="仿宋_GB2312" w:eastAsia="仿宋_GB2312"/>
                <w:szCs w:val="21"/>
              </w:rPr>
            </w:pPr>
          </w:p>
        </w:tc>
        <w:tc>
          <w:tcPr>
            <w:tcW w:w="2242" w:type="dxa"/>
          </w:tcPr>
          <w:p w14:paraId="1C2BDBCA" w14:textId="77777777" w:rsidR="00225F10" w:rsidRDefault="00225F10">
            <w:pPr>
              <w:adjustRightInd w:val="0"/>
              <w:snapToGrid w:val="0"/>
              <w:jc w:val="center"/>
              <w:rPr>
                <w:rFonts w:ascii="仿宋_GB2312" w:eastAsia="仿宋_GB2312"/>
                <w:szCs w:val="21"/>
              </w:rPr>
            </w:pPr>
          </w:p>
        </w:tc>
      </w:tr>
      <w:tr w:rsidR="00225F10" w14:paraId="6CC396F7" w14:textId="77777777">
        <w:trPr>
          <w:trHeight w:val="284"/>
        </w:trPr>
        <w:tc>
          <w:tcPr>
            <w:tcW w:w="4391" w:type="dxa"/>
          </w:tcPr>
          <w:p w14:paraId="407E0029"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经营活动产生的现金流量净额（万元）</w:t>
            </w:r>
          </w:p>
        </w:tc>
        <w:tc>
          <w:tcPr>
            <w:tcW w:w="1155" w:type="dxa"/>
          </w:tcPr>
          <w:p w14:paraId="3CD8FF55" w14:textId="77777777" w:rsidR="00225F10" w:rsidRDefault="00225F10">
            <w:pPr>
              <w:adjustRightInd w:val="0"/>
              <w:snapToGrid w:val="0"/>
              <w:jc w:val="center"/>
              <w:rPr>
                <w:rFonts w:ascii="仿宋_GB2312" w:eastAsia="仿宋_GB2312"/>
                <w:szCs w:val="21"/>
              </w:rPr>
            </w:pPr>
          </w:p>
        </w:tc>
        <w:tc>
          <w:tcPr>
            <w:tcW w:w="1157" w:type="dxa"/>
          </w:tcPr>
          <w:p w14:paraId="6BC842EF" w14:textId="77777777" w:rsidR="00225F10" w:rsidRDefault="00225F10">
            <w:pPr>
              <w:adjustRightInd w:val="0"/>
              <w:snapToGrid w:val="0"/>
              <w:jc w:val="center"/>
              <w:rPr>
                <w:rFonts w:ascii="仿宋_GB2312" w:eastAsia="仿宋_GB2312"/>
                <w:szCs w:val="21"/>
              </w:rPr>
            </w:pPr>
          </w:p>
        </w:tc>
        <w:tc>
          <w:tcPr>
            <w:tcW w:w="2242" w:type="dxa"/>
          </w:tcPr>
          <w:p w14:paraId="7CBCA99B" w14:textId="77777777" w:rsidR="00225F10" w:rsidRDefault="00225F10">
            <w:pPr>
              <w:adjustRightInd w:val="0"/>
              <w:snapToGrid w:val="0"/>
              <w:jc w:val="center"/>
              <w:rPr>
                <w:rFonts w:ascii="仿宋_GB2312" w:eastAsia="仿宋_GB2312"/>
                <w:szCs w:val="21"/>
              </w:rPr>
            </w:pPr>
          </w:p>
        </w:tc>
      </w:tr>
      <w:tr w:rsidR="00225F10" w14:paraId="32083185" w14:textId="77777777">
        <w:trPr>
          <w:trHeight w:val="284"/>
        </w:trPr>
        <w:tc>
          <w:tcPr>
            <w:tcW w:w="4391" w:type="dxa"/>
          </w:tcPr>
          <w:p w14:paraId="26838515"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每股经营活动产生的现金流量净额（元）</w:t>
            </w:r>
          </w:p>
        </w:tc>
        <w:tc>
          <w:tcPr>
            <w:tcW w:w="1155" w:type="dxa"/>
          </w:tcPr>
          <w:p w14:paraId="1E953A24" w14:textId="77777777" w:rsidR="00225F10" w:rsidRDefault="00225F10">
            <w:pPr>
              <w:adjustRightInd w:val="0"/>
              <w:snapToGrid w:val="0"/>
              <w:jc w:val="center"/>
              <w:rPr>
                <w:rFonts w:ascii="仿宋_GB2312" w:eastAsia="仿宋_GB2312"/>
                <w:szCs w:val="21"/>
              </w:rPr>
            </w:pPr>
          </w:p>
        </w:tc>
        <w:tc>
          <w:tcPr>
            <w:tcW w:w="1157" w:type="dxa"/>
          </w:tcPr>
          <w:p w14:paraId="5DE443CE" w14:textId="77777777" w:rsidR="00225F10" w:rsidRDefault="00225F10">
            <w:pPr>
              <w:adjustRightInd w:val="0"/>
              <w:snapToGrid w:val="0"/>
              <w:jc w:val="center"/>
              <w:rPr>
                <w:rFonts w:ascii="仿宋_GB2312" w:eastAsia="仿宋_GB2312"/>
                <w:szCs w:val="21"/>
              </w:rPr>
            </w:pPr>
          </w:p>
        </w:tc>
        <w:tc>
          <w:tcPr>
            <w:tcW w:w="2242" w:type="dxa"/>
          </w:tcPr>
          <w:p w14:paraId="190A0FAD" w14:textId="77777777" w:rsidR="00225F10" w:rsidRDefault="00225F10">
            <w:pPr>
              <w:adjustRightInd w:val="0"/>
              <w:snapToGrid w:val="0"/>
              <w:jc w:val="center"/>
              <w:rPr>
                <w:rFonts w:ascii="仿宋_GB2312" w:eastAsia="仿宋_GB2312"/>
                <w:szCs w:val="21"/>
              </w:rPr>
            </w:pPr>
          </w:p>
        </w:tc>
      </w:tr>
      <w:tr w:rsidR="00225F10" w14:paraId="4B6C2024" w14:textId="77777777">
        <w:trPr>
          <w:trHeight w:val="284"/>
        </w:trPr>
        <w:tc>
          <w:tcPr>
            <w:tcW w:w="4391" w:type="dxa"/>
          </w:tcPr>
          <w:p w14:paraId="7F6094B4" w14:textId="77777777" w:rsidR="00225F10" w:rsidRDefault="007874B6">
            <w:pPr>
              <w:adjustRightInd w:val="0"/>
              <w:snapToGrid w:val="0"/>
              <w:jc w:val="center"/>
              <w:rPr>
                <w:rFonts w:ascii="仿宋_GB2312" w:eastAsia="仿宋_GB2312"/>
                <w:szCs w:val="21"/>
              </w:rPr>
            </w:pPr>
            <w:r>
              <w:rPr>
                <w:rFonts w:ascii="仿宋_GB2312" w:eastAsia="仿宋_GB2312" w:hint="eastAsia"/>
                <w:szCs w:val="21"/>
              </w:rPr>
              <w:t>每份存托凭证对应经营活动产生的现金流量净额（元）</w:t>
            </w:r>
          </w:p>
        </w:tc>
        <w:tc>
          <w:tcPr>
            <w:tcW w:w="1155" w:type="dxa"/>
          </w:tcPr>
          <w:p w14:paraId="3735B1FB" w14:textId="77777777" w:rsidR="00225F10" w:rsidRDefault="00225F10">
            <w:pPr>
              <w:adjustRightInd w:val="0"/>
              <w:snapToGrid w:val="0"/>
              <w:jc w:val="center"/>
              <w:rPr>
                <w:rFonts w:ascii="仿宋_GB2312" w:eastAsia="仿宋_GB2312"/>
                <w:szCs w:val="21"/>
              </w:rPr>
            </w:pPr>
          </w:p>
        </w:tc>
        <w:tc>
          <w:tcPr>
            <w:tcW w:w="1157" w:type="dxa"/>
          </w:tcPr>
          <w:p w14:paraId="21F9B5F0" w14:textId="77777777" w:rsidR="00225F10" w:rsidRDefault="00225F10">
            <w:pPr>
              <w:adjustRightInd w:val="0"/>
              <w:snapToGrid w:val="0"/>
              <w:jc w:val="center"/>
              <w:rPr>
                <w:rFonts w:ascii="仿宋_GB2312" w:eastAsia="仿宋_GB2312"/>
                <w:szCs w:val="21"/>
              </w:rPr>
            </w:pPr>
          </w:p>
        </w:tc>
        <w:tc>
          <w:tcPr>
            <w:tcW w:w="2242" w:type="dxa"/>
          </w:tcPr>
          <w:p w14:paraId="03C5842B" w14:textId="77777777" w:rsidR="00225F10" w:rsidRDefault="00225F10">
            <w:pPr>
              <w:adjustRightInd w:val="0"/>
              <w:snapToGrid w:val="0"/>
              <w:jc w:val="center"/>
              <w:rPr>
                <w:rFonts w:ascii="仿宋_GB2312" w:eastAsia="仿宋_GB2312"/>
                <w:szCs w:val="21"/>
              </w:rPr>
            </w:pPr>
          </w:p>
        </w:tc>
      </w:tr>
    </w:tbl>
    <w:p w14:paraId="0E19D99A" w14:textId="77777777" w:rsidR="00225F10" w:rsidRDefault="007874B6">
      <w:pPr>
        <w:adjustRightInd w:val="0"/>
        <w:snapToGrid w:val="0"/>
        <w:ind w:firstLineChars="200" w:firstLine="420"/>
        <w:rPr>
          <w:rFonts w:ascii="仿宋_GB2312" w:eastAsia="仿宋_GB2312"/>
          <w:szCs w:val="24"/>
        </w:rPr>
      </w:pPr>
      <w:r>
        <w:rPr>
          <w:rFonts w:ascii="仿宋_GB2312" w:eastAsia="仿宋_GB2312" w:hint="eastAsia"/>
          <w:szCs w:val="24"/>
        </w:rPr>
        <w:t>注：涉及百分比指标的，增减百分比为两期数的差值。</w:t>
      </w:r>
    </w:p>
    <w:p w14:paraId="10BD983A" w14:textId="77777777" w:rsidR="00225F10" w:rsidRDefault="00225F10"/>
    <w:p w14:paraId="5485B426" w14:textId="77777777" w:rsidR="00225F10" w:rsidRDefault="00225F10"/>
    <w:sectPr w:rsidR="00225F10" w:rsidSect="00225F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F3F7" w14:textId="77777777" w:rsidR="003529F4" w:rsidRDefault="003529F4" w:rsidP="00225F10">
      <w:r>
        <w:separator/>
      </w:r>
    </w:p>
  </w:endnote>
  <w:endnote w:type="continuationSeparator" w:id="0">
    <w:p w14:paraId="7B7604C9" w14:textId="77777777" w:rsidR="003529F4" w:rsidRDefault="003529F4" w:rsidP="0022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大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auto"/>
    <w:pitch w:val="variable"/>
    <w:sig w:usb0="A00002BF" w:usb1="5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68DB" w14:textId="77777777" w:rsidR="00225F10" w:rsidRDefault="00225F10">
    <w:pPr>
      <w:pStyle w:val="a7"/>
      <w:jc w:val="center"/>
      <w:rPr>
        <w:rFonts w:ascii="Times New Roman" w:hAnsi="Times New Roman"/>
        <w:sz w:val="24"/>
        <w:szCs w:val="24"/>
      </w:rPr>
    </w:pPr>
    <w:r>
      <w:rPr>
        <w:rFonts w:ascii="Times New Roman" w:hAnsi="Times New Roman"/>
        <w:sz w:val="24"/>
        <w:szCs w:val="24"/>
      </w:rPr>
      <w:fldChar w:fldCharType="begin"/>
    </w:r>
    <w:r w:rsidR="007874B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C16E1" w:rsidRPr="002C16E1">
      <w:rPr>
        <w:rFonts w:ascii="Times New Roman" w:hAnsi="Times New Roman"/>
        <w:noProof/>
        <w:sz w:val="24"/>
        <w:szCs w:val="24"/>
        <w:lang w:val="zh-CN"/>
      </w:rPr>
      <w:t>17</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480" w14:textId="77777777" w:rsidR="00225F10" w:rsidRDefault="00225F10">
    <w:pPr>
      <w:pStyle w:val="a7"/>
      <w:jc w:val="center"/>
      <w:rPr>
        <w:rFonts w:ascii="Times New Roman" w:hAnsi="Times New Roman"/>
        <w:sz w:val="24"/>
        <w:szCs w:val="24"/>
      </w:rPr>
    </w:pPr>
    <w:r>
      <w:rPr>
        <w:rFonts w:ascii="Times New Roman" w:hAnsi="Times New Roman"/>
        <w:sz w:val="24"/>
        <w:szCs w:val="24"/>
      </w:rPr>
      <w:fldChar w:fldCharType="begin"/>
    </w:r>
    <w:r w:rsidR="007874B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C16E1" w:rsidRPr="002C16E1">
      <w:rPr>
        <w:rFonts w:ascii="Times New Roman" w:hAnsi="Times New Roman"/>
        <w:noProof/>
        <w:sz w:val="24"/>
        <w:szCs w:val="24"/>
        <w:lang w:val="zh-CN"/>
      </w:rPr>
      <w:t>42</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B96B" w14:textId="77777777" w:rsidR="003529F4" w:rsidRDefault="003529F4" w:rsidP="00225F10">
      <w:r>
        <w:separator/>
      </w:r>
    </w:p>
  </w:footnote>
  <w:footnote w:type="continuationSeparator" w:id="0">
    <w:p w14:paraId="11F83BD8" w14:textId="77777777" w:rsidR="003529F4" w:rsidRDefault="003529F4" w:rsidP="00225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E7"/>
    <w:multiLevelType w:val="multilevel"/>
    <w:tmpl w:val="057E59E7"/>
    <w:lvl w:ilvl="0">
      <w:start w:val="1"/>
      <w:numFmt w:val="chineseCountingThousand"/>
      <w:pStyle w:val="1"/>
      <w:lvlText w:val="第%1章"/>
      <w:lvlJc w:val="center"/>
      <w:pPr>
        <w:tabs>
          <w:tab w:val="left" w:pos="2411"/>
        </w:tabs>
        <w:ind w:left="2411"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1D67951"/>
    <w:multiLevelType w:val="multilevel"/>
    <w:tmpl w:val="41D67951"/>
    <w:lvl w:ilvl="0">
      <w:start w:val="1"/>
      <w:numFmt w:val="japaneseCounting"/>
      <w:pStyle w:val="6"/>
      <w:lvlText w:val="第%1条"/>
      <w:lvlJc w:val="left"/>
      <w:pPr>
        <w:ind w:left="3114"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579" w:hanging="720"/>
      </w:pPr>
      <w:rPr>
        <w:rFonts w:hint="default"/>
        <w:lang w:val="en-US"/>
      </w:rPr>
    </w:lvl>
    <w:lvl w:ilvl="2">
      <w:start w:val="1"/>
      <w:numFmt w:val="japaneseCounting"/>
      <w:lvlText w:val="第%3节"/>
      <w:lvlJc w:val="left"/>
      <w:pPr>
        <w:ind w:left="709" w:hanging="720"/>
      </w:pPr>
      <w:rPr>
        <w:rFonts w:hint="default"/>
      </w:rPr>
    </w:lvl>
    <w:lvl w:ilvl="3">
      <w:start w:val="1"/>
      <w:numFmt w:val="japaneseCounting"/>
      <w:lvlText w:val="（%4）"/>
      <w:lvlJc w:val="left"/>
      <w:pPr>
        <w:ind w:left="1489" w:hanging="1080"/>
      </w:pPr>
      <w:rPr>
        <w:rFonts w:hint="default"/>
      </w:rPr>
    </w:lvl>
    <w:lvl w:ilvl="4">
      <w:start w:val="1"/>
      <w:numFmt w:val="lowerLetter"/>
      <w:lvlText w:val="%5)"/>
      <w:lvlJc w:val="left"/>
      <w:pPr>
        <w:ind w:left="1249" w:hanging="420"/>
      </w:pPr>
    </w:lvl>
    <w:lvl w:ilvl="5">
      <w:start w:val="1"/>
      <w:numFmt w:val="lowerRoman"/>
      <w:lvlText w:val="%6."/>
      <w:lvlJc w:val="right"/>
      <w:pPr>
        <w:ind w:left="1669" w:hanging="420"/>
      </w:pPr>
    </w:lvl>
    <w:lvl w:ilvl="6">
      <w:start w:val="1"/>
      <w:numFmt w:val="decimal"/>
      <w:lvlText w:val="%7."/>
      <w:lvlJc w:val="left"/>
      <w:pPr>
        <w:ind w:left="2089" w:hanging="420"/>
      </w:pPr>
    </w:lvl>
    <w:lvl w:ilvl="7">
      <w:start w:val="1"/>
      <w:numFmt w:val="lowerLetter"/>
      <w:lvlText w:val="%8)"/>
      <w:lvlJc w:val="left"/>
      <w:pPr>
        <w:ind w:left="2509" w:hanging="420"/>
      </w:pPr>
    </w:lvl>
    <w:lvl w:ilvl="8">
      <w:start w:val="1"/>
      <w:numFmt w:val="lowerRoman"/>
      <w:lvlText w:val="%9."/>
      <w:lvlJc w:val="right"/>
      <w:pPr>
        <w:ind w:left="2929" w:hanging="420"/>
      </w:pPr>
    </w:lvl>
  </w:abstractNum>
  <w:num w:numId="1" w16cid:durableId="1341857466">
    <w:abstractNumId w:val="0"/>
  </w:num>
  <w:num w:numId="2" w16cid:durableId="1169176496">
    <w:abstractNumId w:val="1"/>
  </w:num>
  <w:num w:numId="3" w16cid:durableId="1823293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334DD"/>
    <w:rsid w:val="0006207E"/>
    <w:rsid w:val="00107B53"/>
    <w:rsid w:val="00113B54"/>
    <w:rsid w:val="00114238"/>
    <w:rsid w:val="00141908"/>
    <w:rsid w:val="001D7AB2"/>
    <w:rsid w:val="00225F10"/>
    <w:rsid w:val="00253832"/>
    <w:rsid w:val="00255130"/>
    <w:rsid w:val="002C16E1"/>
    <w:rsid w:val="003529F4"/>
    <w:rsid w:val="003B7E1E"/>
    <w:rsid w:val="00421C10"/>
    <w:rsid w:val="00454D93"/>
    <w:rsid w:val="004854E9"/>
    <w:rsid w:val="004C10D9"/>
    <w:rsid w:val="004C114A"/>
    <w:rsid w:val="004E50DA"/>
    <w:rsid w:val="004F3498"/>
    <w:rsid w:val="00501E5F"/>
    <w:rsid w:val="0052594F"/>
    <w:rsid w:val="00552C5C"/>
    <w:rsid w:val="00555969"/>
    <w:rsid w:val="00562B4B"/>
    <w:rsid w:val="00572715"/>
    <w:rsid w:val="005F687E"/>
    <w:rsid w:val="006E130B"/>
    <w:rsid w:val="00743AB5"/>
    <w:rsid w:val="00767A6A"/>
    <w:rsid w:val="007874B6"/>
    <w:rsid w:val="007F2E71"/>
    <w:rsid w:val="007F33A5"/>
    <w:rsid w:val="00801870"/>
    <w:rsid w:val="00836F74"/>
    <w:rsid w:val="008F59F5"/>
    <w:rsid w:val="00953740"/>
    <w:rsid w:val="00977A67"/>
    <w:rsid w:val="009E63E5"/>
    <w:rsid w:val="00B95BD8"/>
    <w:rsid w:val="00BA5941"/>
    <w:rsid w:val="00BD4E1A"/>
    <w:rsid w:val="00CB3981"/>
    <w:rsid w:val="00CD4125"/>
    <w:rsid w:val="00CE0732"/>
    <w:rsid w:val="00D115D8"/>
    <w:rsid w:val="00D334DD"/>
    <w:rsid w:val="00D46D91"/>
    <w:rsid w:val="00D66B57"/>
    <w:rsid w:val="00D96D60"/>
    <w:rsid w:val="00DD5DC0"/>
    <w:rsid w:val="00E55352"/>
    <w:rsid w:val="00E706A5"/>
    <w:rsid w:val="00E97651"/>
    <w:rsid w:val="00EE577D"/>
    <w:rsid w:val="00F346C9"/>
    <w:rsid w:val="00FC07E1"/>
    <w:rsid w:val="00FF6615"/>
    <w:rsid w:val="0A6A17CF"/>
    <w:rsid w:val="353E7091"/>
    <w:rsid w:val="3A5C6ECF"/>
    <w:rsid w:val="3B4C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C764"/>
  <w15:docId w15:val="{BB5F55F8-C1B4-4A90-A0D1-E8AB0C6B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F1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225F10"/>
    <w:pPr>
      <w:keepNext/>
      <w:keepLines/>
      <w:numPr>
        <w:numId w:val="1"/>
      </w:numPr>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rsid w:val="00225F10"/>
    <w:pPr>
      <w:keepNext/>
      <w:keepLines/>
      <w:numPr>
        <w:ilvl w:val="1"/>
        <w:numId w:val="1"/>
      </w:numPr>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25F10"/>
    <w:pPr>
      <w:jc w:val="left"/>
    </w:pPr>
    <w:rPr>
      <w:rFonts w:ascii="Calibri" w:eastAsia="宋体" w:hAnsi="Calibri" w:cs="Times New Roman"/>
    </w:rPr>
  </w:style>
  <w:style w:type="paragraph" w:styleId="a5">
    <w:name w:val="Balloon Text"/>
    <w:basedOn w:val="a"/>
    <w:link w:val="a6"/>
    <w:uiPriority w:val="99"/>
    <w:semiHidden/>
    <w:unhideWhenUsed/>
    <w:rsid w:val="00225F10"/>
    <w:rPr>
      <w:rFonts w:ascii="Calibri" w:eastAsia="宋体" w:hAnsi="Calibri" w:cs="Times New Roman"/>
      <w:sz w:val="18"/>
      <w:szCs w:val="18"/>
    </w:rPr>
  </w:style>
  <w:style w:type="paragraph" w:styleId="a7">
    <w:name w:val="footer"/>
    <w:basedOn w:val="a"/>
    <w:link w:val="a8"/>
    <w:uiPriority w:val="99"/>
    <w:unhideWhenUsed/>
    <w:qFormat/>
    <w:rsid w:val="00225F10"/>
    <w:pPr>
      <w:tabs>
        <w:tab w:val="center" w:pos="4153"/>
        <w:tab w:val="right" w:pos="8306"/>
      </w:tabs>
      <w:snapToGrid w:val="0"/>
      <w:jc w:val="left"/>
    </w:pPr>
    <w:rPr>
      <w:sz w:val="18"/>
      <w:szCs w:val="18"/>
    </w:rPr>
  </w:style>
  <w:style w:type="paragraph" w:styleId="a9">
    <w:name w:val="header"/>
    <w:basedOn w:val="a"/>
    <w:link w:val="aa"/>
    <w:uiPriority w:val="99"/>
    <w:unhideWhenUsed/>
    <w:qFormat/>
    <w:rsid w:val="00225F1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rsid w:val="00225F10"/>
  </w:style>
  <w:style w:type="paragraph" w:styleId="ab">
    <w:name w:val="Normal (Web)"/>
    <w:basedOn w:val="a"/>
    <w:uiPriority w:val="99"/>
    <w:unhideWhenUsed/>
    <w:qFormat/>
    <w:rsid w:val="00225F10"/>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sid w:val="00225F10"/>
    <w:rPr>
      <w:b/>
      <w:bCs/>
    </w:rPr>
  </w:style>
  <w:style w:type="character" w:styleId="ae">
    <w:name w:val="Hyperlink"/>
    <w:basedOn w:val="a0"/>
    <w:uiPriority w:val="99"/>
    <w:unhideWhenUsed/>
    <w:rsid w:val="00225F10"/>
    <w:rPr>
      <w:color w:val="0000FF" w:themeColor="hyperlink"/>
      <w:u w:val="single"/>
    </w:rPr>
  </w:style>
  <w:style w:type="character" w:styleId="af">
    <w:name w:val="annotation reference"/>
    <w:uiPriority w:val="99"/>
    <w:semiHidden/>
    <w:unhideWhenUsed/>
    <w:qFormat/>
    <w:rsid w:val="00225F10"/>
    <w:rPr>
      <w:sz w:val="21"/>
      <w:szCs w:val="21"/>
    </w:rPr>
  </w:style>
  <w:style w:type="character" w:customStyle="1" w:styleId="aa">
    <w:name w:val="页眉 字符"/>
    <w:basedOn w:val="a0"/>
    <w:link w:val="a9"/>
    <w:uiPriority w:val="99"/>
    <w:qFormat/>
    <w:rsid w:val="00225F10"/>
    <w:rPr>
      <w:sz w:val="18"/>
      <w:szCs w:val="18"/>
    </w:rPr>
  </w:style>
  <w:style w:type="character" w:customStyle="1" w:styleId="a8">
    <w:name w:val="页脚 字符"/>
    <w:basedOn w:val="a0"/>
    <w:link w:val="a7"/>
    <w:uiPriority w:val="99"/>
    <w:qFormat/>
    <w:rsid w:val="00225F10"/>
    <w:rPr>
      <w:sz w:val="18"/>
      <w:szCs w:val="18"/>
    </w:rPr>
  </w:style>
  <w:style w:type="character" w:customStyle="1" w:styleId="10">
    <w:name w:val="标题 1 字符"/>
    <w:basedOn w:val="a0"/>
    <w:link w:val="1"/>
    <w:uiPriority w:val="9"/>
    <w:qFormat/>
    <w:rsid w:val="00225F10"/>
    <w:rPr>
      <w:rFonts w:ascii="Calibri" w:eastAsia="宋体" w:hAnsi="Calibri" w:cs="Times New Roman"/>
      <w:b/>
      <w:bCs/>
      <w:kern w:val="44"/>
      <w:sz w:val="44"/>
      <w:szCs w:val="44"/>
    </w:rPr>
  </w:style>
  <w:style w:type="character" w:customStyle="1" w:styleId="20">
    <w:name w:val="标题 2 字符"/>
    <w:basedOn w:val="a0"/>
    <w:link w:val="2"/>
    <w:uiPriority w:val="9"/>
    <w:qFormat/>
    <w:rsid w:val="00225F10"/>
    <w:rPr>
      <w:rFonts w:ascii="Cambria" w:eastAsia="宋体" w:hAnsi="Cambria" w:cs="Times New Roman"/>
      <w:b/>
      <w:bCs/>
      <w:kern w:val="0"/>
      <w:sz w:val="32"/>
      <w:szCs w:val="32"/>
    </w:rPr>
  </w:style>
  <w:style w:type="paragraph" w:styleId="af0">
    <w:name w:val="List Paragraph"/>
    <w:basedOn w:val="a"/>
    <w:uiPriority w:val="34"/>
    <w:qFormat/>
    <w:rsid w:val="00225F10"/>
    <w:pPr>
      <w:ind w:firstLineChars="200" w:firstLine="420"/>
    </w:pPr>
    <w:rPr>
      <w:rFonts w:ascii="Calibri" w:eastAsia="宋体" w:hAnsi="Calibri" w:cs="Times New Roman"/>
    </w:rPr>
  </w:style>
  <w:style w:type="paragraph" w:customStyle="1" w:styleId="6">
    <w:name w:val="样式6"/>
    <w:basedOn w:val="a"/>
    <w:qFormat/>
    <w:rsid w:val="00225F10"/>
    <w:pPr>
      <w:keepNext/>
      <w:keepLines/>
      <w:numPr>
        <w:numId w:val="2"/>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character" w:customStyle="1" w:styleId="a6">
    <w:name w:val="批注框文本 字符"/>
    <w:basedOn w:val="a0"/>
    <w:link w:val="a5"/>
    <w:uiPriority w:val="99"/>
    <w:semiHidden/>
    <w:qFormat/>
    <w:rsid w:val="00225F10"/>
    <w:rPr>
      <w:rFonts w:ascii="Calibri" w:eastAsia="宋体" w:hAnsi="Calibri" w:cs="Times New Roman"/>
      <w:sz w:val="18"/>
      <w:szCs w:val="18"/>
    </w:rPr>
  </w:style>
  <w:style w:type="character" w:customStyle="1" w:styleId="a4">
    <w:name w:val="批注文字 字符"/>
    <w:basedOn w:val="a0"/>
    <w:link w:val="a3"/>
    <w:uiPriority w:val="99"/>
    <w:semiHidden/>
    <w:qFormat/>
    <w:rsid w:val="00225F10"/>
    <w:rPr>
      <w:rFonts w:ascii="Calibri" w:eastAsia="宋体" w:hAnsi="Calibri" w:cs="Times New Roman"/>
    </w:rPr>
  </w:style>
  <w:style w:type="character" w:customStyle="1" w:styleId="ad">
    <w:name w:val="批注主题 字符"/>
    <w:basedOn w:val="a4"/>
    <w:link w:val="ac"/>
    <w:uiPriority w:val="99"/>
    <w:semiHidden/>
    <w:qFormat/>
    <w:rsid w:val="00225F10"/>
    <w:rPr>
      <w:rFonts w:ascii="Calibri" w:eastAsia="宋体" w:hAnsi="Calibri" w:cs="Times New Roman"/>
      <w:b/>
      <w:bCs/>
    </w:rPr>
  </w:style>
  <w:style w:type="paragraph" w:customStyle="1" w:styleId="11">
    <w:name w:val="修订1"/>
    <w:hidden/>
    <w:uiPriority w:val="99"/>
    <w:semiHidden/>
    <w:qFormat/>
    <w:rsid w:val="00225F10"/>
    <w:rPr>
      <w:rFonts w:ascii="Calibri" w:hAnsi="Calibri"/>
      <w:kern w:val="2"/>
      <w:sz w:val="21"/>
      <w:szCs w:val="22"/>
    </w:rPr>
  </w:style>
  <w:style w:type="paragraph" w:customStyle="1" w:styleId="WPSOffice1">
    <w:name w:val="WPSOffice手动目录 1"/>
    <w:qFormat/>
    <w:rsid w:val="00225F10"/>
    <w:rPr>
      <w:rFonts w:asciiTheme="minorHAnsi" w:eastAsiaTheme="minorEastAsia" w:hAnsiTheme="minorHAnsi" w:cstheme="minorBidi"/>
    </w:rPr>
  </w:style>
  <w:style w:type="paragraph" w:customStyle="1" w:styleId="21">
    <w:name w:val="修订2"/>
    <w:hidden/>
    <w:uiPriority w:val="99"/>
    <w:unhideWhenUsed/>
    <w:qFormat/>
    <w:rsid w:val="00225F10"/>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225F10"/>
    <w:rPr>
      <w:rFonts w:asciiTheme="minorHAnsi" w:eastAsiaTheme="minorEastAsia" w:hAnsiTheme="minorHAnsi" w:cstheme="minorBidi"/>
      <w:kern w:val="2"/>
      <w:sz w:val="21"/>
      <w:szCs w:val="22"/>
    </w:rPr>
  </w:style>
  <w:style w:type="paragraph" w:styleId="af1">
    <w:name w:val="Revision"/>
    <w:hidden/>
    <w:uiPriority w:val="99"/>
    <w:unhideWhenUsed/>
    <w:rsid w:val="001D7AB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FE5C-B3C3-49FE-98E5-9292F047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2913</Words>
  <Characters>16607</Characters>
  <DocSecurity>0</DocSecurity>
  <Lines>138</Lines>
  <Paragraphs>38</Paragraphs>
  <ScaleCrop>false</ScaleCrop>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2025-03-20T02:59:00Z</dcterms:created>
  <dcterms:modified xsi:type="dcterms:W3CDTF">2025-03-20T06:47:00Z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74B019A250A04BBAB5409EB064851CC4_12</vt:lpwstr>
  </property>
</Properties>
</file>