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5D17CF" w:rsidRDefault="00361FE0"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r w:rsidRPr="00304A87">
        <w:rPr>
          <w:rFonts w:ascii="Times New Roman" w:eastAsia="宋体" w:hAnsi="Times New Roman" w:cs="Times New Roman"/>
          <w:b/>
          <w:kern w:val="0"/>
          <w:sz w:val="28"/>
          <w:szCs w:val="28"/>
        </w:rPr>
        <w:t xml:space="preserve">Rules </w:t>
      </w:r>
      <w:r w:rsidR="009E3427">
        <w:rPr>
          <w:rFonts w:ascii="Times New Roman" w:eastAsia="宋体" w:hAnsi="Times New Roman" w:cs="Times New Roman"/>
          <w:b/>
          <w:kern w:val="0"/>
          <w:sz w:val="28"/>
          <w:szCs w:val="28"/>
        </w:rPr>
        <w:t>Governing the</w:t>
      </w:r>
      <w:r w:rsidRPr="00304A87">
        <w:rPr>
          <w:rFonts w:ascii="Times New Roman" w:eastAsia="宋体" w:hAnsi="Times New Roman" w:cs="Times New Roman"/>
          <w:b/>
          <w:kern w:val="0"/>
          <w:sz w:val="28"/>
          <w:szCs w:val="28"/>
        </w:rPr>
        <w:t xml:space="preserve"> </w:t>
      </w:r>
      <w:r w:rsidR="00354AB3">
        <w:rPr>
          <w:rFonts w:ascii="Times New Roman" w:eastAsia="宋体" w:hAnsi="Times New Roman" w:cs="Times New Roman"/>
          <w:b/>
          <w:kern w:val="0"/>
          <w:sz w:val="28"/>
          <w:szCs w:val="28"/>
        </w:rPr>
        <w:t xml:space="preserve">Review of </w:t>
      </w:r>
      <w:r w:rsidR="0068403D" w:rsidRPr="00304A87">
        <w:rPr>
          <w:rFonts w:ascii="Times New Roman" w:eastAsia="宋体" w:hAnsi="Times New Roman" w:cs="Times New Roman"/>
          <w:b/>
          <w:kern w:val="0"/>
          <w:sz w:val="28"/>
          <w:szCs w:val="28"/>
        </w:rPr>
        <w:t xml:space="preserve">Offering and Listing of </w:t>
      </w:r>
      <w:r w:rsidR="00610CBF">
        <w:rPr>
          <w:rFonts w:ascii="Times New Roman" w:eastAsia="宋体" w:hAnsi="Times New Roman" w:cs="Times New Roman"/>
          <w:b/>
          <w:kern w:val="0"/>
          <w:sz w:val="28"/>
          <w:szCs w:val="28"/>
        </w:rPr>
        <w:t>Stocks</w:t>
      </w:r>
      <w:r w:rsidRPr="00304A87">
        <w:rPr>
          <w:rFonts w:ascii="Times New Roman" w:eastAsia="宋体" w:hAnsi="Times New Roman" w:cs="Times New Roman"/>
          <w:b/>
          <w:kern w:val="0"/>
          <w:sz w:val="28"/>
          <w:szCs w:val="28"/>
        </w:rPr>
        <w:t xml:space="preserve"> </w:t>
      </w:r>
      <w:r w:rsidR="00354AB3">
        <w:rPr>
          <w:rFonts w:ascii="Times New Roman" w:eastAsia="宋体" w:hAnsi="Times New Roman" w:cs="Times New Roman"/>
          <w:b/>
          <w:kern w:val="0"/>
          <w:sz w:val="28"/>
          <w:szCs w:val="28"/>
        </w:rPr>
        <w:t>on the</w:t>
      </w:r>
      <w:r w:rsidR="00354AB3" w:rsidRPr="00354AB3">
        <w:t xml:space="preserve"> </w:t>
      </w:r>
      <w:r w:rsidR="00354AB3" w:rsidRPr="00354AB3">
        <w:rPr>
          <w:rFonts w:ascii="Times New Roman" w:eastAsia="宋体" w:hAnsi="Times New Roman" w:cs="Times New Roman"/>
          <w:b/>
          <w:kern w:val="0"/>
          <w:sz w:val="28"/>
          <w:szCs w:val="28"/>
        </w:rPr>
        <w:t>Science and Technology Innovation Board</w:t>
      </w:r>
      <w:r w:rsidR="00354AB3">
        <w:rPr>
          <w:rFonts w:ascii="Times New Roman" w:eastAsia="宋体" w:hAnsi="Times New Roman" w:cs="Times New Roman"/>
          <w:b/>
          <w:kern w:val="0"/>
          <w:sz w:val="28"/>
          <w:szCs w:val="28"/>
        </w:rPr>
        <w:t xml:space="preserve"> </w:t>
      </w:r>
      <w:r w:rsidRPr="00304A87">
        <w:rPr>
          <w:rFonts w:ascii="Times New Roman" w:eastAsia="宋体" w:hAnsi="Times New Roman" w:cs="Times New Roman"/>
          <w:b/>
          <w:kern w:val="0"/>
          <w:sz w:val="28"/>
          <w:szCs w:val="28"/>
        </w:rPr>
        <w:t xml:space="preserve">of </w:t>
      </w:r>
      <w:r w:rsidR="00610CBF">
        <w:rPr>
          <w:rFonts w:ascii="Times New Roman" w:eastAsia="宋体" w:hAnsi="Times New Roman" w:cs="Times New Roman"/>
          <w:b/>
          <w:kern w:val="0"/>
          <w:sz w:val="28"/>
          <w:szCs w:val="28"/>
        </w:rPr>
        <w:t>Shanghai Stock</w:t>
      </w:r>
      <w:r w:rsidRPr="00304A87">
        <w:rPr>
          <w:rFonts w:ascii="Times New Roman" w:eastAsia="宋体" w:hAnsi="Times New Roman" w:cs="Times New Roman"/>
          <w:b/>
          <w:kern w:val="0"/>
          <w:sz w:val="28"/>
          <w:szCs w:val="28"/>
        </w:rPr>
        <w:t xml:space="preserve"> Exchange</w:t>
      </w:r>
    </w:p>
    <w:p w:rsid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B7520B" w:rsidRPr="00B7520B"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hint="eastAsia"/>
          <w:b/>
          <w:kern w:val="0"/>
          <w:sz w:val="28"/>
          <w:szCs w:val="28"/>
        </w:rPr>
      </w:pPr>
    </w:p>
    <w:p w:rsidR="00B7520B" w:rsidRPr="00B7520B" w:rsidRDefault="00B7520B" w:rsidP="00B7520B">
      <w:pPr>
        <w:spacing w:afterLines="100" w:line="276" w:lineRule="auto"/>
        <w:jc w:val="left"/>
        <w:rPr>
          <w:rFonts w:ascii="Times New Roman" w:eastAsia="等线" w:hAnsi="Times New Roman" w:cs="Times New Roman"/>
          <w:snapToGrid w:val="0"/>
          <w:sz w:val="22"/>
        </w:rPr>
      </w:pPr>
      <w:r w:rsidRPr="00B7520B">
        <w:rPr>
          <w:rFonts w:ascii="Times New Roman" w:eastAsia="等线" w:hAnsi="Times New Roman" w:cs="Times New Roman" w:hint="eastAsia"/>
          <w:snapToGrid w:val="0"/>
          <w:sz w:val="22"/>
        </w:rPr>
        <w:t>Disclaimer Statement</w:t>
      </w:r>
    </w:p>
    <w:p w:rsidR="00B7520B" w:rsidRPr="00B7520B" w:rsidRDefault="00B7520B" w:rsidP="00B7520B">
      <w:pPr>
        <w:spacing w:afterLines="100" w:line="276" w:lineRule="auto"/>
        <w:rPr>
          <w:rFonts w:ascii="Times New Roman" w:eastAsia="等线" w:hAnsi="Times New Roman" w:cs="Times New Roman" w:hint="eastAsia"/>
          <w:snapToGrid w:val="0"/>
          <w:sz w:val="22"/>
        </w:rPr>
      </w:pPr>
      <w:r w:rsidRPr="00B7520B">
        <w:rPr>
          <w:rFonts w:ascii="Times New Roman" w:eastAsia="等线" w:hAnsi="Times New Roman" w:cs="Times New Roman" w:hint="eastAsia"/>
          <w:snapToGrid w:val="0"/>
          <w:sz w:val="22"/>
        </w:rPr>
        <w:t>The English version of this website is only for reference. The SSE and/or its subsidiaries accept no liability (whether in tort or contract or otherwise) for any loss or damage, and make no warranty, guarantee, undertaking or representation (whether express or implied) in relation to the accuracy, reliability, availability, accessibility or completeness of the content of this website, in particula</w:t>
      </w:r>
      <w:r>
        <w:rPr>
          <w:rFonts w:ascii="Times New Roman" w:eastAsia="等线" w:hAnsi="Times New Roman" w:cs="Times New Roman" w:hint="eastAsia"/>
          <w:snapToGrid w:val="0"/>
          <w:sz w:val="22"/>
        </w:rPr>
        <w:t>r, the English version thereof.</w:t>
      </w:r>
    </w:p>
    <w:p w:rsidR="00B7520B" w:rsidRDefault="00B7520B">
      <w:pPr>
        <w:widowControl/>
        <w:jc w:val="left"/>
        <w:rPr>
          <w:rFonts w:ascii="Times New Roman" w:eastAsia="宋体" w:hAnsi="Times New Roman" w:cs="Times New Roman"/>
          <w:b/>
          <w:kern w:val="0"/>
          <w:sz w:val="28"/>
          <w:szCs w:val="28"/>
        </w:rPr>
      </w:pPr>
      <w:r>
        <w:rPr>
          <w:rFonts w:ascii="Times New Roman" w:eastAsia="宋体" w:hAnsi="Times New Roman" w:cs="Times New Roman"/>
          <w:b/>
          <w:kern w:val="0"/>
          <w:sz w:val="28"/>
          <w:szCs w:val="28"/>
        </w:rPr>
        <w:br w:type="page"/>
      </w:r>
    </w:p>
    <w:p w:rsidR="00B7520B" w:rsidRPr="00304A87" w:rsidRDefault="00B7520B" w:rsidP="00B7520B">
      <w:pPr>
        <w:widowControl/>
        <w:tabs>
          <w:tab w:val="left" w:pos="0"/>
          <w:tab w:val="left" w:pos="1832"/>
          <w:tab w:val="left" w:pos="2748"/>
          <w:tab w:val="left" w:pos="3664"/>
          <w:tab w:val="left" w:pos="4580"/>
          <w:tab w:val="left" w:pos="5496"/>
          <w:tab w:val="left" w:pos="6412"/>
          <w:tab w:val="left" w:pos="7328"/>
          <w:tab w:val="left" w:pos="8244"/>
          <w:tab w:val="left" w:pos="8931"/>
          <w:tab w:val="left" w:pos="10076"/>
          <w:tab w:val="left" w:pos="10992"/>
          <w:tab w:val="left" w:pos="11908"/>
          <w:tab w:val="left" w:pos="12824"/>
          <w:tab w:val="left" w:pos="13740"/>
          <w:tab w:val="left" w:pos="14656"/>
        </w:tabs>
        <w:spacing w:afterLines="200" w:line="276" w:lineRule="auto"/>
        <w:jc w:val="center"/>
        <w:rPr>
          <w:rFonts w:ascii="Times New Roman" w:eastAsia="宋体" w:hAnsi="Times New Roman" w:cs="Times New Roman"/>
          <w:b/>
          <w:kern w:val="0"/>
          <w:sz w:val="28"/>
          <w:szCs w:val="28"/>
        </w:rPr>
      </w:pPr>
      <w:r w:rsidRPr="00B7520B">
        <w:rPr>
          <w:rFonts w:ascii="Times New Roman" w:eastAsia="宋体" w:hAnsi="Times New Roman" w:cs="Times New Roman"/>
          <w:b/>
          <w:kern w:val="0"/>
          <w:sz w:val="28"/>
          <w:szCs w:val="28"/>
        </w:rPr>
        <w:lastRenderedPageBreak/>
        <w:t>Rules Governing the Review of Offering and Listing of Stocks on the Science and Technology Innovation Board of Shanghai Stock Exchange</w:t>
      </w:r>
    </w:p>
    <w:p w:rsidR="00277C11" w:rsidRDefault="005D17CF"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I</w:t>
      </w:r>
      <w:r w:rsidR="000A30DE">
        <w:rPr>
          <w:rFonts w:ascii="Times New Roman" w:hAnsi="Times New Roman" w:cs="Times New Roman"/>
          <w:b/>
          <w:bCs/>
          <w:sz w:val="22"/>
        </w:rPr>
        <w:tab/>
      </w:r>
      <w:r w:rsidRPr="00D455C5">
        <w:rPr>
          <w:rFonts w:ascii="Times New Roman" w:hAnsi="Times New Roman" w:cs="Times New Roman"/>
          <w:b/>
          <w:bCs/>
          <w:sz w:val="22"/>
        </w:rPr>
        <w:t>General Provisions</w:t>
      </w:r>
    </w:p>
    <w:p w:rsidR="008B355C" w:rsidRDefault="005E4F0F"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w:t>
      </w:r>
      <w:r w:rsidR="00B24F0E">
        <w:rPr>
          <w:rFonts w:ascii="Times New Roman" w:hAnsi="Times New Roman" w:cs="Times New Roman"/>
          <w:b/>
          <w:bCs/>
          <w:sz w:val="22"/>
        </w:rPr>
        <w:tab/>
      </w:r>
      <w:r w:rsidR="0068403D" w:rsidRPr="00D455C5">
        <w:rPr>
          <w:rFonts w:ascii="Times New Roman" w:hAnsi="Times New Roman" w:cs="Times New Roman"/>
          <w:sz w:val="22"/>
        </w:rPr>
        <w:t>These</w:t>
      </w:r>
      <w:r w:rsidR="0068403D" w:rsidRPr="00D455C5">
        <w:rPr>
          <w:rFonts w:ascii="Times New Roman" w:hAnsi="Times New Roman" w:cs="Times New Roman"/>
          <w:i/>
          <w:iCs/>
          <w:sz w:val="22"/>
        </w:rPr>
        <w:t xml:space="preserve"> Rules</w:t>
      </w:r>
      <w:r w:rsidR="00BB03C9" w:rsidRPr="00D455C5">
        <w:rPr>
          <w:rFonts w:ascii="Times New Roman" w:hAnsi="Times New Roman" w:cs="Times New Roman"/>
          <w:i/>
          <w:iCs/>
          <w:sz w:val="22"/>
        </w:rPr>
        <w:t xml:space="preserve"> </w:t>
      </w:r>
      <w:r w:rsidR="0068403D" w:rsidRPr="00D455C5">
        <w:rPr>
          <w:rFonts w:ascii="Times New Roman" w:hAnsi="Times New Roman" w:cs="Times New Roman"/>
          <w:sz w:val="22"/>
        </w:rPr>
        <w:t xml:space="preserve">are </w:t>
      </w:r>
      <w:r w:rsidR="003C6658" w:rsidRPr="00D455C5">
        <w:rPr>
          <w:rFonts w:ascii="Times New Roman" w:hAnsi="Times New Roman" w:cs="Times New Roman"/>
          <w:sz w:val="22"/>
        </w:rPr>
        <w:t xml:space="preserve">formulated </w:t>
      </w:r>
      <w:r w:rsidR="00354AB3">
        <w:rPr>
          <w:rFonts w:ascii="Times New Roman" w:hAnsi="Times New Roman" w:cs="Times New Roman"/>
          <w:sz w:val="22"/>
        </w:rPr>
        <w:t xml:space="preserve">pursuant to the </w:t>
      </w:r>
      <w:r w:rsidR="00354AB3" w:rsidRPr="00D455C5">
        <w:rPr>
          <w:rFonts w:ascii="Times New Roman" w:hAnsi="Times New Roman" w:cs="Times New Roman"/>
          <w:i/>
          <w:iCs/>
          <w:sz w:val="22"/>
        </w:rPr>
        <w:t>Securities Law of the People’s Republic of China</w:t>
      </w:r>
      <w:r w:rsidR="00354AB3" w:rsidRPr="00D455C5">
        <w:rPr>
          <w:rFonts w:ascii="Times New Roman" w:hAnsi="Times New Roman" w:cs="Times New Roman"/>
          <w:sz w:val="22"/>
        </w:rPr>
        <w:t xml:space="preserve">, the </w:t>
      </w:r>
      <w:r w:rsidR="00354AB3" w:rsidRPr="00D455C5">
        <w:rPr>
          <w:rFonts w:ascii="Times New Roman" w:hAnsi="Times New Roman" w:cs="Times New Roman"/>
          <w:i/>
          <w:iCs/>
          <w:sz w:val="22"/>
        </w:rPr>
        <w:t>Company Law of People’s Republic of China</w:t>
      </w:r>
      <w:r w:rsidR="00354AB3" w:rsidRPr="00D455C5">
        <w:rPr>
          <w:rFonts w:ascii="Times New Roman" w:hAnsi="Times New Roman" w:cs="Times New Roman"/>
          <w:sz w:val="22"/>
        </w:rPr>
        <w:t xml:space="preserve">, the </w:t>
      </w:r>
      <w:bookmarkStart w:id="0" w:name="_Hlk13399484"/>
      <w:r w:rsidR="00BE4995" w:rsidRPr="00BE4995">
        <w:rPr>
          <w:rFonts w:ascii="Times New Roman" w:hAnsi="Times New Roman" w:cs="Times New Roman"/>
          <w:i/>
          <w:iCs/>
          <w:sz w:val="22"/>
        </w:rPr>
        <w:t xml:space="preserve">Opinions on Launching the Science and Technology Innovation Board and Implementing the Pilot Registration-Based IPO System </w:t>
      </w:r>
      <w:r w:rsidR="00354AB3" w:rsidRPr="00D455C5">
        <w:rPr>
          <w:rFonts w:ascii="Times New Roman" w:hAnsi="Times New Roman" w:cs="Times New Roman"/>
          <w:i/>
          <w:iCs/>
          <w:sz w:val="22"/>
        </w:rPr>
        <w:t xml:space="preserve">on the </w:t>
      </w:r>
      <w:r w:rsidR="00610CBF">
        <w:rPr>
          <w:rFonts w:ascii="Times New Roman" w:hAnsi="Times New Roman" w:cs="Times New Roman"/>
          <w:i/>
          <w:iCs/>
          <w:sz w:val="22"/>
        </w:rPr>
        <w:t>Shanghai Stock</w:t>
      </w:r>
      <w:r w:rsidR="00354AB3" w:rsidRPr="00D455C5">
        <w:rPr>
          <w:rFonts w:ascii="Times New Roman" w:hAnsi="Times New Roman" w:cs="Times New Roman"/>
          <w:i/>
          <w:iCs/>
          <w:sz w:val="22"/>
        </w:rPr>
        <w:t xml:space="preserve"> Exchange</w:t>
      </w:r>
      <w:bookmarkEnd w:id="0"/>
      <w:r w:rsidR="00354AB3" w:rsidRPr="00D455C5">
        <w:rPr>
          <w:rFonts w:ascii="Times New Roman" w:hAnsi="Times New Roman" w:cs="Times New Roman"/>
          <w:sz w:val="22"/>
        </w:rPr>
        <w:t>, t</w:t>
      </w:r>
      <w:bookmarkStart w:id="1" w:name="_Hlk13399710"/>
      <w:r w:rsidR="00354AB3" w:rsidRPr="00D455C5">
        <w:rPr>
          <w:rFonts w:ascii="Times New Roman" w:hAnsi="Times New Roman" w:cs="Times New Roman"/>
          <w:sz w:val="22"/>
        </w:rPr>
        <w:t xml:space="preserve">he </w:t>
      </w:r>
      <w:r w:rsidR="00354AB3" w:rsidRPr="00D455C5">
        <w:rPr>
          <w:rFonts w:ascii="Times New Roman" w:hAnsi="Times New Roman" w:cs="Times New Roman"/>
          <w:i/>
          <w:iCs/>
          <w:sz w:val="22"/>
        </w:rPr>
        <w:t>Measures for</w:t>
      </w:r>
      <w:r w:rsidR="00BE4995">
        <w:rPr>
          <w:rFonts w:ascii="Times New Roman" w:hAnsi="Times New Roman" w:cs="Times New Roman"/>
          <w:i/>
          <w:iCs/>
          <w:sz w:val="22"/>
        </w:rPr>
        <w:t xml:space="preserve"> the Administration of</w:t>
      </w:r>
      <w:r w:rsidR="00354AB3" w:rsidRPr="00D455C5">
        <w:rPr>
          <w:rFonts w:ascii="Times New Roman" w:hAnsi="Times New Roman" w:cs="Times New Roman"/>
          <w:i/>
          <w:iCs/>
          <w:sz w:val="22"/>
        </w:rPr>
        <w:t xml:space="preserve"> Registration of Initial Public Offerings on </w:t>
      </w:r>
      <w:r w:rsidR="00BE4995">
        <w:rPr>
          <w:rFonts w:ascii="Times New Roman" w:hAnsi="Times New Roman" w:cs="Times New Roman"/>
          <w:i/>
          <w:iCs/>
          <w:sz w:val="22"/>
        </w:rPr>
        <w:t>the Science and Technology</w:t>
      </w:r>
      <w:r w:rsidR="00354AB3" w:rsidRPr="00D455C5">
        <w:rPr>
          <w:rFonts w:ascii="Times New Roman" w:hAnsi="Times New Roman" w:cs="Times New Roman"/>
          <w:i/>
          <w:iCs/>
          <w:sz w:val="22"/>
        </w:rPr>
        <w:t xml:space="preserve"> Innovation Board</w:t>
      </w:r>
      <w:bookmarkEnd w:id="1"/>
      <w:r w:rsidR="00354AB3" w:rsidRPr="00977372">
        <w:rPr>
          <w:rFonts w:ascii="Times New Roman" w:hAnsi="Times New Roman" w:cs="Times New Roman"/>
          <w:i/>
          <w:iCs/>
          <w:sz w:val="22"/>
        </w:rPr>
        <w:t xml:space="preserve"> (</w:t>
      </w:r>
      <w:r w:rsidR="00977372" w:rsidRPr="00977372">
        <w:rPr>
          <w:rFonts w:ascii="Times New Roman" w:hAnsi="Times New Roman" w:cs="Times New Roman"/>
          <w:i/>
          <w:iCs/>
          <w:sz w:val="22"/>
        </w:rPr>
        <w:t xml:space="preserve">for </w:t>
      </w:r>
      <w:r w:rsidR="00354AB3" w:rsidRPr="00977372">
        <w:rPr>
          <w:rFonts w:ascii="Times New Roman" w:hAnsi="Times New Roman" w:cs="Times New Roman"/>
          <w:i/>
          <w:iCs/>
          <w:sz w:val="22"/>
        </w:rPr>
        <w:t>Trial</w:t>
      </w:r>
      <w:r w:rsidR="00977372" w:rsidRPr="00977372">
        <w:rPr>
          <w:rFonts w:ascii="Times New Roman" w:hAnsi="Times New Roman" w:cs="Times New Roman"/>
          <w:i/>
          <w:iCs/>
          <w:sz w:val="22"/>
        </w:rPr>
        <w:t xml:space="preserve"> Implementation</w:t>
      </w:r>
      <w:r w:rsidR="00354AB3" w:rsidRPr="00977372">
        <w:rPr>
          <w:rFonts w:ascii="Times New Roman" w:hAnsi="Times New Roman" w:cs="Times New Roman"/>
          <w:i/>
          <w:iCs/>
          <w:sz w:val="22"/>
        </w:rPr>
        <w:t>)</w:t>
      </w:r>
      <w:r w:rsidR="00354AB3" w:rsidRPr="00D455C5">
        <w:rPr>
          <w:rFonts w:ascii="Times New Roman" w:hAnsi="Times New Roman" w:cs="Times New Roman"/>
          <w:sz w:val="22"/>
        </w:rPr>
        <w:t xml:space="preserve"> (the “</w:t>
      </w:r>
      <w:r w:rsidR="00354AB3" w:rsidRPr="00D455C5">
        <w:rPr>
          <w:rFonts w:ascii="Times New Roman" w:hAnsi="Times New Roman" w:cs="Times New Roman"/>
          <w:i/>
          <w:iCs/>
          <w:sz w:val="22"/>
        </w:rPr>
        <w:t>Registration Measures</w:t>
      </w:r>
      <w:r w:rsidR="00354AB3" w:rsidRPr="00D455C5">
        <w:rPr>
          <w:rFonts w:ascii="Times New Roman" w:hAnsi="Times New Roman" w:cs="Times New Roman"/>
          <w:sz w:val="22"/>
        </w:rPr>
        <w:t>”)</w:t>
      </w:r>
      <w:r w:rsidR="00BE4995">
        <w:rPr>
          <w:rFonts w:ascii="Times New Roman" w:hAnsi="Times New Roman" w:cs="Times New Roman"/>
          <w:sz w:val="22"/>
        </w:rPr>
        <w:t xml:space="preserve"> and</w:t>
      </w:r>
      <w:r w:rsidR="00354AB3" w:rsidRPr="00D455C5">
        <w:rPr>
          <w:rFonts w:ascii="Times New Roman" w:hAnsi="Times New Roman" w:cs="Times New Roman"/>
          <w:sz w:val="22"/>
        </w:rPr>
        <w:t xml:space="preserve"> other applicable laws, administrative regulations, ministry-level rules, and normative documents</w:t>
      </w:r>
      <w:r w:rsidR="00BE4995">
        <w:rPr>
          <w:rFonts w:ascii="Times New Roman" w:hAnsi="Times New Roman" w:cs="Times New Roman"/>
          <w:sz w:val="22"/>
        </w:rPr>
        <w:t xml:space="preserve"> </w:t>
      </w:r>
      <w:r w:rsidR="006E75E3" w:rsidRPr="00D455C5">
        <w:rPr>
          <w:rFonts w:ascii="Times New Roman" w:hAnsi="Times New Roman" w:cs="Times New Roman"/>
          <w:sz w:val="22"/>
        </w:rPr>
        <w:t xml:space="preserve">to regulate the review of </w:t>
      </w:r>
      <w:r w:rsidR="00BE4995">
        <w:rPr>
          <w:rFonts w:ascii="Times New Roman" w:hAnsi="Times New Roman" w:cs="Times New Roman"/>
          <w:sz w:val="22"/>
        </w:rPr>
        <w:t xml:space="preserve">offering and listing of </w:t>
      </w:r>
      <w:r w:rsidR="00610CBF">
        <w:rPr>
          <w:rFonts w:ascii="Times New Roman" w:hAnsi="Times New Roman" w:cs="Times New Roman"/>
          <w:sz w:val="22"/>
        </w:rPr>
        <w:t>stocks</w:t>
      </w:r>
      <w:r w:rsidR="00BE4995">
        <w:rPr>
          <w:rFonts w:ascii="Times New Roman" w:hAnsi="Times New Roman" w:cs="Times New Roman"/>
          <w:sz w:val="22"/>
        </w:rPr>
        <w:t xml:space="preserve"> under the pilot registration-based IPO system</w:t>
      </w:r>
      <w:r w:rsidR="00F77C24" w:rsidRPr="00D455C5">
        <w:rPr>
          <w:rFonts w:ascii="Times New Roman" w:hAnsi="Times New Roman" w:cs="Times New Roman"/>
          <w:sz w:val="22"/>
        </w:rPr>
        <w:t xml:space="preserve"> </w:t>
      </w:r>
      <w:r w:rsidR="00BE4995">
        <w:rPr>
          <w:rFonts w:ascii="Times New Roman" w:hAnsi="Times New Roman" w:cs="Times New Roman"/>
          <w:sz w:val="22"/>
        </w:rPr>
        <w:t>of the S</w:t>
      </w:r>
      <w:r w:rsidR="00C54641">
        <w:rPr>
          <w:rFonts w:ascii="Times New Roman" w:hAnsi="Times New Roman" w:cs="Times New Roman"/>
          <w:sz w:val="22"/>
        </w:rPr>
        <w:t>cience</w:t>
      </w:r>
      <w:r w:rsidR="00BE4995">
        <w:rPr>
          <w:rFonts w:ascii="Times New Roman" w:hAnsi="Times New Roman" w:cs="Times New Roman"/>
          <w:sz w:val="22"/>
        </w:rPr>
        <w:t xml:space="preserve"> and Technology</w:t>
      </w:r>
      <w:r w:rsidR="0068403D" w:rsidRPr="00D455C5">
        <w:rPr>
          <w:rFonts w:ascii="Times New Roman" w:hAnsi="Times New Roman" w:cs="Times New Roman"/>
          <w:sz w:val="22"/>
        </w:rPr>
        <w:t xml:space="preserve"> </w:t>
      </w:r>
      <w:r w:rsidR="006E75E3" w:rsidRPr="00D455C5">
        <w:rPr>
          <w:rFonts w:ascii="Times New Roman" w:hAnsi="Times New Roman" w:cs="Times New Roman"/>
          <w:sz w:val="22"/>
        </w:rPr>
        <w:t xml:space="preserve">Innovation Board </w:t>
      </w:r>
      <w:r w:rsidR="00BE4995">
        <w:rPr>
          <w:rFonts w:ascii="Times New Roman" w:hAnsi="Times New Roman" w:cs="Times New Roman"/>
          <w:sz w:val="22"/>
        </w:rPr>
        <w:t xml:space="preserve">of </w:t>
      </w:r>
      <w:r w:rsidR="00610CBF">
        <w:rPr>
          <w:rFonts w:ascii="Times New Roman" w:hAnsi="Times New Roman" w:cs="Times New Roman"/>
          <w:sz w:val="22"/>
        </w:rPr>
        <w:t>Shanghai Stock</w:t>
      </w:r>
      <w:r w:rsidR="00BE4995">
        <w:rPr>
          <w:rFonts w:ascii="Times New Roman" w:hAnsi="Times New Roman" w:cs="Times New Roman"/>
          <w:sz w:val="22"/>
        </w:rPr>
        <w:t xml:space="preserve"> Exchange (the “Exchange”) </w:t>
      </w:r>
      <w:r w:rsidR="006E75E3" w:rsidRPr="00D455C5">
        <w:rPr>
          <w:rFonts w:ascii="Times New Roman" w:hAnsi="Times New Roman" w:cs="Times New Roman"/>
          <w:sz w:val="22"/>
        </w:rPr>
        <w:t xml:space="preserve">and protect the legitimate rights and interests of </w:t>
      </w:r>
      <w:r w:rsidR="00AA64B3" w:rsidRPr="00D455C5">
        <w:rPr>
          <w:rFonts w:ascii="Times New Roman" w:hAnsi="Times New Roman" w:cs="Times New Roman"/>
          <w:sz w:val="22"/>
        </w:rPr>
        <w:t>investors</w:t>
      </w:r>
      <w:r w:rsidR="000D4BD2">
        <w:rPr>
          <w:rFonts w:ascii="Times New Roman" w:hAnsi="Times New Roman" w:cs="Times New Roman" w:hint="eastAsia"/>
          <w:sz w:val="22"/>
        </w:rPr>
        <w:t>.</w:t>
      </w:r>
    </w:p>
    <w:p w:rsidR="008B355C" w:rsidRDefault="00AA64B3"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w:t>
      </w:r>
      <w:r w:rsidR="00B24F0E">
        <w:rPr>
          <w:rFonts w:ascii="Times New Roman" w:hAnsi="Times New Roman" w:cs="Times New Roman"/>
          <w:b/>
          <w:bCs/>
          <w:sz w:val="22"/>
        </w:rPr>
        <w:tab/>
      </w:r>
      <w:r w:rsidR="0068403D" w:rsidRPr="00D455C5">
        <w:rPr>
          <w:rFonts w:ascii="Times New Roman" w:hAnsi="Times New Roman" w:cs="Times New Roman"/>
          <w:sz w:val="22"/>
        </w:rPr>
        <w:t>These</w:t>
      </w:r>
      <w:r w:rsidR="0068403D" w:rsidRPr="00D455C5">
        <w:rPr>
          <w:rFonts w:ascii="Times New Roman" w:hAnsi="Times New Roman" w:cs="Times New Roman"/>
          <w:i/>
          <w:iCs/>
          <w:sz w:val="22"/>
        </w:rPr>
        <w:t xml:space="preserve"> Rules</w:t>
      </w:r>
      <w:r w:rsidRPr="00D455C5">
        <w:rPr>
          <w:rFonts w:ascii="Times New Roman" w:hAnsi="Times New Roman" w:cs="Times New Roman"/>
          <w:sz w:val="22"/>
        </w:rPr>
        <w:t xml:space="preserve"> </w:t>
      </w:r>
      <w:r w:rsidR="0032652E" w:rsidRPr="00D455C5">
        <w:rPr>
          <w:rFonts w:ascii="Times New Roman" w:hAnsi="Times New Roman" w:cs="Times New Roman"/>
          <w:sz w:val="22"/>
        </w:rPr>
        <w:t xml:space="preserve">are </w:t>
      </w:r>
      <w:r w:rsidRPr="00D455C5">
        <w:rPr>
          <w:rFonts w:ascii="Times New Roman" w:hAnsi="Times New Roman" w:cs="Times New Roman"/>
          <w:sz w:val="22"/>
        </w:rPr>
        <w:t>applicable to</w:t>
      </w:r>
      <w:r w:rsidR="00856719" w:rsidRPr="00D455C5">
        <w:rPr>
          <w:rFonts w:ascii="Times New Roman" w:hAnsi="Times New Roman" w:cs="Times New Roman"/>
          <w:sz w:val="22"/>
        </w:rPr>
        <w:t xml:space="preserve"> </w:t>
      </w:r>
      <w:r w:rsidR="00BE4995">
        <w:rPr>
          <w:rFonts w:ascii="Times New Roman" w:hAnsi="Times New Roman" w:cs="Times New Roman"/>
          <w:sz w:val="22"/>
        </w:rPr>
        <w:t xml:space="preserve">the </w:t>
      </w:r>
      <w:r w:rsidRPr="00D455C5">
        <w:rPr>
          <w:rFonts w:ascii="Times New Roman" w:hAnsi="Times New Roman" w:cs="Times New Roman"/>
          <w:sz w:val="22"/>
        </w:rPr>
        <w:t xml:space="preserve">review of </w:t>
      </w:r>
      <w:r w:rsidR="00C54641">
        <w:rPr>
          <w:rFonts w:ascii="Times New Roman" w:hAnsi="Times New Roman" w:cs="Times New Roman"/>
          <w:sz w:val="22"/>
        </w:rPr>
        <w:t>issuers’ applications</w:t>
      </w:r>
      <w:r w:rsidRPr="00D455C5">
        <w:rPr>
          <w:rFonts w:ascii="Times New Roman" w:hAnsi="Times New Roman" w:cs="Times New Roman"/>
          <w:sz w:val="22"/>
        </w:rPr>
        <w:t xml:space="preserve"> for initial </w:t>
      </w:r>
      <w:r w:rsidR="0032652E" w:rsidRPr="00D455C5">
        <w:rPr>
          <w:rFonts w:ascii="Times New Roman" w:hAnsi="Times New Roman" w:cs="Times New Roman"/>
          <w:sz w:val="22"/>
        </w:rPr>
        <w:t xml:space="preserve">public offering of </w:t>
      </w:r>
      <w:r w:rsidR="00610CBF">
        <w:rPr>
          <w:rFonts w:ascii="Times New Roman" w:hAnsi="Times New Roman" w:cs="Times New Roman"/>
          <w:sz w:val="22"/>
        </w:rPr>
        <w:t>stocks</w:t>
      </w:r>
      <w:r w:rsidR="0032652E" w:rsidRPr="00D455C5">
        <w:rPr>
          <w:rFonts w:ascii="Times New Roman" w:hAnsi="Times New Roman" w:cs="Times New Roman"/>
          <w:sz w:val="22"/>
        </w:rPr>
        <w:t xml:space="preserve"> and listing </w:t>
      </w:r>
      <w:r w:rsidR="00C54641">
        <w:rPr>
          <w:rFonts w:ascii="Times New Roman" w:hAnsi="Times New Roman" w:cs="Times New Roman"/>
          <w:sz w:val="22"/>
        </w:rPr>
        <w:t>of them</w:t>
      </w:r>
      <w:r w:rsidR="0032652E" w:rsidRPr="00D455C5">
        <w:rPr>
          <w:rFonts w:ascii="Times New Roman" w:hAnsi="Times New Roman" w:cs="Times New Roman"/>
          <w:sz w:val="22"/>
        </w:rPr>
        <w:t xml:space="preserve"> on </w:t>
      </w:r>
      <w:r w:rsidR="00C54641">
        <w:rPr>
          <w:rFonts w:ascii="Times New Roman" w:hAnsi="Times New Roman" w:cs="Times New Roman"/>
          <w:sz w:val="22"/>
        </w:rPr>
        <w:t xml:space="preserve">the </w:t>
      </w:r>
      <w:r w:rsidR="00C54641" w:rsidRPr="00C54641">
        <w:rPr>
          <w:rFonts w:ascii="Times New Roman" w:hAnsi="Times New Roman" w:cs="Times New Roman"/>
          <w:sz w:val="22"/>
        </w:rPr>
        <w:t xml:space="preserve">Science and Technology Innovation Board </w:t>
      </w:r>
      <w:r w:rsidRPr="00D455C5">
        <w:rPr>
          <w:rFonts w:ascii="Times New Roman" w:hAnsi="Times New Roman" w:cs="Times New Roman"/>
          <w:sz w:val="22"/>
        </w:rPr>
        <w:t>(</w:t>
      </w:r>
      <w:r w:rsidR="00173034">
        <w:rPr>
          <w:rFonts w:ascii="Times New Roman" w:hAnsi="Times New Roman" w:cs="Times New Roman"/>
          <w:sz w:val="22"/>
        </w:rPr>
        <w:t xml:space="preserve">the </w:t>
      </w:r>
      <w:r w:rsidR="00C54641">
        <w:rPr>
          <w:rFonts w:ascii="Times New Roman" w:hAnsi="Times New Roman" w:cs="Times New Roman"/>
          <w:sz w:val="22"/>
        </w:rPr>
        <w:t xml:space="preserve">“IPO and </w:t>
      </w:r>
      <w:r w:rsidR="004C3540">
        <w:rPr>
          <w:rFonts w:ascii="Times New Roman" w:hAnsi="Times New Roman" w:cs="Times New Roman"/>
          <w:sz w:val="22"/>
        </w:rPr>
        <w:t>l</w:t>
      </w:r>
      <w:r w:rsidR="00C54641">
        <w:rPr>
          <w:rFonts w:ascii="Times New Roman" w:hAnsi="Times New Roman" w:cs="Times New Roman"/>
          <w:sz w:val="22"/>
        </w:rPr>
        <w:t xml:space="preserve">isting </w:t>
      </w:r>
      <w:r w:rsidR="00C54641">
        <w:rPr>
          <w:rFonts w:ascii="Times New Roman" w:hAnsi="Times New Roman" w:cs="Times New Roman" w:hint="eastAsia"/>
          <w:sz w:val="22"/>
        </w:rPr>
        <w:t>o</w:t>
      </w:r>
      <w:r w:rsidR="00C54641">
        <w:rPr>
          <w:rFonts w:ascii="Times New Roman" w:hAnsi="Times New Roman" w:cs="Times New Roman"/>
          <w:sz w:val="22"/>
        </w:rPr>
        <w:t xml:space="preserve">f </w:t>
      </w:r>
      <w:r w:rsidR="00610CBF">
        <w:rPr>
          <w:rFonts w:ascii="Times New Roman" w:hAnsi="Times New Roman" w:cs="Times New Roman"/>
          <w:sz w:val="22"/>
        </w:rPr>
        <w:t>stocks</w:t>
      </w:r>
      <w:r w:rsidR="00173034">
        <w:rPr>
          <w:rFonts w:ascii="Times New Roman" w:hAnsi="Times New Roman" w:cs="Times New Roman"/>
          <w:sz w:val="22"/>
        </w:rPr>
        <w:t>”</w:t>
      </w:r>
      <w:r w:rsidRPr="00D455C5">
        <w:rPr>
          <w:rFonts w:ascii="Times New Roman" w:hAnsi="Times New Roman" w:cs="Times New Roman"/>
          <w:sz w:val="22"/>
        </w:rPr>
        <w:t>).</w:t>
      </w:r>
    </w:p>
    <w:p w:rsidR="008B355C" w:rsidRDefault="00F77C2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These </w:t>
      </w:r>
      <w:r w:rsidRPr="00D455C5">
        <w:rPr>
          <w:rFonts w:ascii="Times New Roman" w:hAnsi="Times New Roman" w:cs="Times New Roman"/>
          <w:i/>
          <w:iCs/>
          <w:sz w:val="22"/>
        </w:rPr>
        <w:t>Rules</w:t>
      </w:r>
      <w:r w:rsidRPr="00D455C5">
        <w:rPr>
          <w:rFonts w:ascii="Times New Roman" w:hAnsi="Times New Roman" w:cs="Times New Roman"/>
          <w:sz w:val="22"/>
        </w:rPr>
        <w:t xml:space="preserve"> are </w:t>
      </w:r>
      <w:r w:rsidR="00C54641">
        <w:rPr>
          <w:rFonts w:ascii="Times New Roman" w:hAnsi="Times New Roman" w:cs="Times New Roman"/>
          <w:sz w:val="22"/>
        </w:rPr>
        <w:t xml:space="preserve">also </w:t>
      </w:r>
      <w:r w:rsidRPr="00D455C5">
        <w:rPr>
          <w:rFonts w:ascii="Times New Roman" w:hAnsi="Times New Roman" w:cs="Times New Roman"/>
          <w:sz w:val="22"/>
        </w:rPr>
        <w:t xml:space="preserve">applicable to </w:t>
      </w:r>
      <w:r w:rsidR="00C54641">
        <w:rPr>
          <w:rFonts w:ascii="Times New Roman" w:hAnsi="Times New Roman" w:cs="Times New Roman"/>
          <w:sz w:val="22"/>
        </w:rPr>
        <w:t xml:space="preserve">the </w:t>
      </w:r>
      <w:r w:rsidRPr="00D455C5">
        <w:rPr>
          <w:rFonts w:ascii="Times New Roman" w:hAnsi="Times New Roman" w:cs="Times New Roman"/>
          <w:sz w:val="22"/>
        </w:rPr>
        <w:t xml:space="preserve">review of </w:t>
      </w:r>
      <w:r w:rsidR="00856719" w:rsidRPr="00D455C5">
        <w:rPr>
          <w:rFonts w:ascii="Times New Roman" w:hAnsi="Times New Roman" w:cs="Times New Roman"/>
          <w:sz w:val="22"/>
        </w:rPr>
        <w:t>application</w:t>
      </w:r>
      <w:r w:rsidR="00C54641">
        <w:rPr>
          <w:rFonts w:ascii="Times New Roman" w:hAnsi="Times New Roman" w:cs="Times New Roman"/>
          <w:sz w:val="22"/>
        </w:rPr>
        <w:t>s</w:t>
      </w:r>
      <w:r w:rsidR="00856719" w:rsidRPr="00D455C5">
        <w:rPr>
          <w:rFonts w:ascii="Times New Roman" w:hAnsi="Times New Roman" w:cs="Times New Roman"/>
          <w:sz w:val="22"/>
        </w:rPr>
        <w:t xml:space="preserve"> for </w:t>
      </w:r>
      <w:r w:rsidRPr="00D455C5">
        <w:rPr>
          <w:rFonts w:ascii="Times New Roman" w:hAnsi="Times New Roman" w:cs="Times New Roman"/>
          <w:sz w:val="22"/>
        </w:rPr>
        <w:t xml:space="preserve">offering </w:t>
      </w:r>
      <w:r w:rsidR="00C54641">
        <w:rPr>
          <w:rFonts w:ascii="Times New Roman" w:hAnsi="Times New Roman" w:cs="Times New Roman"/>
          <w:sz w:val="22"/>
        </w:rPr>
        <w:t xml:space="preserve">of </w:t>
      </w:r>
      <w:r w:rsidR="00610CBF">
        <w:rPr>
          <w:rFonts w:ascii="Times New Roman" w:hAnsi="Times New Roman" w:cs="Times New Roman"/>
          <w:sz w:val="22"/>
        </w:rPr>
        <w:t>stocks</w:t>
      </w:r>
      <w:r w:rsidRPr="00D455C5">
        <w:rPr>
          <w:rFonts w:ascii="Times New Roman" w:hAnsi="Times New Roman" w:cs="Times New Roman"/>
          <w:sz w:val="22"/>
        </w:rPr>
        <w:t xml:space="preserve"> or depository receipts</w:t>
      </w:r>
      <w:r w:rsidR="00856719" w:rsidRPr="00D455C5">
        <w:rPr>
          <w:rFonts w:ascii="Times New Roman" w:hAnsi="Times New Roman" w:cs="Times New Roman"/>
          <w:sz w:val="22"/>
        </w:rPr>
        <w:t xml:space="preserve"> and listing </w:t>
      </w:r>
      <w:r w:rsidR="00C54641">
        <w:rPr>
          <w:rFonts w:ascii="Times New Roman" w:hAnsi="Times New Roman" w:cs="Times New Roman"/>
          <w:sz w:val="22"/>
        </w:rPr>
        <w:t xml:space="preserve">of </w:t>
      </w:r>
      <w:r w:rsidR="00856719" w:rsidRPr="00D455C5">
        <w:rPr>
          <w:rFonts w:ascii="Times New Roman" w:hAnsi="Times New Roman" w:cs="Times New Roman"/>
          <w:sz w:val="22"/>
        </w:rPr>
        <w:t xml:space="preserve">them </w:t>
      </w:r>
      <w:r w:rsidRPr="00D455C5">
        <w:rPr>
          <w:rFonts w:ascii="Times New Roman" w:hAnsi="Times New Roman" w:cs="Times New Roman"/>
          <w:sz w:val="22"/>
        </w:rPr>
        <w:t xml:space="preserve">on </w:t>
      </w:r>
      <w:r w:rsidR="00C54641">
        <w:rPr>
          <w:rFonts w:ascii="Times New Roman" w:hAnsi="Times New Roman" w:cs="Times New Roman"/>
          <w:sz w:val="22"/>
        </w:rPr>
        <w:t xml:space="preserve">the </w:t>
      </w:r>
      <w:r w:rsidR="00C54641" w:rsidRPr="00C54641">
        <w:rPr>
          <w:rFonts w:ascii="Times New Roman" w:hAnsi="Times New Roman" w:cs="Times New Roman"/>
          <w:sz w:val="22"/>
        </w:rPr>
        <w:t>Science and Technology Innovation Board</w:t>
      </w:r>
      <w:r w:rsidRPr="00D455C5">
        <w:rPr>
          <w:rFonts w:ascii="Times New Roman" w:hAnsi="Times New Roman" w:cs="Times New Roman"/>
          <w:sz w:val="22"/>
        </w:rPr>
        <w:t xml:space="preserve"> </w:t>
      </w:r>
      <w:r w:rsidR="00C54641">
        <w:rPr>
          <w:rFonts w:ascii="Times New Roman" w:hAnsi="Times New Roman" w:cs="Times New Roman"/>
          <w:sz w:val="22"/>
        </w:rPr>
        <w:t>from</w:t>
      </w:r>
      <w:r w:rsidRPr="00D455C5">
        <w:rPr>
          <w:rFonts w:ascii="Times New Roman" w:hAnsi="Times New Roman" w:cs="Times New Roman"/>
          <w:sz w:val="22"/>
        </w:rPr>
        <w:t xml:space="preserve"> </w:t>
      </w:r>
      <w:r w:rsidR="00AA64B3" w:rsidRPr="00D455C5">
        <w:rPr>
          <w:rFonts w:ascii="Times New Roman" w:hAnsi="Times New Roman" w:cs="Times New Roman"/>
          <w:sz w:val="22"/>
        </w:rPr>
        <w:t>red-chip enterprise</w:t>
      </w:r>
      <w:r w:rsidR="00C54641">
        <w:rPr>
          <w:rFonts w:ascii="Times New Roman" w:hAnsi="Times New Roman" w:cs="Times New Roman"/>
          <w:sz w:val="22"/>
        </w:rPr>
        <w:t>s</w:t>
      </w:r>
      <w:r w:rsidR="00AA64B3" w:rsidRPr="00D455C5">
        <w:rPr>
          <w:rFonts w:ascii="Times New Roman" w:hAnsi="Times New Roman" w:cs="Times New Roman"/>
          <w:sz w:val="22"/>
        </w:rPr>
        <w:t xml:space="preserve"> </w:t>
      </w:r>
      <w:r w:rsidRPr="00D455C5">
        <w:rPr>
          <w:rFonts w:ascii="Times New Roman" w:hAnsi="Times New Roman" w:cs="Times New Roman"/>
          <w:sz w:val="22"/>
        </w:rPr>
        <w:t>which compl</w:t>
      </w:r>
      <w:r w:rsidR="00C54641">
        <w:rPr>
          <w:rFonts w:ascii="Times New Roman" w:hAnsi="Times New Roman" w:cs="Times New Roman"/>
          <w:sz w:val="22"/>
        </w:rPr>
        <w:t xml:space="preserve">y </w:t>
      </w:r>
      <w:r w:rsidRPr="00D455C5">
        <w:rPr>
          <w:rFonts w:ascii="Times New Roman" w:hAnsi="Times New Roman" w:cs="Times New Roman"/>
          <w:sz w:val="22"/>
        </w:rPr>
        <w:t xml:space="preserve">with </w:t>
      </w:r>
      <w:r w:rsidR="002F5FF2" w:rsidRPr="00D455C5">
        <w:rPr>
          <w:rFonts w:ascii="Times New Roman" w:hAnsi="Times New Roman" w:cs="Times New Roman"/>
          <w:sz w:val="22"/>
        </w:rPr>
        <w:t xml:space="preserve">the </w:t>
      </w:r>
      <w:r w:rsidRPr="00D455C5">
        <w:rPr>
          <w:rFonts w:ascii="Times New Roman" w:hAnsi="Times New Roman" w:cs="Times New Roman"/>
          <w:i/>
          <w:iCs/>
          <w:sz w:val="22"/>
        </w:rPr>
        <w:t xml:space="preserve">Notice of the General Office </w:t>
      </w:r>
      <w:r w:rsidR="00173034">
        <w:rPr>
          <w:rFonts w:ascii="Times New Roman" w:hAnsi="Times New Roman" w:cs="Times New Roman"/>
          <w:i/>
          <w:iCs/>
          <w:sz w:val="22"/>
        </w:rPr>
        <w:t>of the</w:t>
      </w:r>
      <w:r w:rsidRPr="00D455C5">
        <w:rPr>
          <w:rFonts w:ascii="Times New Roman" w:hAnsi="Times New Roman" w:cs="Times New Roman"/>
          <w:i/>
          <w:iCs/>
          <w:sz w:val="22"/>
        </w:rPr>
        <w:t xml:space="preserve"> State Council on Forwarding the Opinions of the </w:t>
      </w:r>
      <w:r w:rsidR="000F49C8" w:rsidRPr="000F49C8">
        <w:rPr>
          <w:rFonts w:ascii="Times New Roman" w:hAnsi="Times New Roman" w:cs="Times New Roman"/>
          <w:i/>
          <w:iCs/>
          <w:sz w:val="22"/>
        </w:rPr>
        <w:t>CSRC</w:t>
      </w:r>
      <w:r w:rsidRPr="00D455C5">
        <w:rPr>
          <w:rFonts w:ascii="Times New Roman" w:hAnsi="Times New Roman" w:cs="Times New Roman"/>
          <w:i/>
          <w:iCs/>
          <w:sz w:val="22"/>
        </w:rPr>
        <w:t xml:space="preserve"> on Launching the Pilot Program of Offering </w:t>
      </w:r>
      <w:r w:rsidR="00610CBF">
        <w:rPr>
          <w:rFonts w:ascii="Times New Roman" w:hAnsi="Times New Roman" w:cs="Times New Roman"/>
          <w:i/>
          <w:iCs/>
          <w:sz w:val="22"/>
        </w:rPr>
        <w:t>Stocks</w:t>
      </w:r>
      <w:r w:rsidRPr="00D455C5">
        <w:rPr>
          <w:rFonts w:ascii="Times New Roman" w:hAnsi="Times New Roman" w:cs="Times New Roman"/>
          <w:i/>
          <w:iCs/>
          <w:sz w:val="22"/>
        </w:rPr>
        <w:t xml:space="preserve"> or Depositary Receipts in China by Innovative Enterprises</w:t>
      </w:r>
      <w:r w:rsidR="004662C3" w:rsidRPr="00D455C5">
        <w:rPr>
          <w:rFonts w:ascii="Times New Roman" w:hAnsi="Times New Roman" w:cs="Times New Roman"/>
          <w:sz w:val="22"/>
        </w:rPr>
        <w:t xml:space="preserve"> (Guo Ban Fa [2018] No. 21) and applicable rules of </w:t>
      </w:r>
      <w:r w:rsidR="00C54641">
        <w:rPr>
          <w:rFonts w:ascii="Times New Roman" w:hAnsi="Times New Roman" w:cs="Times New Roman"/>
          <w:sz w:val="22"/>
        </w:rPr>
        <w:t xml:space="preserve">the </w:t>
      </w:r>
      <w:r w:rsidR="004662C3" w:rsidRPr="00D455C5">
        <w:rPr>
          <w:rFonts w:ascii="Times New Roman" w:hAnsi="Times New Roman" w:cs="Times New Roman"/>
          <w:sz w:val="22"/>
        </w:rPr>
        <w:t>China Securities Regulatory Commission (CSRC) and the Exchange</w:t>
      </w:r>
      <w:r w:rsidR="008B3AF2" w:rsidRPr="00D455C5">
        <w:rPr>
          <w:rFonts w:ascii="Times New Roman" w:hAnsi="Times New Roman" w:cs="Times New Roman"/>
          <w:sz w:val="22"/>
        </w:rPr>
        <w:t>.</w:t>
      </w:r>
    </w:p>
    <w:p w:rsidR="008B355C" w:rsidRDefault="008B3AF2"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w:t>
      </w:r>
      <w:r w:rsidR="00B24F0E">
        <w:rPr>
          <w:rFonts w:ascii="Times New Roman" w:hAnsi="Times New Roman" w:cs="Times New Roman"/>
          <w:sz w:val="22"/>
        </w:rPr>
        <w:tab/>
      </w:r>
      <w:r w:rsidR="0056685E" w:rsidRPr="00D455C5">
        <w:rPr>
          <w:rFonts w:ascii="Times New Roman" w:hAnsi="Times New Roman" w:cs="Times New Roman"/>
          <w:sz w:val="22"/>
        </w:rPr>
        <w:t xml:space="preserve">To apply for </w:t>
      </w:r>
      <w:r w:rsidR="004C3540">
        <w:rPr>
          <w:rFonts w:ascii="Times New Roman" w:hAnsi="Times New Roman" w:cs="Times New Roman"/>
          <w:sz w:val="22"/>
        </w:rPr>
        <w:t xml:space="preserve">IPO and listing of </w:t>
      </w:r>
      <w:r w:rsidR="00610CBF">
        <w:rPr>
          <w:rFonts w:ascii="Times New Roman" w:hAnsi="Times New Roman" w:cs="Times New Roman"/>
          <w:sz w:val="22"/>
        </w:rPr>
        <w:t>its stocks</w:t>
      </w:r>
      <w:r w:rsidR="0056685E" w:rsidRPr="00D455C5">
        <w:rPr>
          <w:rFonts w:ascii="Times New Roman" w:hAnsi="Times New Roman" w:cs="Times New Roman"/>
          <w:sz w:val="22"/>
        </w:rPr>
        <w:t xml:space="preserve">, an issuer </w:t>
      </w:r>
      <w:r w:rsidRPr="00D455C5">
        <w:rPr>
          <w:rFonts w:ascii="Times New Roman" w:hAnsi="Times New Roman" w:cs="Times New Roman"/>
          <w:sz w:val="22"/>
        </w:rPr>
        <w:t>shall</w:t>
      </w:r>
      <w:r w:rsidR="0056685E" w:rsidRPr="00D455C5">
        <w:rPr>
          <w:rFonts w:ascii="Times New Roman" w:hAnsi="Times New Roman" w:cs="Times New Roman"/>
          <w:sz w:val="22"/>
        </w:rPr>
        <w:t xml:space="preserve"> </w:t>
      </w:r>
      <w:r w:rsidR="004C3540">
        <w:rPr>
          <w:rFonts w:ascii="Times New Roman" w:hAnsi="Times New Roman" w:cs="Times New Roman"/>
          <w:sz w:val="22"/>
        </w:rPr>
        <w:t xml:space="preserve">be aligned </w:t>
      </w:r>
      <w:r w:rsidR="0056685E" w:rsidRPr="00D455C5">
        <w:rPr>
          <w:rFonts w:ascii="Times New Roman" w:hAnsi="Times New Roman" w:cs="Times New Roman"/>
          <w:sz w:val="22"/>
        </w:rPr>
        <w:t xml:space="preserve">with the </w:t>
      </w:r>
      <w:r w:rsidR="004C3540">
        <w:rPr>
          <w:rFonts w:ascii="Times New Roman" w:hAnsi="Times New Roman" w:cs="Times New Roman"/>
          <w:sz w:val="22"/>
        </w:rPr>
        <w:t>positioning</w:t>
      </w:r>
      <w:r w:rsidR="0056685E" w:rsidRPr="00D455C5">
        <w:rPr>
          <w:rFonts w:ascii="Times New Roman" w:hAnsi="Times New Roman" w:cs="Times New Roman"/>
          <w:sz w:val="22"/>
        </w:rPr>
        <w:t xml:space="preserve"> of </w:t>
      </w:r>
      <w:r w:rsidR="00C54641">
        <w:rPr>
          <w:rFonts w:ascii="Times New Roman" w:hAnsi="Times New Roman" w:cs="Times New Roman"/>
          <w:sz w:val="22"/>
        </w:rPr>
        <w:t xml:space="preserve">the </w:t>
      </w:r>
      <w:r w:rsidR="00C54641" w:rsidRPr="00C54641">
        <w:rPr>
          <w:rFonts w:ascii="Times New Roman" w:hAnsi="Times New Roman" w:cs="Times New Roman"/>
          <w:sz w:val="22"/>
        </w:rPr>
        <w:t>Science and Technology Innovation Board</w:t>
      </w:r>
      <w:r w:rsidR="000A613A" w:rsidRPr="00D455C5">
        <w:rPr>
          <w:rFonts w:ascii="Times New Roman" w:hAnsi="Times New Roman" w:cs="Times New Roman"/>
          <w:sz w:val="22"/>
        </w:rPr>
        <w:t xml:space="preserve">, </w:t>
      </w:r>
      <w:r w:rsidR="00AF53B5">
        <w:rPr>
          <w:rFonts w:ascii="Times New Roman" w:hAnsi="Times New Roman" w:cs="Times New Roman"/>
          <w:sz w:val="22"/>
        </w:rPr>
        <w:t>be at the</w:t>
      </w:r>
      <w:r w:rsidR="0056685E" w:rsidRPr="00D455C5">
        <w:rPr>
          <w:rFonts w:ascii="Times New Roman" w:hAnsi="Times New Roman" w:cs="Times New Roman"/>
          <w:sz w:val="22"/>
        </w:rPr>
        <w:t xml:space="preserve"> </w:t>
      </w:r>
      <w:r w:rsidR="00AF53B5">
        <w:rPr>
          <w:rFonts w:ascii="Times New Roman" w:hAnsi="Times New Roman" w:cs="Times New Roman"/>
          <w:sz w:val="22"/>
        </w:rPr>
        <w:t>frontiers</w:t>
      </w:r>
      <w:r w:rsidR="0056685E" w:rsidRPr="00D455C5">
        <w:rPr>
          <w:rFonts w:ascii="Times New Roman" w:hAnsi="Times New Roman" w:cs="Times New Roman"/>
          <w:sz w:val="22"/>
        </w:rPr>
        <w:t xml:space="preserve"> of </w:t>
      </w:r>
      <w:r w:rsidR="00AF53B5">
        <w:rPr>
          <w:rFonts w:ascii="Times New Roman" w:hAnsi="Times New Roman" w:cs="Times New Roman"/>
          <w:sz w:val="22"/>
        </w:rPr>
        <w:t>the world’s science and technology</w:t>
      </w:r>
      <w:r w:rsidR="007A0751" w:rsidRPr="00D455C5">
        <w:rPr>
          <w:rFonts w:ascii="Times New Roman" w:hAnsi="Times New Roman" w:cs="Times New Roman"/>
          <w:sz w:val="22"/>
        </w:rPr>
        <w:t xml:space="preserve">, </w:t>
      </w:r>
      <w:r w:rsidR="000A613A" w:rsidRPr="00D455C5">
        <w:rPr>
          <w:rFonts w:ascii="Times New Roman" w:hAnsi="Times New Roman" w:cs="Times New Roman"/>
          <w:sz w:val="22"/>
        </w:rPr>
        <w:t>focus on</w:t>
      </w:r>
      <w:r w:rsidR="001D6D40" w:rsidRPr="00D455C5">
        <w:rPr>
          <w:rFonts w:ascii="Times New Roman" w:hAnsi="Times New Roman" w:cs="Times New Roman"/>
          <w:sz w:val="22"/>
        </w:rPr>
        <w:t xml:space="preserve"> </w:t>
      </w:r>
      <w:r w:rsidR="00AF53B5">
        <w:rPr>
          <w:rFonts w:ascii="Times New Roman" w:hAnsi="Times New Roman" w:cs="Times New Roman"/>
          <w:sz w:val="22"/>
        </w:rPr>
        <w:t xml:space="preserve">the main battlefield of </w:t>
      </w:r>
      <w:r w:rsidR="001D6D40" w:rsidRPr="00D455C5">
        <w:rPr>
          <w:rFonts w:ascii="Times New Roman" w:hAnsi="Times New Roman" w:cs="Times New Roman"/>
          <w:sz w:val="22"/>
        </w:rPr>
        <w:t xml:space="preserve">the </w:t>
      </w:r>
      <w:r w:rsidR="000A613A" w:rsidRPr="00D455C5">
        <w:rPr>
          <w:rFonts w:ascii="Times New Roman" w:hAnsi="Times New Roman" w:cs="Times New Roman"/>
          <w:sz w:val="22"/>
        </w:rPr>
        <w:t>econom</w:t>
      </w:r>
      <w:r w:rsidR="001D6D40" w:rsidRPr="00D455C5">
        <w:rPr>
          <w:rFonts w:ascii="Times New Roman" w:hAnsi="Times New Roman" w:cs="Times New Roman"/>
          <w:sz w:val="22"/>
        </w:rPr>
        <w:t>y</w:t>
      </w:r>
      <w:r w:rsidR="000A613A" w:rsidRPr="00D455C5">
        <w:rPr>
          <w:rFonts w:ascii="Times New Roman" w:hAnsi="Times New Roman" w:cs="Times New Roman"/>
          <w:sz w:val="22"/>
        </w:rPr>
        <w:t>, and serv</w:t>
      </w:r>
      <w:r w:rsidR="0056685E" w:rsidRPr="00D455C5">
        <w:rPr>
          <w:rFonts w:ascii="Times New Roman" w:hAnsi="Times New Roman" w:cs="Times New Roman"/>
          <w:sz w:val="22"/>
        </w:rPr>
        <w:t xml:space="preserve">e </w:t>
      </w:r>
      <w:r w:rsidR="00AF53B5">
        <w:rPr>
          <w:rFonts w:ascii="Times New Roman" w:hAnsi="Times New Roman" w:cs="Times New Roman"/>
          <w:sz w:val="22"/>
        </w:rPr>
        <w:t>the s</w:t>
      </w:r>
      <w:r w:rsidR="000A613A" w:rsidRPr="00D455C5">
        <w:rPr>
          <w:rFonts w:ascii="Times New Roman" w:hAnsi="Times New Roman" w:cs="Times New Roman"/>
          <w:sz w:val="22"/>
        </w:rPr>
        <w:t>ignificant demand</w:t>
      </w:r>
      <w:r w:rsidR="00AF53B5">
        <w:rPr>
          <w:rFonts w:ascii="Times New Roman" w:hAnsi="Times New Roman" w:cs="Times New Roman"/>
          <w:sz w:val="22"/>
        </w:rPr>
        <w:t>s</w:t>
      </w:r>
      <w:r w:rsidR="001D6D40" w:rsidRPr="00D455C5">
        <w:rPr>
          <w:rFonts w:ascii="Times New Roman" w:hAnsi="Times New Roman" w:cs="Times New Roman"/>
          <w:sz w:val="22"/>
        </w:rPr>
        <w:t xml:space="preserve"> of the </w:t>
      </w:r>
      <w:r w:rsidR="00AF53B5">
        <w:rPr>
          <w:rFonts w:ascii="Times New Roman" w:hAnsi="Times New Roman" w:cs="Times New Roman"/>
          <w:sz w:val="22"/>
        </w:rPr>
        <w:t>S</w:t>
      </w:r>
      <w:r w:rsidR="001D6D40" w:rsidRPr="00D455C5">
        <w:rPr>
          <w:rFonts w:ascii="Times New Roman" w:hAnsi="Times New Roman" w:cs="Times New Roman"/>
          <w:sz w:val="22"/>
        </w:rPr>
        <w:t>tate</w:t>
      </w:r>
      <w:r w:rsidR="00AF53B5">
        <w:rPr>
          <w:rFonts w:ascii="Times New Roman" w:hAnsi="Times New Roman" w:cs="Times New Roman"/>
          <w:sz w:val="22"/>
        </w:rPr>
        <w:t>.</w:t>
      </w:r>
      <w:r w:rsidR="007A0751" w:rsidRPr="00D455C5">
        <w:rPr>
          <w:rFonts w:ascii="Times New Roman" w:hAnsi="Times New Roman" w:cs="Times New Roman"/>
          <w:sz w:val="22"/>
        </w:rPr>
        <w:t xml:space="preserve"> </w:t>
      </w:r>
      <w:r w:rsidR="00AF53B5">
        <w:rPr>
          <w:rFonts w:ascii="Times New Roman" w:hAnsi="Times New Roman" w:cs="Times New Roman"/>
          <w:sz w:val="22"/>
        </w:rPr>
        <w:t>Priority will be given to the application of any</w:t>
      </w:r>
      <w:r w:rsidR="007A0751" w:rsidRPr="00D455C5">
        <w:rPr>
          <w:rFonts w:ascii="Times New Roman" w:hAnsi="Times New Roman" w:cs="Times New Roman"/>
          <w:sz w:val="22"/>
        </w:rPr>
        <w:t xml:space="preserve"> enterprise which</w:t>
      </w:r>
      <w:r w:rsidR="00AF53B5">
        <w:rPr>
          <w:rFonts w:ascii="Times New Roman" w:hAnsi="Times New Roman" w:cs="Times New Roman"/>
          <w:sz w:val="22"/>
        </w:rPr>
        <w:t xml:space="preserve"> conform</w:t>
      </w:r>
      <w:r w:rsidR="00011832">
        <w:rPr>
          <w:rFonts w:ascii="Times New Roman" w:hAnsi="Times New Roman" w:cs="Times New Roman"/>
          <w:sz w:val="22"/>
        </w:rPr>
        <w:t>s</w:t>
      </w:r>
      <w:r w:rsidR="00AF53B5">
        <w:rPr>
          <w:rFonts w:ascii="Times New Roman" w:hAnsi="Times New Roman" w:cs="Times New Roman"/>
          <w:sz w:val="22"/>
        </w:rPr>
        <w:t xml:space="preserve"> to </w:t>
      </w:r>
      <w:r w:rsidR="007D3930" w:rsidRPr="00D455C5">
        <w:rPr>
          <w:rFonts w:ascii="Times New Roman" w:hAnsi="Times New Roman" w:cs="Times New Roman"/>
          <w:sz w:val="22"/>
        </w:rPr>
        <w:t>n</w:t>
      </w:r>
      <w:r w:rsidR="007A0751" w:rsidRPr="00D455C5">
        <w:rPr>
          <w:rFonts w:ascii="Times New Roman" w:hAnsi="Times New Roman" w:cs="Times New Roman"/>
          <w:sz w:val="22"/>
        </w:rPr>
        <w:t>ational strategies</w:t>
      </w:r>
      <w:r w:rsidR="00011832">
        <w:rPr>
          <w:rFonts w:ascii="Times New Roman" w:hAnsi="Times New Roman" w:cs="Times New Roman"/>
          <w:sz w:val="22"/>
        </w:rPr>
        <w:t>; has</w:t>
      </w:r>
      <w:r w:rsidR="007A0751" w:rsidRPr="00D455C5">
        <w:rPr>
          <w:rFonts w:ascii="Times New Roman" w:hAnsi="Times New Roman" w:cs="Times New Roman"/>
          <w:sz w:val="22"/>
        </w:rPr>
        <w:t xml:space="preserve"> key </w:t>
      </w:r>
      <w:r w:rsidR="001D6D40" w:rsidRPr="00D455C5">
        <w:rPr>
          <w:rFonts w:ascii="Times New Roman" w:hAnsi="Times New Roman" w:cs="Times New Roman"/>
          <w:sz w:val="22"/>
        </w:rPr>
        <w:t xml:space="preserve">and </w:t>
      </w:r>
      <w:r w:rsidR="007A0751" w:rsidRPr="00D455C5">
        <w:rPr>
          <w:rFonts w:ascii="Times New Roman" w:hAnsi="Times New Roman" w:cs="Times New Roman"/>
          <w:sz w:val="22"/>
        </w:rPr>
        <w:t>core technologies</w:t>
      </w:r>
      <w:r w:rsidR="00011832">
        <w:rPr>
          <w:rFonts w:ascii="Times New Roman" w:hAnsi="Times New Roman" w:cs="Times New Roman"/>
          <w:sz w:val="22"/>
        </w:rPr>
        <w:t>; is highly capable in scientific and technological</w:t>
      </w:r>
      <w:r w:rsidR="007A0751" w:rsidRPr="00D455C5">
        <w:rPr>
          <w:rFonts w:ascii="Times New Roman" w:hAnsi="Times New Roman" w:cs="Times New Roman"/>
          <w:sz w:val="22"/>
        </w:rPr>
        <w:t xml:space="preserve"> innovation</w:t>
      </w:r>
      <w:r w:rsidR="00011832">
        <w:rPr>
          <w:rFonts w:ascii="Times New Roman" w:hAnsi="Times New Roman" w:cs="Times New Roman"/>
          <w:sz w:val="22"/>
        </w:rPr>
        <w:t>; mainly relies on core technologies for its production and operation; and boasts a stable business model</w:t>
      </w:r>
      <w:r w:rsidR="007A0751" w:rsidRPr="00D455C5">
        <w:rPr>
          <w:rFonts w:ascii="Times New Roman" w:hAnsi="Times New Roman" w:cs="Times New Roman"/>
          <w:sz w:val="22"/>
        </w:rPr>
        <w:t>,</w:t>
      </w:r>
      <w:r w:rsidR="0032652E" w:rsidRPr="00D455C5">
        <w:rPr>
          <w:rFonts w:ascii="Times New Roman" w:hAnsi="Times New Roman" w:cs="Times New Roman"/>
          <w:sz w:val="22"/>
        </w:rPr>
        <w:t xml:space="preserve"> </w:t>
      </w:r>
      <w:r w:rsidR="00011832">
        <w:rPr>
          <w:rFonts w:ascii="Times New Roman" w:hAnsi="Times New Roman" w:cs="Times New Roman"/>
          <w:sz w:val="22"/>
        </w:rPr>
        <w:t xml:space="preserve">a </w:t>
      </w:r>
      <w:r w:rsidR="007A0751" w:rsidRPr="00D455C5">
        <w:rPr>
          <w:rFonts w:ascii="Times New Roman" w:hAnsi="Times New Roman" w:cs="Times New Roman"/>
          <w:sz w:val="22"/>
        </w:rPr>
        <w:t>high</w:t>
      </w:r>
      <w:r w:rsidR="00011832">
        <w:rPr>
          <w:rFonts w:ascii="Times New Roman" w:hAnsi="Times New Roman" w:cs="Times New Roman"/>
          <w:sz w:val="22"/>
        </w:rPr>
        <w:t xml:space="preserve"> level of</w:t>
      </w:r>
      <w:r w:rsidR="007A0751" w:rsidRPr="00D455C5">
        <w:rPr>
          <w:rFonts w:ascii="Times New Roman" w:hAnsi="Times New Roman" w:cs="Times New Roman"/>
          <w:sz w:val="22"/>
        </w:rPr>
        <w:t xml:space="preserve"> market recognition, </w:t>
      </w:r>
      <w:r w:rsidR="00011832">
        <w:rPr>
          <w:rFonts w:ascii="Times New Roman" w:hAnsi="Times New Roman" w:cs="Times New Roman"/>
          <w:sz w:val="22"/>
        </w:rPr>
        <w:t xml:space="preserve">and a </w:t>
      </w:r>
      <w:r w:rsidR="009C0AA9" w:rsidRPr="00D455C5">
        <w:rPr>
          <w:rFonts w:ascii="Times New Roman" w:hAnsi="Times New Roman" w:cs="Times New Roman"/>
          <w:sz w:val="22"/>
        </w:rPr>
        <w:t>good social image,</w:t>
      </w:r>
      <w:r w:rsidR="001D6D40" w:rsidRPr="00D455C5">
        <w:rPr>
          <w:rFonts w:ascii="Times New Roman" w:hAnsi="Times New Roman" w:cs="Times New Roman"/>
          <w:sz w:val="22"/>
        </w:rPr>
        <w:t xml:space="preserve"> and </w:t>
      </w:r>
      <w:r w:rsidR="00011832">
        <w:rPr>
          <w:rFonts w:ascii="Times New Roman" w:hAnsi="Times New Roman" w:cs="Times New Roman"/>
          <w:sz w:val="22"/>
        </w:rPr>
        <w:t>maintains a strong growth</w:t>
      </w:r>
      <w:r w:rsidR="009C0AA9" w:rsidRPr="00D455C5">
        <w:rPr>
          <w:rFonts w:ascii="Times New Roman" w:hAnsi="Times New Roman" w:cs="Times New Roman"/>
          <w:sz w:val="22"/>
        </w:rPr>
        <w:t>.</w:t>
      </w:r>
    </w:p>
    <w:p w:rsidR="008B355C" w:rsidRDefault="00A87F7F"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lastRenderedPageBreak/>
        <w:t>Article 4</w:t>
      </w:r>
      <w:r w:rsidR="00B24F0E">
        <w:rPr>
          <w:rFonts w:ascii="Times New Roman" w:hAnsi="Times New Roman" w:cs="Times New Roman"/>
          <w:sz w:val="22"/>
        </w:rPr>
        <w:tab/>
      </w:r>
      <w:r w:rsidR="007D41E9" w:rsidRPr="00D455C5">
        <w:rPr>
          <w:rFonts w:ascii="Times New Roman" w:hAnsi="Times New Roman" w:cs="Times New Roman"/>
          <w:sz w:val="22"/>
        </w:rPr>
        <w:t>To apply for</w:t>
      </w:r>
      <w:r w:rsidRPr="00D455C5">
        <w:rPr>
          <w:rFonts w:ascii="Times New Roman" w:hAnsi="Times New Roman" w:cs="Times New Roman"/>
          <w:sz w:val="22"/>
        </w:rPr>
        <w:t xml:space="preserve"> </w:t>
      </w:r>
      <w:r w:rsidR="00DB6886">
        <w:rPr>
          <w:rFonts w:ascii="Times New Roman" w:hAnsi="Times New Roman" w:cs="Times New Roman"/>
          <w:sz w:val="22"/>
        </w:rPr>
        <w:t>IPO and listing</w:t>
      </w:r>
      <w:r w:rsidR="00C56A71" w:rsidRPr="00D455C5">
        <w:rPr>
          <w:rFonts w:ascii="Times New Roman" w:hAnsi="Times New Roman" w:cs="Times New Roman"/>
          <w:sz w:val="22"/>
        </w:rPr>
        <w:t xml:space="preserve"> of </w:t>
      </w:r>
      <w:r w:rsidR="00610CBF">
        <w:rPr>
          <w:rFonts w:ascii="Times New Roman" w:hAnsi="Times New Roman" w:cs="Times New Roman"/>
          <w:sz w:val="22"/>
        </w:rPr>
        <w:t>its stocks</w:t>
      </w:r>
      <w:r w:rsidR="007D41E9" w:rsidRPr="00D455C5">
        <w:rPr>
          <w:rFonts w:ascii="Times New Roman" w:hAnsi="Times New Roman" w:cs="Times New Roman"/>
          <w:sz w:val="22"/>
        </w:rPr>
        <w:t xml:space="preserve">, an issuer </w:t>
      </w:r>
      <w:r w:rsidRPr="00D455C5">
        <w:rPr>
          <w:rFonts w:ascii="Times New Roman" w:hAnsi="Times New Roman" w:cs="Times New Roman"/>
          <w:sz w:val="22"/>
        </w:rPr>
        <w:t xml:space="preserve">shall submit </w:t>
      </w:r>
      <w:r w:rsidR="00173034">
        <w:rPr>
          <w:rFonts w:ascii="Times New Roman" w:hAnsi="Times New Roman" w:cs="Times New Roman"/>
          <w:sz w:val="22"/>
        </w:rPr>
        <w:t xml:space="preserve">its </w:t>
      </w:r>
      <w:r w:rsidR="00C56A71" w:rsidRPr="00D455C5">
        <w:rPr>
          <w:rFonts w:ascii="Times New Roman" w:hAnsi="Times New Roman" w:cs="Times New Roman"/>
          <w:sz w:val="22"/>
        </w:rPr>
        <w:t xml:space="preserve">offering and listing </w:t>
      </w:r>
      <w:r w:rsidRPr="00D455C5">
        <w:rPr>
          <w:rFonts w:ascii="Times New Roman" w:hAnsi="Times New Roman" w:cs="Times New Roman"/>
          <w:sz w:val="22"/>
        </w:rPr>
        <w:t>application documents to the Exchange.</w:t>
      </w:r>
    </w:p>
    <w:p w:rsidR="008B355C" w:rsidRDefault="00A87F7F"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Exchange will review </w:t>
      </w:r>
      <w:r w:rsidR="00DB6886">
        <w:rPr>
          <w:rFonts w:ascii="Times New Roman" w:hAnsi="Times New Roman" w:cs="Times New Roman"/>
          <w:sz w:val="22"/>
        </w:rPr>
        <w:t xml:space="preserve">the issuer’s </w:t>
      </w:r>
      <w:r w:rsidR="00B82066" w:rsidRPr="00D455C5">
        <w:rPr>
          <w:rFonts w:ascii="Times New Roman" w:hAnsi="Times New Roman" w:cs="Times New Roman"/>
          <w:sz w:val="22"/>
        </w:rPr>
        <w:t xml:space="preserve">offering and listing </w:t>
      </w:r>
      <w:r w:rsidRPr="00D455C5">
        <w:rPr>
          <w:rFonts w:ascii="Times New Roman" w:hAnsi="Times New Roman" w:cs="Times New Roman"/>
          <w:sz w:val="22"/>
        </w:rPr>
        <w:t>application documents (</w:t>
      </w:r>
      <w:r w:rsidR="00DB6886">
        <w:rPr>
          <w:rFonts w:ascii="Times New Roman" w:hAnsi="Times New Roman" w:cs="Times New Roman"/>
          <w:sz w:val="22"/>
        </w:rPr>
        <w:t>“</w:t>
      </w:r>
      <w:r w:rsidRPr="00D455C5">
        <w:rPr>
          <w:rFonts w:ascii="Times New Roman" w:hAnsi="Times New Roman" w:cs="Times New Roman"/>
          <w:sz w:val="22"/>
        </w:rPr>
        <w:t>offering and listing review</w:t>
      </w:r>
      <w:r w:rsidR="00DB6886">
        <w:rPr>
          <w:rFonts w:ascii="Times New Roman" w:hAnsi="Times New Roman" w:cs="Times New Roman"/>
          <w:sz w:val="22"/>
        </w:rPr>
        <w:t>”</w:t>
      </w:r>
      <w:r w:rsidRPr="00D455C5">
        <w:rPr>
          <w:rFonts w:ascii="Times New Roman" w:hAnsi="Times New Roman" w:cs="Times New Roman"/>
          <w:sz w:val="22"/>
        </w:rPr>
        <w:t>)</w:t>
      </w:r>
      <w:r w:rsidR="00B82066" w:rsidRPr="00D455C5">
        <w:rPr>
          <w:rFonts w:ascii="Times New Roman" w:hAnsi="Times New Roman" w:cs="Times New Roman"/>
          <w:sz w:val="22"/>
        </w:rPr>
        <w:t xml:space="preserve">; </w:t>
      </w:r>
      <w:r w:rsidR="00FB705D" w:rsidRPr="00D455C5">
        <w:rPr>
          <w:rFonts w:ascii="Times New Roman" w:hAnsi="Times New Roman" w:cs="Times New Roman"/>
          <w:sz w:val="22"/>
        </w:rPr>
        <w:t xml:space="preserve">if </w:t>
      </w:r>
      <w:r w:rsidR="00DB6886">
        <w:rPr>
          <w:rFonts w:ascii="Times New Roman" w:hAnsi="Times New Roman" w:cs="Times New Roman"/>
          <w:sz w:val="22"/>
        </w:rPr>
        <w:t>the application documents pass the review</w:t>
      </w:r>
      <w:r w:rsidRPr="00D455C5">
        <w:rPr>
          <w:rFonts w:ascii="Times New Roman" w:hAnsi="Times New Roman" w:cs="Times New Roman"/>
          <w:sz w:val="22"/>
        </w:rPr>
        <w:t xml:space="preserve">, </w:t>
      </w:r>
      <w:r w:rsidR="00FB705D" w:rsidRPr="00D455C5">
        <w:rPr>
          <w:rFonts w:ascii="Times New Roman" w:hAnsi="Times New Roman" w:cs="Times New Roman"/>
          <w:sz w:val="22"/>
        </w:rPr>
        <w:t xml:space="preserve">the Exchange </w:t>
      </w:r>
      <w:r w:rsidRPr="00D455C5">
        <w:rPr>
          <w:rFonts w:ascii="Times New Roman" w:hAnsi="Times New Roman" w:cs="Times New Roman"/>
          <w:sz w:val="22"/>
        </w:rPr>
        <w:t xml:space="preserve">will </w:t>
      </w:r>
      <w:r w:rsidR="00DB6886">
        <w:rPr>
          <w:rFonts w:ascii="Times New Roman" w:hAnsi="Times New Roman" w:cs="Times New Roman"/>
          <w:sz w:val="22"/>
        </w:rPr>
        <w:t>submit</w:t>
      </w:r>
      <w:r w:rsidRPr="00D455C5">
        <w:rPr>
          <w:rFonts w:ascii="Times New Roman" w:hAnsi="Times New Roman" w:cs="Times New Roman"/>
          <w:sz w:val="22"/>
        </w:rPr>
        <w:t xml:space="preserve"> </w:t>
      </w:r>
      <w:r w:rsidR="00DB6886">
        <w:rPr>
          <w:rFonts w:ascii="Times New Roman" w:hAnsi="Times New Roman" w:cs="Times New Roman"/>
          <w:sz w:val="22"/>
        </w:rPr>
        <w:t>its</w:t>
      </w:r>
      <w:r w:rsidRPr="00D455C5">
        <w:rPr>
          <w:rFonts w:ascii="Times New Roman" w:hAnsi="Times New Roman" w:cs="Times New Roman"/>
          <w:sz w:val="22"/>
        </w:rPr>
        <w:t xml:space="preserve"> review opinion, </w:t>
      </w:r>
      <w:r w:rsidR="00DB6886">
        <w:rPr>
          <w:rFonts w:ascii="Times New Roman" w:hAnsi="Times New Roman" w:cs="Times New Roman"/>
          <w:sz w:val="22"/>
        </w:rPr>
        <w:t xml:space="preserve">the </w:t>
      </w:r>
      <w:r w:rsidR="00B82066" w:rsidRPr="00D455C5">
        <w:rPr>
          <w:rFonts w:ascii="Times New Roman" w:hAnsi="Times New Roman" w:cs="Times New Roman"/>
          <w:sz w:val="22"/>
        </w:rPr>
        <w:t xml:space="preserve">offering and listing </w:t>
      </w:r>
      <w:r w:rsidRPr="00D455C5">
        <w:rPr>
          <w:rFonts w:ascii="Times New Roman" w:hAnsi="Times New Roman" w:cs="Times New Roman"/>
          <w:sz w:val="22"/>
        </w:rPr>
        <w:t xml:space="preserve">application documents, and related review materials </w:t>
      </w:r>
      <w:r w:rsidR="00DB6886">
        <w:rPr>
          <w:rFonts w:ascii="Times New Roman" w:hAnsi="Times New Roman" w:cs="Times New Roman"/>
          <w:sz w:val="22"/>
        </w:rPr>
        <w:t>to the</w:t>
      </w:r>
      <w:r w:rsidRPr="00D455C5">
        <w:rPr>
          <w:rFonts w:ascii="Times New Roman" w:hAnsi="Times New Roman" w:cs="Times New Roman"/>
          <w:sz w:val="22"/>
        </w:rPr>
        <w:t xml:space="preserve"> CSRC for registration; and i</w:t>
      </w:r>
      <w:r w:rsidR="00FB705D" w:rsidRPr="00D455C5">
        <w:rPr>
          <w:rFonts w:ascii="Times New Roman" w:hAnsi="Times New Roman" w:cs="Times New Roman"/>
          <w:sz w:val="22"/>
        </w:rPr>
        <w:t xml:space="preserve">f </w:t>
      </w:r>
      <w:r w:rsidR="00DB6886" w:rsidRPr="00DB6886">
        <w:rPr>
          <w:rFonts w:ascii="Times New Roman" w:hAnsi="Times New Roman" w:cs="Times New Roman"/>
          <w:sz w:val="22"/>
        </w:rPr>
        <w:t xml:space="preserve">the application documents </w:t>
      </w:r>
      <w:r w:rsidR="00DB6886">
        <w:rPr>
          <w:rFonts w:ascii="Times New Roman" w:hAnsi="Times New Roman" w:cs="Times New Roman"/>
          <w:sz w:val="22"/>
        </w:rPr>
        <w:t xml:space="preserve">fail to </w:t>
      </w:r>
      <w:r w:rsidR="00DB6886" w:rsidRPr="00DB6886">
        <w:rPr>
          <w:rFonts w:ascii="Times New Roman" w:hAnsi="Times New Roman" w:cs="Times New Roman"/>
          <w:sz w:val="22"/>
        </w:rPr>
        <w:t>pass the review</w:t>
      </w:r>
      <w:r w:rsidR="00FB705D" w:rsidRPr="00D455C5">
        <w:rPr>
          <w:rFonts w:ascii="Times New Roman" w:hAnsi="Times New Roman" w:cs="Times New Roman"/>
          <w:sz w:val="22"/>
        </w:rPr>
        <w:t xml:space="preserve">, </w:t>
      </w:r>
      <w:r w:rsidR="00B82066" w:rsidRPr="00D455C5">
        <w:rPr>
          <w:rFonts w:ascii="Times New Roman" w:hAnsi="Times New Roman" w:cs="Times New Roman"/>
          <w:sz w:val="22"/>
        </w:rPr>
        <w:t xml:space="preserve">the Exchange </w:t>
      </w:r>
      <w:r w:rsidRPr="00D455C5">
        <w:rPr>
          <w:rFonts w:ascii="Times New Roman" w:hAnsi="Times New Roman" w:cs="Times New Roman"/>
          <w:sz w:val="22"/>
        </w:rPr>
        <w:t>will</w:t>
      </w:r>
      <w:r w:rsidR="00DB6886">
        <w:rPr>
          <w:rFonts w:ascii="Times New Roman" w:hAnsi="Times New Roman" w:cs="Times New Roman"/>
          <w:sz w:val="22"/>
        </w:rPr>
        <w:t xml:space="preserve"> make a decision to</w:t>
      </w:r>
      <w:r w:rsidR="006C48D9" w:rsidRPr="00D455C5">
        <w:rPr>
          <w:rFonts w:ascii="Times New Roman" w:hAnsi="Times New Roman" w:cs="Times New Roman"/>
          <w:sz w:val="22"/>
        </w:rPr>
        <w:t xml:space="preserve"> terminate the offering and listing review.</w:t>
      </w:r>
    </w:p>
    <w:p w:rsidR="008B355C" w:rsidRDefault="006C48D9"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w:t>
      </w:r>
      <w:r w:rsidR="00B24F0E">
        <w:rPr>
          <w:rFonts w:ascii="Times New Roman" w:hAnsi="Times New Roman" w:cs="Times New Roman"/>
          <w:sz w:val="22"/>
        </w:rPr>
        <w:tab/>
      </w:r>
      <w:r w:rsidR="00DB6886">
        <w:rPr>
          <w:rFonts w:ascii="Times New Roman" w:hAnsi="Times New Roman" w:cs="Times New Roman"/>
          <w:sz w:val="22"/>
        </w:rPr>
        <w:t>During the</w:t>
      </w:r>
      <w:r w:rsidR="00B82066" w:rsidRPr="00D455C5">
        <w:rPr>
          <w:rFonts w:ascii="Times New Roman" w:hAnsi="Times New Roman" w:cs="Times New Roman"/>
          <w:sz w:val="22"/>
        </w:rPr>
        <w:t xml:space="preserve"> </w:t>
      </w:r>
      <w:r w:rsidRPr="00D455C5">
        <w:rPr>
          <w:rFonts w:ascii="Times New Roman" w:hAnsi="Times New Roman" w:cs="Times New Roman"/>
          <w:sz w:val="22"/>
        </w:rPr>
        <w:t xml:space="preserve">offering and listing review, the Exchange will, based on the </w:t>
      </w:r>
      <w:r w:rsidR="00DB6886">
        <w:rPr>
          <w:rFonts w:ascii="Times New Roman" w:hAnsi="Times New Roman" w:cs="Times New Roman"/>
          <w:sz w:val="22"/>
        </w:rPr>
        <w:t>positioning</w:t>
      </w:r>
      <w:r w:rsidR="0056685E" w:rsidRPr="00D455C5">
        <w:rPr>
          <w:rFonts w:ascii="Times New Roman" w:hAnsi="Times New Roman" w:cs="Times New Roman"/>
          <w:sz w:val="22"/>
        </w:rPr>
        <w:t xml:space="preserve"> </w:t>
      </w:r>
      <w:r w:rsidRPr="00D455C5">
        <w:rPr>
          <w:rFonts w:ascii="Times New Roman" w:hAnsi="Times New Roman" w:cs="Times New Roman"/>
          <w:sz w:val="22"/>
        </w:rPr>
        <w:t xml:space="preserve">of </w:t>
      </w:r>
      <w:r w:rsidR="00C54641" w:rsidRPr="00C54641">
        <w:rPr>
          <w:rFonts w:ascii="Times New Roman" w:hAnsi="Times New Roman" w:cs="Times New Roman"/>
          <w:sz w:val="22"/>
        </w:rPr>
        <w:t>the Science and Technology Innovation Board</w:t>
      </w:r>
      <w:r w:rsidRPr="00D455C5">
        <w:rPr>
          <w:rFonts w:ascii="Times New Roman" w:hAnsi="Times New Roman" w:cs="Times New Roman"/>
          <w:sz w:val="22"/>
        </w:rPr>
        <w:t xml:space="preserve">, </w:t>
      </w:r>
      <w:r w:rsidR="00DB6886">
        <w:rPr>
          <w:rFonts w:ascii="Times New Roman" w:hAnsi="Times New Roman" w:cs="Times New Roman"/>
          <w:sz w:val="22"/>
        </w:rPr>
        <w:t>mainly consider</w:t>
      </w:r>
      <w:r w:rsidRPr="00D455C5">
        <w:rPr>
          <w:rFonts w:ascii="Times New Roman" w:hAnsi="Times New Roman" w:cs="Times New Roman"/>
          <w:sz w:val="22"/>
        </w:rPr>
        <w:t xml:space="preserve"> and assess:</w:t>
      </w:r>
    </w:p>
    <w:p w:rsidR="008B355C" w:rsidRDefault="00B82066" w:rsidP="00B7520B">
      <w:pPr>
        <w:widowControl/>
        <w:numPr>
          <w:ilvl w:val="0"/>
          <w:numId w:val="1"/>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w:t>
      </w:r>
      <w:r w:rsidR="00616CDF">
        <w:rPr>
          <w:rFonts w:ascii="Times New Roman" w:hAnsi="Times New Roman" w:cs="Times New Roman"/>
          <w:sz w:val="22"/>
        </w:rPr>
        <w:t>the</w:t>
      </w:r>
      <w:r w:rsidRPr="00D455C5">
        <w:rPr>
          <w:rFonts w:ascii="Times New Roman" w:hAnsi="Times New Roman" w:cs="Times New Roman"/>
          <w:sz w:val="22"/>
        </w:rPr>
        <w:t xml:space="preserve"> </w:t>
      </w:r>
      <w:r w:rsidR="006C48D9" w:rsidRPr="00D455C5">
        <w:rPr>
          <w:rFonts w:ascii="Times New Roman" w:hAnsi="Times New Roman" w:cs="Times New Roman"/>
          <w:sz w:val="22"/>
        </w:rPr>
        <w:t>issuer</w:t>
      </w:r>
      <w:r w:rsidRPr="00D455C5">
        <w:rPr>
          <w:rFonts w:ascii="Times New Roman" w:hAnsi="Times New Roman" w:cs="Times New Roman"/>
          <w:sz w:val="22"/>
        </w:rPr>
        <w:t xml:space="preserve"> meets </w:t>
      </w:r>
      <w:r w:rsidR="00616CDF">
        <w:rPr>
          <w:rFonts w:ascii="Times New Roman" w:hAnsi="Times New Roman" w:cs="Times New Roman"/>
          <w:sz w:val="22"/>
        </w:rPr>
        <w:t xml:space="preserve">the </w:t>
      </w:r>
      <w:r w:rsidR="00DB6886">
        <w:rPr>
          <w:rFonts w:ascii="Times New Roman" w:hAnsi="Times New Roman" w:cs="Times New Roman"/>
          <w:sz w:val="22"/>
        </w:rPr>
        <w:t xml:space="preserve">conditions for offering of </w:t>
      </w:r>
      <w:r w:rsidR="00610CBF">
        <w:rPr>
          <w:rFonts w:ascii="Times New Roman" w:hAnsi="Times New Roman" w:cs="Times New Roman"/>
          <w:sz w:val="22"/>
        </w:rPr>
        <w:t>stocks</w:t>
      </w:r>
      <w:r w:rsidR="00DB6886">
        <w:rPr>
          <w:rFonts w:ascii="Times New Roman" w:hAnsi="Times New Roman" w:cs="Times New Roman"/>
          <w:sz w:val="22"/>
        </w:rPr>
        <w:t xml:space="preserve"> on </w:t>
      </w:r>
      <w:r w:rsidRPr="00D455C5">
        <w:rPr>
          <w:rFonts w:ascii="Times New Roman" w:hAnsi="Times New Roman" w:cs="Times New Roman"/>
          <w:sz w:val="22"/>
        </w:rPr>
        <w:t xml:space="preserve">the </w:t>
      </w:r>
      <w:r w:rsidR="00C54641" w:rsidRPr="00C54641">
        <w:rPr>
          <w:rFonts w:ascii="Times New Roman" w:hAnsi="Times New Roman" w:cs="Times New Roman"/>
          <w:sz w:val="22"/>
        </w:rPr>
        <w:t>Science and Technology Innovation Board</w:t>
      </w:r>
      <w:r w:rsidRPr="00D455C5">
        <w:rPr>
          <w:rFonts w:ascii="Times New Roman" w:hAnsi="Times New Roman" w:cs="Times New Roman"/>
          <w:sz w:val="22"/>
        </w:rPr>
        <w:t xml:space="preserve"> </w:t>
      </w:r>
      <w:r w:rsidR="00616CDF">
        <w:rPr>
          <w:rFonts w:ascii="Times New Roman" w:hAnsi="Times New Roman" w:cs="Times New Roman"/>
          <w:sz w:val="22"/>
        </w:rPr>
        <w:t xml:space="preserve">as </w:t>
      </w:r>
      <w:r w:rsidR="006C48D9" w:rsidRPr="00D455C5">
        <w:rPr>
          <w:rFonts w:ascii="Times New Roman" w:hAnsi="Times New Roman" w:cs="Times New Roman"/>
          <w:sz w:val="22"/>
        </w:rPr>
        <w:t>pr</w:t>
      </w:r>
      <w:r w:rsidR="00DD1E19" w:rsidRPr="00D455C5">
        <w:rPr>
          <w:rFonts w:ascii="Times New Roman" w:hAnsi="Times New Roman" w:cs="Times New Roman"/>
          <w:sz w:val="22"/>
        </w:rPr>
        <w:t>escribed</w:t>
      </w:r>
      <w:r w:rsidR="006C48D9" w:rsidRPr="00D455C5">
        <w:rPr>
          <w:rFonts w:ascii="Times New Roman" w:hAnsi="Times New Roman" w:cs="Times New Roman"/>
          <w:sz w:val="22"/>
        </w:rPr>
        <w:t xml:space="preserve"> by </w:t>
      </w:r>
      <w:r w:rsidR="00616CDF">
        <w:rPr>
          <w:rFonts w:ascii="Times New Roman" w:hAnsi="Times New Roman" w:cs="Times New Roman"/>
          <w:sz w:val="22"/>
        </w:rPr>
        <w:t xml:space="preserve">the </w:t>
      </w:r>
      <w:r w:rsidR="006C48D9" w:rsidRPr="00D455C5">
        <w:rPr>
          <w:rFonts w:ascii="Times New Roman" w:hAnsi="Times New Roman" w:cs="Times New Roman"/>
          <w:sz w:val="22"/>
        </w:rPr>
        <w:t xml:space="preserve">CSRC; </w:t>
      </w:r>
    </w:p>
    <w:p w:rsidR="008B355C" w:rsidRDefault="00B82066" w:rsidP="00B7520B">
      <w:pPr>
        <w:widowControl/>
        <w:numPr>
          <w:ilvl w:val="0"/>
          <w:numId w:val="1"/>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issuer meets </w:t>
      </w:r>
      <w:r w:rsidR="00616CDF">
        <w:rPr>
          <w:rFonts w:ascii="Times New Roman" w:hAnsi="Times New Roman" w:cs="Times New Roman"/>
          <w:sz w:val="22"/>
        </w:rPr>
        <w:t xml:space="preserve">the conditions for listing of </w:t>
      </w:r>
      <w:r w:rsidR="00610CBF">
        <w:rPr>
          <w:rFonts w:ascii="Times New Roman" w:hAnsi="Times New Roman" w:cs="Times New Roman"/>
          <w:sz w:val="22"/>
        </w:rPr>
        <w:t>stocks</w:t>
      </w:r>
      <w:r w:rsidR="00616CDF">
        <w:rPr>
          <w:rFonts w:ascii="Times New Roman" w:hAnsi="Times New Roman" w:cs="Times New Roman"/>
          <w:sz w:val="22"/>
        </w:rPr>
        <w:t xml:space="preserve"> on </w:t>
      </w:r>
      <w:r w:rsidRPr="00D455C5">
        <w:rPr>
          <w:rFonts w:ascii="Times New Roman" w:hAnsi="Times New Roman" w:cs="Times New Roman"/>
          <w:sz w:val="22"/>
        </w:rPr>
        <w:t xml:space="preserve">the </w:t>
      </w:r>
      <w:r w:rsidR="00C54641" w:rsidRPr="00C54641">
        <w:rPr>
          <w:rFonts w:ascii="Times New Roman" w:hAnsi="Times New Roman" w:cs="Times New Roman"/>
          <w:sz w:val="22"/>
        </w:rPr>
        <w:t>Science and Technology Innovation Board</w:t>
      </w:r>
      <w:r w:rsidR="006C48D9" w:rsidRPr="00D455C5">
        <w:rPr>
          <w:rFonts w:ascii="Times New Roman" w:hAnsi="Times New Roman" w:cs="Times New Roman"/>
          <w:sz w:val="22"/>
        </w:rPr>
        <w:t xml:space="preserve"> </w:t>
      </w:r>
      <w:r w:rsidR="00616CDF">
        <w:rPr>
          <w:rFonts w:ascii="Times New Roman" w:hAnsi="Times New Roman" w:cs="Times New Roman"/>
          <w:sz w:val="22"/>
        </w:rPr>
        <w:t xml:space="preserve">as </w:t>
      </w:r>
      <w:r w:rsidR="006C48D9" w:rsidRPr="00D455C5">
        <w:rPr>
          <w:rFonts w:ascii="Times New Roman" w:hAnsi="Times New Roman" w:cs="Times New Roman"/>
          <w:sz w:val="22"/>
        </w:rPr>
        <w:t>pr</w:t>
      </w:r>
      <w:r w:rsidR="00DD1E19" w:rsidRPr="00D455C5">
        <w:rPr>
          <w:rFonts w:ascii="Times New Roman" w:hAnsi="Times New Roman" w:cs="Times New Roman"/>
          <w:sz w:val="22"/>
        </w:rPr>
        <w:t xml:space="preserve">escribed </w:t>
      </w:r>
      <w:r w:rsidR="006C48D9" w:rsidRPr="00D455C5">
        <w:rPr>
          <w:rFonts w:ascii="Times New Roman" w:hAnsi="Times New Roman" w:cs="Times New Roman"/>
          <w:sz w:val="22"/>
        </w:rPr>
        <w:t>by the Exchange;</w:t>
      </w:r>
      <w:r w:rsidR="00797429" w:rsidRPr="00D455C5">
        <w:rPr>
          <w:rFonts w:ascii="Times New Roman" w:hAnsi="Times New Roman" w:cs="Times New Roman"/>
          <w:sz w:val="22"/>
        </w:rPr>
        <w:t xml:space="preserve"> and</w:t>
      </w:r>
    </w:p>
    <w:p w:rsidR="008B355C" w:rsidRDefault="00B82066" w:rsidP="00B7520B">
      <w:pPr>
        <w:widowControl/>
        <w:numPr>
          <w:ilvl w:val="0"/>
          <w:numId w:val="1"/>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information disclosure of the </w:t>
      </w:r>
      <w:r w:rsidR="006C48D9" w:rsidRPr="00D455C5">
        <w:rPr>
          <w:rFonts w:ascii="Times New Roman" w:hAnsi="Times New Roman" w:cs="Times New Roman"/>
          <w:sz w:val="22"/>
        </w:rPr>
        <w:t>issuer</w:t>
      </w:r>
      <w:r w:rsidRPr="00D455C5">
        <w:rPr>
          <w:rFonts w:ascii="Times New Roman" w:hAnsi="Times New Roman" w:cs="Times New Roman"/>
          <w:sz w:val="22"/>
        </w:rPr>
        <w:t xml:space="preserve"> </w:t>
      </w:r>
      <w:r w:rsidR="00616CDF">
        <w:rPr>
          <w:rFonts w:ascii="Times New Roman" w:hAnsi="Times New Roman" w:cs="Times New Roman"/>
          <w:sz w:val="22"/>
        </w:rPr>
        <w:t>satisfies</w:t>
      </w:r>
      <w:r w:rsidRPr="00D455C5">
        <w:rPr>
          <w:rFonts w:ascii="Times New Roman" w:hAnsi="Times New Roman" w:cs="Times New Roman"/>
          <w:sz w:val="22"/>
        </w:rPr>
        <w:t xml:space="preserve"> </w:t>
      </w:r>
      <w:r w:rsidR="008E65C7" w:rsidRPr="00D455C5">
        <w:rPr>
          <w:rFonts w:ascii="Times New Roman" w:hAnsi="Times New Roman" w:cs="Times New Roman"/>
          <w:sz w:val="22"/>
        </w:rPr>
        <w:t xml:space="preserve">the requirements of </w:t>
      </w:r>
      <w:r w:rsidR="00616CDF">
        <w:rPr>
          <w:rFonts w:ascii="Times New Roman" w:hAnsi="Times New Roman" w:cs="Times New Roman"/>
          <w:sz w:val="22"/>
        </w:rPr>
        <w:t xml:space="preserve">the </w:t>
      </w:r>
      <w:r w:rsidR="008E65C7" w:rsidRPr="00D455C5">
        <w:rPr>
          <w:rFonts w:ascii="Times New Roman" w:hAnsi="Times New Roman" w:cs="Times New Roman"/>
          <w:sz w:val="22"/>
        </w:rPr>
        <w:t>CSRC and the Exchange</w:t>
      </w:r>
      <w:r w:rsidRPr="00D455C5">
        <w:rPr>
          <w:rFonts w:ascii="Times New Roman" w:hAnsi="Times New Roman" w:cs="Times New Roman"/>
          <w:sz w:val="22"/>
        </w:rPr>
        <w:t>.</w:t>
      </w:r>
    </w:p>
    <w:p w:rsidR="005C5E18" w:rsidRDefault="008E65C7"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w:t>
      </w:r>
      <w:r w:rsidR="00B24F0E">
        <w:rPr>
          <w:rFonts w:ascii="Times New Roman" w:hAnsi="Times New Roman" w:cs="Times New Roman"/>
          <w:sz w:val="22"/>
        </w:rPr>
        <w:tab/>
      </w:r>
      <w:r w:rsidR="00173034">
        <w:rPr>
          <w:rFonts w:ascii="Times New Roman" w:hAnsi="Times New Roman" w:cs="Times New Roman"/>
          <w:sz w:val="22"/>
        </w:rPr>
        <w:t xml:space="preserve">Through the </w:t>
      </w:r>
      <w:r w:rsidR="00616CDF">
        <w:rPr>
          <w:rFonts w:ascii="Times New Roman" w:hAnsi="Times New Roman" w:cs="Times New Roman"/>
          <w:sz w:val="22"/>
        </w:rPr>
        <w:t>review of</w:t>
      </w:r>
      <w:r w:rsidRPr="00D455C5">
        <w:rPr>
          <w:rFonts w:ascii="Times New Roman" w:hAnsi="Times New Roman" w:cs="Times New Roman"/>
          <w:sz w:val="22"/>
        </w:rPr>
        <w:t xml:space="preserve"> offering and listing application document</w:t>
      </w:r>
      <w:r w:rsidR="003272A1" w:rsidRPr="00D455C5">
        <w:rPr>
          <w:rFonts w:ascii="Times New Roman" w:hAnsi="Times New Roman" w:cs="Times New Roman"/>
          <w:sz w:val="22"/>
        </w:rPr>
        <w:t>s</w:t>
      </w:r>
      <w:r w:rsidR="00173034">
        <w:rPr>
          <w:rFonts w:ascii="Times New Roman" w:hAnsi="Times New Roman" w:cs="Times New Roman"/>
          <w:sz w:val="22"/>
        </w:rPr>
        <w:t>, the Exchange</w:t>
      </w:r>
      <w:r w:rsidRPr="00D455C5">
        <w:rPr>
          <w:rFonts w:ascii="Times New Roman" w:hAnsi="Times New Roman" w:cs="Times New Roman"/>
          <w:sz w:val="22"/>
        </w:rPr>
        <w:t xml:space="preserve"> </w:t>
      </w:r>
      <w:r w:rsidR="00616CDF">
        <w:rPr>
          <w:rFonts w:ascii="Times New Roman" w:hAnsi="Times New Roman" w:cs="Times New Roman"/>
          <w:sz w:val="22"/>
        </w:rPr>
        <w:t xml:space="preserve">will </w:t>
      </w:r>
      <w:r w:rsidRPr="00D455C5">
        <w:rPr>
          <w:rFonts w:ascii="Times New Roman" w:hAnsi="Times New Roman" w:cs="Times New Roman"/>
          <w:sz w:val="22"/>
        </w:rPr>
        <w:t>urge</w:t>
      </w:r>
      <w:r w:rsidR="00616CDF">
        <w:rPr>
          <w:rFonts w:ascii="Times New Roman" w:hAnsi="Times New Roman" w:cs="Times New Roman"/>
          <w:sz w:val="22"/>
        </w:rPr>
        <w:t xml:space="preserve"> issuers </w:t>
      </w:r>
      <w:r w:rsidRPr="00D455C5">
        <w:rPr>
          <w:rFonts w:ascii="Times New Roman" w:hAnsi="Times New Roman" w:cs="Times New Roman"/>
          <w:sz w:val="22"/>
        </w:rPr>
        <w:t xml:space="preserve">to </w:t>
      </w:r>
      <w:r w:rsidR="00616CDF">
        <w:rPr>
          <w:rFonts w:ascii="Times New Roman" w:hAnsi="Times New Roman" w:cs="Times New Roman"/>
          <w:sz w:val="22"/>
        </w:rPr>
        <w:t xml:space="preserve">make truthful, accurate and complete </w:t>
      </w:r>
      <w:r w:rsidRPr="00D455C5">
        <w:rPr>
          <w:rFonts w:ascii="Times New Roman" w:hAnsi="Times New Roman" w:cs="Times New Roman"/>
          <w:sz w:val="22"/>
        </w:rPr>
        <w:t>disclos</w:t>
      </w:r>
      <w:r w:rsidR="00616CDF">
        <w:rPr>
          <w:rFonts w:ascii="Times New Roman" w:hAnsi="Times New Roman" w:cs="Times New Roman"/>
          <w:sz w:val="22"/>
        </w:rPr>
        <w:t>ure of</w:t>
      </w:r>
      <w:r w:rsidRPr="00D455C5">
        <w:rPr>
          <w:rFonts w:ascii="Times New Roman" w:hAnsi="Times New Roman" w:cs="Times New Roman"/>
          <w:sz w:val="22"/>
        </w:rPr>
        <w:t xml:space="preserve"> information </w:t>
      </w:r>
      <w:r w:rsidR="00616CDF">
        <w:rPr>
          <w:rFonts w:ascii="Times New Roman" w:hAnsi="Times New Roman" w:cs="Times New Roman"/>
          <w:sz w:val="22"/>
        </w:rPr>
        <w:t xml:space="preserve">and </w:t>
      </w:r>
      <w:r w:rsidRPr="00D455C5">
        <w:rPr>
          <w:rFonts w:ascii="Times New Roman" w:hAnsi="Times New Roman" w:cs="Times New Roman"/>
          <w:sz w:val="22"/>
        </w:rPr>
        <w:t>sponsor</w:t>
      </w:r>
      <w:r w:rsidR="00616CDF">
        <w:rPr>
          <w:rFonts w:ascii="Times New Roman" w:hAnsi="Times New Roman" w:cs="Times New Roman"/>
          <w:sz w:val="22"/>
        </w:rPr>
        <w:t>s</w:t>
      </w:r>
      <w:r w:rsidRPr="00D455C5">
        <w:rPr>
          <w:rFonts w:ascii="Times New Roman" w:hAnsi="Times New Roman" w:cs="Times New Roman"/>
          <w:sz w:val="22"/>
        </w:rPr>
        <w:t xml:space="preserve">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to</w:t>
      </w:r>
      <w:r w:rsidR="00807CAB">
        <w:rPr>
          <w:rFonts w:ascii="Times New Roman" w:hAnsi="Times New Roman" w:cs="Times New Roman"/>
          <w:sz w:val="22"/>
        </w:rPr>
        <w:t xml:space="preserve"> </w:t>
      </w:r>
      <w:r w:rsidR="00F91A6F">
        <w:rPr>
          <w:rFonts w:ascii="Times New Roman" w:hAnsi="Times New Roman" w:cs="Times New Roman"/>
          <w:sz w:val="22"/>
        </w:rPr>
        <w:t xml:space="preserve">duly </w:t>
      </w:r>
      <w:r w:rsidR="00807CAB">
        <w:rPr>
          <w:rFonts w:ascii="Times New Roman" w:hAnsi="Times New Roman" w:cs="Times New Roman"/>
          <w:sz w:val="22"/>
        </w:rPr>
        <w:t xml:space="preserve">perform their </w:t>
      </w:r>
      <w:r w:rsidR="00F91A6F">
        <w:rPr>
          <w:rFonts w:ascii="Times New Roman" w:hAnsi="Times New Roman" w:cs="Times New Roman"/>
          <w:sz w:val="22"/>
        </w:rPr>
        <w:t>gatekeeping duties</w:t>
      </w:r>
      <w:r w:rsidR="00813966" w:rsidRPr="00D455C5">
        <w:rPr>
          <w:rFonts w:ascii="Times New Roman" w:hAnsi="Times New Roman" w:cs="Times New Roman"/>
          <w:sz w:val="22"/>
        </w:rPr>
        <w:t xml:space="preserve"> </w:t>
      </w:r>
      <w:r w:rsidR="004E456A" w:rsidRPr="00D455C5">
        <w:rPr>
          <w:rFonts w:ascii="Times New Roman" w:hAnsi="Times New Roman" w:cs="Times New Roman"/>
          <w:sz w:val="22"/>
        </w:rPr>
        <w:t>with respect to</w:t>
      </w:r>
      <w:r w:rsidR="00813966" w:rsidRPr="00D455C5">
        <w:rPr>
          <w:rFonts w:ascii="Times New Roman" w:hAnsi="Times New Roman" w:cs="Times New Roman"/>
          <w:sz w:val="22"/>
        </w:rPr>
        <w:t xml:space="preserve"> </w:t>
      </w:r>
      <w:r w:rsidRPr="00D455C5">
        <w:rPr>
          <w:rFonts w:ascii="Times New Roman" w:hAnsi="Times New Roman" w:cs="Times New Roman"/>
          <w:sz w:val="22"/>
        </w:rPr>
        <w:t>information disclosure;</w:t>
      </w:r>
      <w:r w:rsidR="003272A1" w:rsidRPr="00D455C5">
        <w:rPr>
          <w:rFonts w:ascii="Times New Roman" w:hAnsi="Times New Roman" w:cs="Times New Roman"/>
          <w:sz w:val="22"/>
        </w:rPr>
        <w:t xml:space="preserve"> and </w:t>
      </w:r>
      <w:r w:rsidR="00807CAB">
        <w:rPr>
          <w:rFonts w:ascii="Times New Roman" w:hAnsi="Times New Roman" w:cs="Times New Roman"/>
          <w:sz w:val="22"/>
        </w:rPr>
        <w:t>urge issuers and their</w:t>
      </w:r>
      <w:r w:rsidRPr="00D455C5">
        <w:rPr>
          <w:rFonts w:ascii="Times New Roman" w:hAnsi="Times New Roman" w:cs="Times New Roman"/>
          <w:sz w:val="22"/>
        </w:rPr>
        <w:t xml:space="preserve"> sponsor</w:t>
      </w:r>
      <w:r w:rsidR="00807CAB">
        <w:rPr>
          <w:rFonts w:ascii="Times New Roman" w:hAnsi="Times New Roman" w:cs="Times New Roman"/>
          <w:sz w:val="22"/>
        </w:rPr>
        <w:t>s</w:t>
      </w:r>
      <w:r w:rsidRPr="00D455C5">
        <w:rPr>
          <w:rFonts w:ascii="Times New Roman" w:hAnsi="Times New Roman" w:cs="Times New Roman"/>
          <w:sz w:val="22"/>
        </w:rPr>
        <w:t xml:space="preserve">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to</w:t>
      </w:r>
      <w:r w:rsidR="00813966" w:rsidRPr="00D455C5">
        <w:rPr>
          <w:rFonts w:ascii="Times New Roman" w:hAnsi="Times New Roman" w:cs="Times New Roman"/>
          <w:sz w:val="22"/>
        </w:rPr>
        <w:t xml:space="preserve"> improve </w:t>
      </w:r>
      <w:r w:rsidR="00807CAB">
        <w:rPr>
          <w:rFonts w:ascii="Times New Roman" w:hAnsi="Times New Roman" w:cs="Times New Roman"/>
          <w:sz w:val="22"/>
        </w:rPr>
        <w:t xml:space="preserve">the quality of </w:t>
      </w:r>
      <w:r w:rsidR="00813966" w:rsidRPr="00D455C5">
        <w:rPr>
          <w:rFonts w:ascii="Times New Roman" w:hAnsi="Times New Roman" w:cs="Times New Roman"/>
          <w:sz w:val="22"/>
        </w:rPr>
        <w:t>information</w:t>
      </w:r>
      <w:r w:rsidRPr="00D455C5">
        <w:rPr>
          <w:rFonts w:ascii="Times New Roman" w:hAnsi="Times New Roman" w:cs="Times New Roman"/>
          <w:sz w:val="22"/>
        </w:rPr>
        <w:t xml:space="preserve"> disclosure so as to enable</w:t>
      </w:r>
      <w:r w:rsidR="003272A1" w:rsidRPr="00D455C5">
        <w:rPr>
          <w:rFonts w:ascii="Times New Roman" w:hAnsi="Times New Roman" w:cs="Times New Roman"/>
          <w:sz w:val="22"/>
        </w:rPr>
        <w:t xml:space="preserve"> investors </w:t>
      </w:r>
      <w:r w:rsidRPr="00D455C5">
        <w:rPr>
          <w:rFonts w:ascii="Times New Roman" w:hAnsi="Times New Roman" w:cs="Times New Roman"/>
          <w:sz w:val="22"/>
        </w:rPr>
        <w:t xml:space="preserve">to </w:t>
      </w:r>
      <w:r w:rsidR="00362769" w:rsidRPr="00D455C5">
        <w:rPr>
          <w:rFonts w:ascii="Times New Roman" w:hAnsi="Times New Roman" w:cs="Times New Roman"/>
          <w:sz w:val="22"/>
        </w:rPr>
        <w:t>make</w:t>
      </w:r>
      <w:r w:rsidR="00813966" w:rsidRPr="00D455C5">
        <w:rPr>
          <w:rFonts w:ascii="Times New Roman" w:hAnsi="Times New Roman" w:cs="Times New Roman"/>
          <w:sz w:val="22"/>
        </w:rPr>
        <w:t xml:space="preserve"> </w:t>
      </w:r>
      <w:r w:rsidR="00807CAB">
        <w:rPr>
          <w:rFonts w:ascii="Times New Roman" w:hAnsi="Times New Roman" w:cs="Times New Roman"/>
          <w:sz w:val="22"/>
        </w:rPr>
        <w:t xml:space="preserve">a fully </w:t>
      </w:r>
      <w:r w:rsidR="00362769" w:rsidRPr="00D455C5">
        <w:rPr>
          <w:rFonts w:ascii="Times New Roman" w:hAnsi="Times New Roman" w:cs="Times New Roman"/>
          <w:sz w:val="22"/>
        </w:rPr>
        <w:t>informed inves</w:t>
      </w:r>
      <w:r w:rsidR="00813966" w:rsidRPr="00D455C5">
        <w:rPr>
          <w:rFonts w:ascii="Times New Roman" w:hAnsi="Times New Roman" w:cs="Times New Roman"/>
          <w:sz w:val="22"/>
        </w:rPr>
        <w:t>ting</w:t>
      </w:r>
      <w:r w:rsidR="00362769" w:rsidRPr="00D455C5">
        <w:rPr>
          <w:rFonts w:ascii="Times New Roman" w:hAnsi="Times New Roman" w:cs="Times New Roman"/>
          <w:sz w:val="22"/>
        </w:rPr>
        <w:t xml:space="preserve"> decision.</w:t>
      </w:r>
    </w:p>
    <w:p w:rsidR="008B355C" w:rsidRDefault="00362769"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Exchange </w:t>
      </w:r>
      <w:r w:rsidR="00807CAB">
        <w:rPr>
          <w:rFonts w:ascii="Times New Roman" w:hAnsi="Times New Roman" w:cs="Times New Roman"/>
          <w:sz w:val="22"/>
        </w:rPr>
        <w:t xml:space="preserve">will conduct the </w:t>
      </w:r>
      <w:r w:rsidR="00807CAB" w:rsidRPr="00807CAB">
        <w:rPr>
          <w:rFonts w:ascii="Times New Roman" w:hAnsi="Times New Roman" w:cs="Times New Roman"/>
          <w:sz w:val="22"/>
        </w:rPr>
        <w:t xml:space="preserve">offering and listing review </w:t>
      </w:r>
      <w:r w:rsidR="00807CAB">
        <w:rPr>
          <w:rFonts w:ascii="Times New Roman" w:hAnsi="Times New Roman" w:cs="Times New Roman"/>
          <w:sz w:val="22"/>
        </w:rPr>
        <w:t xml:space="preserve">in a lawful and compliant, open and transparent, and convenient and efficient manner </w:t>
      </w:r>
      <w:r w:rsidRPr="00D455C5">
        <w:rPr>
          <w:rFonts w:ascii="Times New Roman" w:hAnsi="Times New Roman" w:cs="Times New Roman"/>
          <w:sz w:val="22"/>
        </w:rPr>
        <w:t xml:space="preserve">to increase </w:t>
      </w:r>
      <w:r w:rsidR="005C674E">
        <w:rPr>
          <w:rFonts w:ascii="Times New Roman" w:hAnsi="Times New Roman" w:cs="Times New Roman"/>
          <w:sz w:val="22"/>
        </w:rPr>
        <w:t>the</w:t>
      </w:r>
      <w:r w:rsidRPr="00D455C5">
        <w:rPr>
          <w:rFonts w:ascii="Times New Roman" w:hAnsi="Times New Roman" w:cs="Times New Roman"/>
          <w:sz w:val="22"/>
        </w:rPr>
        <w:t xml:space="preserve"> transparency</w:t>
      </w:r>
      <w:r w:rsidR="005C674E">
        <w:rPr>
          <w:rFonts w:ascii="Times New Roman" w:hAnsi="Times New Roman" w:cs="Times New Roman"/>
          <w:sz w:val="22"/>
        </w:rPr>
        <w:t xml:space="preserve"> of the review and </w:t>
      </w:r>
      <w:r w:rsidR="00453B14">
        <w:rPr>
          <w:rFonts w:ascii="Times New Roman" w:hAnsi="Times New Roman" w:cs="Times New Roman"/>
          <w:sz w:val="22"/>
        </w:rPr>
        <w:t>cause</w:t>
      </w:r>
      <w:r w:rsidR="005C674E">
        <w:rPr>
          <w:rFonts w:ascii="Times New Roman" w:hAnsi="Times New Roman" w:cs="Times New Roman"/>
          <w:sz w:val="22"/>
        </w:rPr>
        <w:t xml:space="preserve"> the market </w:t>
      </w:r>
      <w:r w:rsidR="00453B14">
        <w:rPr>
          <w:rFonts w:ascii="Times New Roman" w:hAnsi="Times New Roman" w:cs="Times New Roman"/>
          <w:sz w:val="22"/>
        </w:rPr>
        <w:t xml:space="preserve">to </w:t>
      </w:r>
      <w:r w:rsidR="005C674E">
        <w:rPr>
          <w:rFonts w:ascii="Times New Roman" w:hAnsi="Times New Roman" w:cs="Times New Roman"/>
          <w:sz w:val="22"/>
        </w:rPr>
        <w:t>has clear expectations for the review</w:t>
      </w:r>
      <w:r w:rsidRPr="00D455C5">
        <w:rPr>
          <w:rFonts w:ascii="Times New Roman" w:hAnsi="Times New Roman" w:cs="Times New Roman"/>
          <w:sz w:val="22"/>
        </w:rPr>
        <w:t>.</w:t>
      </w:r>
    </w:p>
    <w:p w:rsidR="008B355C" w:rsidRDefault="003272A1"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w:t>
      </w:r>
      <w:r w:rsidR="00B24F0E">
        <w:rPr>
          <w:rFonts w:ascii="Times New Roman" w:hAnsi="Times New Roman" w:cs="Times New Roman"/>
          <w:b/>
          <w:bCs/>
          <w:sz w:val="22"/>
        </w:rPr>
        <w:tab/>
      </w:r>
      <w:r w:rsidRPr="00D455C5">
        <w:rPr>
          <w:rFonts w:ascii="Times New Roman" w:hAnsi="Times New Roman" w:cs="Times New Roman"/>
          <w:sz w:val="22"/>
        </w:rPr>
        <w:t xml:space="preserve">The Exchange </w:t>
      </w:r>
      <w:r w:rsidR="005C674E">
        <w:rPr>
          <w:rFonts w:ascii="Times New Roman" w:hAnsi="Times New Roman" w:cs="Times New Roman"/>
          <w:sz w:val="22"/>
        </w:rPr>
        <w:t xml:space="preserve">will conduct the </w:t>
      </w:r>
      <w:r w:rsidRPr="00D455C5">
        <w:rPr>
          <w:rFonts w:ascii="Times New Roman" w:hAnsi="Times New Roman" w:cs="Times New Roman"/>
          <w:sz w:val="22"/>
        </w:rPr>
        <w:t xml:space="preserve">offering and listing </w:t>
      </w:r>
      <w:r w:rsidR="005C674E">
        <w:rPr>
          <w:rFonts w:ascii="Times New Roman" w:hAnsi="Times New Roman" w:cs="Times New Roman"/>
          <w:sz w:val="22"/>
        </w:rPr>
        <w:t>review electronically by processing such matters as submission and acceptance of a</w:t>
      </w:r>
      <w:r w:rsidRPr="00D455C5">
        <w:rPr>
          <w:rFonts w:ascii="Times New Roman" w:hAnsi="Times New Roman" w:cs="Times New Roman"/>
          <w:sz w:val="22"/>
        </w:rPr>
        <w:t>pplication</w:t>
      </w:r>
      <w:r w:rsidR="005C674E">
        <w:rPr>
          <w:rFonts w:ascii="Times New Roman" w:hAnsi="Times New Roman" w:cs="Times New Roman"/>
          <w:sz w:val="22"/>
        </w:rPr>
        <w:t>s</w:t>
      </w:r>
      <w:r w:rsidRPr="00D455C5">
        <w:rPr>
          <w:rFonts w:ascii="Times New Roman" w:hAnsi="Times New Roman" w:cs="Times New Roman"/>
          <w:sz w:val="22"/>
        </w:rPr>
        <w:t xml:space="preserve">, </w:t>
      </w:r>
      <w:r w:rsidR="005C674E">
        <w:rPr>
          <w:rFonts w:ascii="Times New Roman" w:hAnsi="Times New Roman" w:cs="Times New Roman"/>
          <w:sz w:val="22"/>
        </w:rPr>
        <w:t xml:space="preserve">making of </w:t>
      </w:r>
      <w:r w:rsidR="00B168DE" w:rsidRPr="00D455C5">
        <w:rPr>
          <w:rFonts w:ascii="Times New Roman" w:hAnsi="Times New Roman" w:cs="Times New Roman"/>
          <w:sz w:val="22"/>
        </w:rPr>
        <w:t>in</w:t>
      </w:r>
      <w:r w:rsidRPr="00D455C5">
        <w:rPr>
          <w:rFonts w:ascii="Times New Roman" w:hAnsi="Times New Roman" w:cs="Times New Roman"/>
          <w:sz w:val="22"/>
        </w:rPr>
        <w:t>quir</w:t>
      </w:r>
      <w:r w:rsidR="005C674E">
        <w:rPr>
          <w:rFonts w:ascii="Times New Roman" w:hAnsi="Times New Roman" w:cs="Times New Roman"/>
          <w:sz w:val="22"/>
        </w:rPr>
        <w:t>ies</w:t>
      </w:r>
      <w:r w:rsidRPr="00D455C5">
        <w:rPr>
          <w:rFonts w:ascii="Times New Roman" w:hAnsi="Times New Roman" w:cs="Times New Roman"/>
          <w:sz w:val="22"/>
        </w:rPr>
        <w:t>,</w:t>
      </w:r>
      <w:r w:rsidR="005C674E">
        <w:rPr>
          <w:rFonts w:ascii="Times New Roman" w:hAnsi="Times New Roman" w:cs="Times New Roman"/>
          <w:sz w:val="22"/>
        </w:rPr>
        <w:t xml:space="preserve"> and</w:t>
      </w:r>
      <w:r w:rsidRPr="00D455C5">
        <w:rPr>
          <w:rFonts w:ascii="Times New Roman" w:hAnsi="Times New Roman" w:cs="Times New Roman"/>
          <w:sz w:val="22"/>
        </w:rPr>
        <w:t xml:space="preserve"> </w:t>
      </w:r>
      <w:r w:rsidR="005C674E">
        <w:rPr>
          <w:rFonts w:ascii="Times New Roman" w:hAnsi="Times New Roman" w:cs="Times New Roman"/>
          <w:sz w:val="22"/>
        </w:rPr>
        <w:t>provision of responses</w:t>
      </w:r>
      <w:r w:rsidRPr="00D455C5">
        <w:rPr>
          <w:rFonts w:ascii="Times New Roman" w:hAnsi="Times New Roman" w:cs="Times New Roman"/>
          <w:sz w:val="22"/>
        </w:rPr>
        <w:t xml:space="preserve"> via the offering and listing review system of the Exchange. </w:t>
      </w:r>
    </w:p>
    <w:p w:rsidR="008B355C" w:rsidRDefault="00D428E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8</w:t>
      </w:r>
      <w:r w:rsidR="00B24F0E">
        <w:rPr>
          <w:rFonts w:ascii="Times New Roman" w:hAnsi="Times New Roman" w:cs="Times New Roman"/>
          <w:sz w:val="22"/>
        </w:rPr>
        <w:tab/>
      </w:r>
      <w:r w:rsidRPr="00D455C5">
        <w:rPr>
          <w:rFonts w:ascii="Times New Roman" w:hAnsi="Times New Roman" w:cs="Times New Roman"/>
          <w:sz w:val="22"/>
        </w:rPr>
        <w:t xml:space="preserve">The Exchange </w:t>
      </w:r>
      <w:r w:rsidR="00C273F0">
        <w:rPr>
          <w:rFonts w:ascii="Times New Roman" w:hAnsi="Times New Roman" w:cs="Times New Roman"/>
          <w:sz w:val="22"/>
        </w:rPr>
        <w:t>will establish an</w:t>
      </w:r>
      <w:r w:rsidRPr="00D455C5">
        <w:rPr>
          <w:rFonts w:ascii="Times New Roman" w:hAnsi="Times New Roman" w:cs="Times New Roman"/>
          <w:sz w:val="22"/>
        </w:rPr>
        <w:t xml:space="preserve"> offering and listing review </w:t>
      </w:r>
      <w:r w:rsidR="00DF3C96">
        <w:rPr>
          <w:rFonts w:ascii="Times New Roman" w:hAnsi="Times New Roman" w:cs="Times New Roman" w:hint="eastAsia"/>
          <w:sz w:val="22"/>
        </w:rPr>
        <w:t>department</w:t>
      </w:r>
      <w:r w:rsidR="00DF3C96">
        <w:rPr>
          <w:rFonts w:ascii="Times New Roman" w:hAnsi="Times New Roman" w:cs="Times New Roman"/>
          <w:sz w:val="22"/>
        </w:rPr>
        <w:t xml:space="preserve"> </w:t>
      </w:r>
      <w:r w:rsidR="00C273F0">
        <w:rPr>
          <w:rFonts w:ascii="Times New Roman" w:hAnsi="Times New Roman" w:cs="Times New Roman"/>
          <w:sz w:val="22"/>
        </w:rPr>
        <w:t xml:space="preserve">for </w:t>
      </w:r>
      <w:r w:rsidR="00977372">
        <w:rPr>
          <w:rFonts w:ascii="Times New Roman" w:hAnsi="Times New Roman" w:cs="Times New Roman"/>
          <w:sz w:val="22"/>
        </w:rPr>
        <w:t xml:space="preserve">the </w:t>
      </w:r>
      <w:r w:rsidR="00C273F0" w:rsidRPr="00C273F0">
        <w:rPr>
          <w:rFonts w:ascii="Times New Roman" w:hAnsi="Times New Roman" w:cs="Times New Roman"/>
          <w:sz w:val="22"/>
        </w:rPr>
        <w:t>Science and Technology Innovation Board</w:t>
      </w:r>
      <w:r w:rsidR="00C273F0">
        <w:rPr>
          <w:rFonts w:ascii="Times New Roman" w:hAnsi="Times New Roman" w:cs="Times New Roman"/>
          <w:sz w:val="22"/>
        </w:rPr>
        <w:t xml:space="preserve"> </w:t>
      </w:r>
      <w:r w:rsidRPr="00D455C5">
        <w:rPr>
          <w:rFonts w:ascii="Times New Roman" w:hAnsi="Times New Roman" w:cs="Times New Roman"/>
          <w:sz w:val="22"/>
        </w:rPr>
        <w:t>(</w:t>
      </w:r>
      <w:r w:rsidR="00C273F0">
        <w:rPr>
          <w:rFonts w:ascii="Times New Roman" w:hAnsi="Times New Roman" w:cs="Times New Roman"/>
          <w:sz w:val="22"/>
        </w:rPr>
        <w:t>“</w:t>
      </w:r>
      <w:r w:rsidR="00DF3C96">
        <w:rPr>
          <w:rFonts w:ascii="Times New Roman" w:hAnsi="Times New Roman" w:cs="Times New Roman"/>
          <w:sz w:val="22"/>
        </w:rPr>
        <w:t xml:space="preserve">offering and listing review </w:t>
      </w:r>
      <w:r w:rsidR="00DF3C96">
        <w:rPr>
          <w:rFonts w:ascii="Times New Roman" w:hAnsi="Times New Roman" w:cs="Times New Roman" w:hint="eastAsia"/>
          <w:sz w:val="22"/>
        </w:rPr>
        <w:t>department</w:t>
      </w:r>
      <w:r w:rsidR="00C273F0">
        <w:rPr>
          <w:rFonts w:ascii="Times New Roman" w:hAnsi="Times New Roman" w:cs="Times New Roman"/>
          <w:sz w:val="22"/>
        </w:rPr>
        <w:t>”</w:t>
      </w:r>
      <w:r w:rsidRPr="00D455C5">
        <w:rPr>
          <w:rFonts w:ascii="Times New Roman" w:hAnsi="Times New Roman" w:cs="Times New Roman"/>
          <w:sz w:val="22"/>
        </w:rPr>
        <w:t>) to review issuer</w:t>
      </w:r>
      <w:r w:rsidR="00C273F0">
        <w:rPr>
          <w:rFonts w:ascii="Times New Roman" w:hAnsi="Times New Roman" w:cs="Times New Roman"/>
          <w:sz w:val="22"/>
        </w:rPr>
        <w:t>s</w:t>
      </w:r>
      <w:r w:rsidRPr="00D455C5">
        <w:rPr>
          <w:rFonts w:ascii="Times New Roman" w:hAnsi="Times New Roman" w:cs="Times New Roman"/>
          <w:sz w:val="22"/>
        </w:rPr>
        <w:t>’ offering and listing application documents and issue review report</w:t>
      </w:r>
      <w:r w:rsidR="00C273F0">
        <w:rPr>
          <w:rFonts w:ascii="Times New Roman" w:hAnsi="Times New Roman" w:cs="Times New Roman"/>
          <w:sz w:val="22"/>
        </w:rPr>
        <w:t>s</w:t>
      </w:r>
      <w:r w:rsidRPr="00D455C5">
        <w:rPr>
          <w:rFonts w:ascii="Times New Roman" w:hAnsi="Times New Roman" w:cs="Times New Roman"/>
          <w:sz w:val="22"/>
        </w:rPr>
        <w:t xml:space="preserve">. </w:t>
      </w:r>
    </w:p>
    <w:p w:rsidR="008B355C" w:rsidRDefault="00D428E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 xml:space="preserve">The Exchange </w:t>
      </w:r>
      <w:r w:rsidR="00C273F0">
        <w:rPr>
          <w:rFonts w:ascii="Times New Roman" w:hAnsi="Times New Roman" w:cs="Times New Roman"/>
          <w:sz w:val="22"/>
        </w:rPr>
        <w:t>will establish</w:t>
      </w:r>
      <w:r w:rsidRPr="00D455C5">
        <w:rPr>
          <w:rFonts w:ascii="Times New Roman" w:hAnsi="Times New Roman" w:cs="Times New Roman"/>
          <w:sz w:val="22"/>
        </w:rPr>
        <w:t xml:space="preserve"> </w:t>
      </w:r>
      <w:bookmarkStart w:id="2" w:name="_Hlk13127447"/>
      <w:r w:rsidR="00977372">
        <w:rPr>
          <w:rFonts w:ascii="Times New Roman" w:hAnsi="Times New Roman" w:cs="Times New Roman"/>
          <w:sz w:val="22"/>
        </w:rPr>
        <w:t xml:space="preserve">the </w:t>
      </w:r>
      <w:r w:rsidR="008F680D" w:rsidRPr="008F680D">
        <w:rPr>
          <w:rFonts w:ascii="Times New Roman" w:hAnsi="Times New Roman" w:cs="Times New Roman"/>
          <w:sz w:val="22"/>
        </w:rPr>
        <w:t>Science and Technology Innovation Board</w:t>
      </w:r>
      <w:bookmarkEnd w:id="2"/>
      <w:r w:rsidR="00AE6DCF">
        <w:rPr>
          <w:rFonts w:ascii="Times New Roman" w:hAnsi="Times New Roman" w:cs="Times New Roman" w:hint="eastAsia"/>
          <w:sz w:val="22"/>
        </w:rPr>
        <w:t xml:space="preserve"> Listing Committee</w:t>
      </w:r>
      <w:r w:rsidRPr="00D455C5">
        <w:rPr>
          <w:rFonts w:ascii="Times New Roman" w:hAnsi="Times New Roman" w:cs="Times New Roman"/>
          <w:sz w:val="22"/>
        </w:rPr>
        <w:t xml:space="preserve"> (</w:t>
      </w:r>
      <w:r w:rsidR="008F680D">
        <w:rPr>
          <w:rFonts w:ascii="Times New Roman" w:hAnsi="Times New Roman" w:cs="Times New Roman"/>
          <w:sz w:val="22"/>
        </w:rPr>
        <w:t>“</w:t>
      </w:r>
      <w:r w:rsidR="00C41910" w:rsidRPr="00D455C5">
        <w:rPr>
          <w:rFonts w:ascii="Times New Roman" w:hAnsi="Times New Roman" w:cs="Times New Roman"/>
          <w:sz w:val="22"/>
        </w:rPr>
        <w:t xml:space="preserve">listing </w:t>
      </w:r>
      <w:r w:rsidRPr="00D455C5">
        <w:rPr>
          <w:rFonts w:ascii="Times New Roman" w:hAnsi="Times New Roman" w:cs="Times New Roman"/>
          <w:sz w:val="22"/>
        </w:rPr>
        <w:t>committee</w:t>
      </w:r>
      <w:r w:rsidR="008F680D">
        <w:rPr>
          <w:rFonts w:ascii="Times New Roman" w:hAnsi="Times New Roman" w:cs="Times New Roman"/>
          <w:sz w:val="22"/>
        </w:rPr>
        <w:t>”</w:t>
      </w:r>
      <w:r w:rsidRPr="00D455C5">
        <w:rPr>
          <w:rFonts w:ascii="Times New Roman" w:hAnsi="Times New Roman" w:cs="Times New Roman"/>
          <w:sz w:val="22"/>
        </w:rPr>
        <w:t>) to deliberate review report</w:t>
      </w:r>
      <w:r w:rsidR="008F680D">
        <w:rPr>
          <w:rFonts w:ascii="Times New Roman" w:hAnsi="Times New Roman" w:cs="Times New Roman"/>
          <w:sz w:val="22"/>
        </w:rPr>
        <w:t>s</w:t>
      </w:r>
      <w:r w:rsidRPr="00D455C5">
        <w:rPr>
          <w:rFonts w:ascii="Times New Roman" w:hAnsi="Times New Roman" w:cs="Times New Roman"/>
          <w:sz w:val="22"/>
        </w:rPr>
        <w:t xml:space="preserve"> issued by </w:t>
      </w:r>
      <w:r w:rsidR="000E1B32">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and</w:t>
      </w:r>
      <w:r w:rsidR="00FB1299" w:rsidRPr="00D455C5">
        <w:rPr>
          <w:rFonts w:ascii="Times New Roman" w:hAnsi="Times New Roman" w:cs="Times New Roman"/>
          <w:sz w:val="22"/>
        </w:rPr>
        <w:t xml:space="preserve"> </w:t>
      </w:r>
      <w:r w:rsidRPr="00D455C5">
        <w:rPr>
          <w:rFonts w:ascii="Times New Roman" w:hAnsi="Times New Roman" w:cs="Times New Roman"/>
          <w:sz w:val="22"/>
        </w:rPr>
        <w:t>offering and listing</w:t>
      </w:r>
      <w:r w:rsidR="00C41910" w:rsidRPr="00D455C5">
        <w:rPr>
          <w:rFonts w:ascii="Times New Roman" w:hAnsi="Times New Roman" w:cs="Times New Roman"/>
          <w:sz w:val="22"/>
        </w:rPr>
        <w:t xml:space="preserve"> </w:t>
      </w:r>
      <w:r w:rsidRPr="00D455C5">
        <w:rPr>
          <w:rFonts w:ascii="Times New Roman" w:hAnsi="Times New Roman" w:cs="Times New Roman"/>
          <w:sz w:val="22"/>
        </w:rPr>
        <w:t xml:space="preserve">application documents and </w:t>
      </w:r>
      <w:r w:rsidR="00453B14">
        <w:rPr>
          <w:rFonts w:ascii="Times New Roman" w:hAnsi="Times New Roman" w:cs="Times New Roman"/>
          <w:sz w:val="22"/>
        </w:rPr>
        <w:t xml:space="preserve">to </w:t>
      </w:r>
      <w:r w:rsidRPr="00D455C5">
        <w:rPr>
          <w:rFonts w:ascii="Times New Roman" w:hAnsi="Times New Roman" w:cs="Times New Roman"/>
          <w:sz w:val="22"/>
        </w:rPr>
        <w:t>provide</w:t>
      </w:r>
      <w:r w:rsidR="008F680D">
        <w:rPr>
          <w:rFonts w:ascii="Times New Roman" w:hAnsi="Times New Roman" w:cs="Times New Roman"/>
          <w:sz w:val="22"/>
        </w:rPr>
        <w:t xml:space="preserve"> deliberation</w:t>
      </w:r>
      <w:r w:rsidRPr="00D455C5">
        <w:rPr>
          <w:rFonts w:ascii="Times New Roman" w:hAnsi="Times New Roman" w:cs="Times New Roman"/>
          <w:sz w:val="22"/>
        </w:rPr>
        <w:t xml:space="preserve"> opinions. The duties, composition, work procedures, and other matters of the </w:t>
      </w:r>
      <w:r w:rsidR="005C0B23">
        <w:rPr>
          <w:rFonts w:ascii="Times New Roman" w:hAnsi="Times New Roman" w:cs="Times New Roman"/>
          <w:sz w:val="22"/>
        </w:rPr>
        <w:t>listing committee</w:t>
      </w:r>
      <w:r w:rsidR="008F680D">
        <w:rPr>
          <w:rFonts w:ascii="Times New Roman" w:hAnsi="Times New Roman" w:cs="Times New Roman"/>
          <w:sz w:val="22"/>
        </w:rPr>
        <w:t xml:space="preserve"> will</w:t>
      </w:r>
      <w:r w:rsidRPr="00D455C5">
        <w:rPr>
          <w:rFonts w:ascii="Times New Roman" w:hAnsi="Times New Roman" w:cs="Times New Roman"/>
          <w:sz w:val="22"/>
        </w:rPr>
        <w:t xml:space="preserve"> be separately prescribed by the Exchange.</w:t>
      </w:r>
    </w:p>
    <w:p w:rsidR="008B355C" w:rsidRDefault="00D428E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Exchange will, taking into account the deliberation opinion of the </w:t>
      </w:r>
      <w:r w:rsidR="005C0B23">
        <w:rPr>
          <w:rFonts w:ascii="Times New Roman" w:hAnsi="Times New Roman" w:cs="Times New Roman"/>
          <w:sz w:val="22"/>
        </w:rPr>
        <w:t>listing committee</w:t>
      </w:r>
      <w:r w:rsidRPr="00D455C5">
        <w:rPr>
          <w:rFonts w:ascii="Times New Roman" w:hAnsi="Times New Roman" w:cs="Times New Roman"/>
          <w:sz w:val="22"/>
        </w:rPr>
        <w:t xml:space="preserve">, issue </w:t>
      </w:r>
      <w:r w:rsidR="00C41910" w:rsidRPr="00D455C5">
        <w:rPr>
          <w:rFonts w:ascii="Times New Roman" w:hAnsi="Times New Roman" w:cs="Times New Roman"/>
          <w:sz w:val="22"/>
        </w:rPr>
        <w:t xml:space="preserve">a </w:t>
      </w:r>
      <w:r w:rsidR="00C16768" w:rsidRPr="00D455C5">
        <w:rPr>
          <w:rFonts w:ascii="Times New Roman" w:hAnsi="Times New Roman" w:cs="Times New Roman"/>
          <w:sz w:val="22"/>
        </w:rPr>
        <w:t xml:space="preserve">review </w:t>
      </w:r>
      <w:r w:rsidR="00C41910" w:rsidRPr="00D455C5">
        <w:rPr>
          <w:rFonts w:ascii="Times New Roman" w:hAnsi="Times New Roman" w:cs="Times New Roman"/>
          <w:sz w:val="22"/>
        </w:rPr>
        <w:t xml:space="preserve">opinion </w:t>
      </w:r>
      <w:r w:rsidRPr="00D455C5">
        <w:rPr>
          <w:rFonts w:ascii="Times New Roman" w:hAnsi="Times New Roman" w:cs="Times New Roman"/>
          <w:sz w:val="22"/>
        </w:rPr>
        <w:t xml:space="preserve">approving </w:t>
      </w:r>
      <w:r w:rsidR="00312200">
        <w:rPr>
          <w:rFonts w:ascii="Times New Roman" w:hAnsi="Times New Roman" w:cs="Times New Roman"/>
          <w:sz w:val="22"/>
        </w:rPr>
        <w:t>the</w:t>
      </w:r>
      <w:r w:rsidR="00C41910" w:rsidRPr="00D455C5">
        <w:rPr>
          <w:rFonts w:ascii="Times New Roman" w:hAnsi="Times New Roman" w:cs="Times New Roman"/>
          <w:sz w:val="22"/>
        </w:rPr>
        <w:t xml:space="preserve"> </w:t>
      </w:r>
      <w:r w:rsidR="00C16768" w:rsidRPr="00D455C5">
        <w:rPr>
          <w:rFonts w:ascii="Times New Roman" w:hAnsi="Times New Roman" w:cs="Times New Roman"/>
          <w:sz w:val="22"/>
        </w:rPr>
        <w:t>offering and listing</w:t>
      </w:r>
      <w:r w:rsidR="00312200">
        <w:rPr>
          <w:rFonts w:ascii="Times New Roman" w:hAnsi="Times New Roman" w:cs="Times New Roman"/>
          <w:sz w:val="22"/>
        </w:rPr>
        <w:t xml:space="preserve"> of </w:t>
      </w:r>
      <w:r w:rsidR="00610CBF">
        <w:rPr>
          <w:rFonts w:ascii="Times New Roman" w:hAnsi="Times New Roman" w:cs="Times New Roman"/>
          <w:sz w:val="22"/>
        </w:rPr>
        <w:t>stocks</w:t>
      </w:r>
      <w:r w:rsidR="00312200">
        <w:rPr>
          <w:rFonts w:ascii="Times New Roman" w:hAnsi="Times New Roman" w:cs="Times New Roman"/>
          <w:sz w:val="22"/>
        </w:rPr>
        <w:t xml:space="preserve"> </w:t>
      </w:r>
      <w:r w:rsidR="00C16768" w:rsidRPr="00D455C5">
        <w:rPr>
          <w:rFonts w:ascii="Times New Roman" w:hAnsi="Times New Roman" w:cs="Times New Roman"/>
          <w:sz w:val="22"/>
        </w:rPr>
        <w:t>or</w:t>
      </w:r>
      <w:r w:rsidR="00C41910" w:rsidRPr="00D455C5">
        <w:rPr>
          <w:rFonts w:ascii="Times New Roman" w:hAnsi="Times New Roman" w:cs="Times New Roman"/>
          <w:sz w:val="22"/>
        </w:rPr>
        <w:t xml:space="preserve"> make </w:t>
      </w:r>
      <w:r w:rsidR="00146869">
        <w:rPr>
          <w:rFonts w:ascii="Times New Roman" w:hAnsi="Times New Roman" w:cs="Times New Roman"/>
          <w:sz w:val="22"/>
        </w:rPr>
        <w:t xml:space="preserve">a </w:t>
      </w:r>
      <w:r w:rsidR="00C41910" w:rsidRPr="00D455C5">
        <w:rPr>
          <w:rFonts w:ascii="Times New Roman" w:hAnsi="Times New Roman" w:cs="Times New Roman"/>
          <w:sz w:val="22"/>
        </w:rPr>
        <w:t xml:space="preserve">decision to </w:t>
      </w:r>
      <w:r w:rsidR="00C16768" w:rsidRPr="00D455C5">
        <w:rPr>
          <w:rFonts w:ascii="Times New Roman" w:hAnsi="Times New Roman" w:cs="Times New Roman"/>
          <w:sz w:val="22"/>
        </w:rPr>
        <w:t xml:space="preserve">terminate the offering and listing review. </w:t>
      </w:r>
    </w:p>
    <w:p w:rsidR="008B355C" w:rsidRDefault="00C1676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9</w:t>
      </w:r>
      <w:r w:rsidR="00B24F0E">
        <w:rPr>
          <w:rFonts w:ascii="Times New Roman" w:hAnsi="Times New Roman" w:cs="Times New Roman"/>
          <w:b/>
          <w:bCs/>
          <w:sz w:val="22"/>
        </w:rPr>
        <w:tab/>
      </w:r>
      <w:r w:rsidRPr="00D455C5">
        <w:rPr>
          <w:rFonts w:ascii="Times New Roman" w:hAnsi="Times New Roman" w:cs="Times New Roman"/>
          <w:sz w:val="22"/>
        </w:rPr>
        <w:t xml:space="preserve">The Exchange </w:t>
      </w:r>
      <w:r w:rsidR="00312200">
        <w:rPr>
          <w:rFonts w:ascii="Times New Roman" w:hAnsi="Times New Roman" w:cs="Times New Roman"/>
          <w:sz w:val="22"/>
        </w:rPr>
        <w:t xml:space="preserve">will </w:t>
      </w:r>
      <w:r w:rsidRPr="00D455C5">
        <w:rPr>
          <w:rFonts w:ascii="Times New Roman" w:hAnsi="Times New Roman" w:cs="Times New Roman"/>
          <w:sz w:val="22"/>
        </w:rPr>
        <w:t xml:space="preserve">exercise self-regulation of relevant activities of the following </w:t>
      </w:r>
      <w:r w:rsidR="00312200">
        <w:rPr>
          <w:rFonts w:ascii="Times New Roman" w:hAnsi="Times New Roman" w:cs="Times New Roman"/>
          <w:sz w:val="22"/>
        </w:rPr>
        <w:t>institutions</w:t>
      </w:r>
      <w:r w:rsidR="00C56A71" w:rsidRPr="00D455C5">
        <w:rPr>
          <w:rFonts w:ascii="Times New Roman" w:hAnsi="Times New Roman" w:cs="Times New Roman"/>
          <w:sz w:val="22"/>
        </w:rPr>
        <w:t xml:space="preserve"> </w:t>
      </w:r>
      <w:r w:rsidRPr="00D455C5">
        <w:rPr>
          <w:rFonts w:ascii="Times New Roman" w:hAnsi="Times New Roman" w:cs="Times New Roman"/>
          <w:sz w:val="22"/>
        </w:rPr>
        <w:t>and</w:t>
      </w:r>
      <w:r w:rsidR="00C41910" w:rsidRPr="00D455C5">
        <w:rPr>
          <w:rFonts w:ascii="Times New Roman" w:hAnsi="Times New Roman" w:cs="Times New Roman"/>
          <w:sz w:val="22"/>
        </w:rPr>
        <w:t xml:space="preserve"> </w:t>
      </w:r>
      <w:r w:rsidR="00453B14">
        <w:rPr>
          <w:rFonts w:ascii="Times New Roman" w:hAnsi="Times New Roman" w:cs="Times New Roman"/>
          <w:sz w:val="22"/>
        </w:rPr>
        <w:t>individuals</w:t>
      </w:r>
      <w:r w:rsidR="00C41910" w:rsidRPr="00D455C5">
        <w:rPr>
          <w:rFonts w:ascii="Times New Roman" w:hAnsi="Times New Roman" w:cs="Times New Roman"/>
          <w:sz w:val="22"/>
        </w:rPr>
        <w:t xml:space="preserve"> </w:t>
      </w:r>
      <w:r w:rsidRPr="00D455C5">
        <w:rPr>
          <w:rFonts w:ascii="Times New Roman" w:hAnsi="Times New Roman" w:cs="Times New Roman"/>
          <w:sz w:val="22"/>
        </w:rPr>
        <w:t>during</w:t>
      </w:r>
      <w:r w:rsidR="00312200">
        <w:rPr>
          <w:rFonts w:ascii="Times New Roman" w:hAnsi="Times New Roman" w:cs="Times New Roman"/>
          <w:sz w:val="22"/>
        </w:rPr>
        <w:t xml:space="preserve"> the </w:t>
      </w:r>
      <w:r w:rsidRPr="00D455C5">
        <w:rPr>
          <w:rFonts w:ascii="Times New Roman" w:hAnsi="Times New Roman" w:cs="Times New Roman"/>
          <w:sz w:val="22"/>
        </w:rPr>
        <w:t>offering and listing</w:t>
      </w:r>
      <w:r w:rsidR="00312200">
        <w:rPr>
          <w:rFonts w:ascii="Times New Roman" w:hAnsi="Times New Roman" w:cs="Times New Roman"/>
          <w:sz w:val="22"/>
        </w:rPr>
        <w:t xml:space="preserve"> of </w:t>
      </w:r>
      <w:r w:rsidR="00610CBF">
        <w:rPr>
          <w:rFonts w:ascii="Times New Roman" w:hAnsi="Times New Roman" w:cs="Times New Roman"/>
          <w:sz w:val="22"/>
        </w:rPr>
        <w:t>stocks</w:t>
      </w:r>
      <w:r w:rsidR="00312200">
        <w:rPr>
          <w:rFonts w:ascii="Times New Roman" w:hAnsi="Times New Roman" w:cs="Times New Roman"/>
          <w:sz w:val="22"/>
        </w:rPr>
        <w:t xml:space="preserve"> on the Science and Technology Innovation Board</w:t>
      </w:r>
      <w:r w:rsidRPr="00D455C5">
        <w:rPr>
          <w:rFonts w:ascii="Times New Roman" w:hAnsi="Times New Roman" w:cs="Times New Roman"/>
          <w:sz w:val="22"/>
        </w:rPr>
        <w:t xml:space="preserve"> in accordance with laws, administrative regulations, ministry-level rules, </w:t>
      </w:r>
      <w:r w:rsidR="00C41910" w:rsidRPr="00D455C5">
        <w:rPr>
          <w:rFonts w:ascii="Times New Roman" w:hAnsi="Times New Roman" w:cs="Times New Roman"/>
          <w:sz w:val="22"/>
        </w:rPr>
        <w:t>normative documents</w:t>
      </w:r>
      <w:r w:rsidRPr="00D455C5">
        <w:rPr>
          <w:rFonts w:ascii="Times New Roman" w:hAnsi="Times New Roman" w:cs="Times New Roman"/>
          <w:sz w:val="22"/>
        </w:rPr>
        <w:t xml:space="preserve">, </w:t>
      </w:r>
      <w:r w:rsidR="00C41910" w:rsidRPr="00D455C5">
        <w:rPr>
          <w:rFonts w:ascii="Times New Roman" w:hAnsi="Times New Roman" w:cs="Times New Roman"/>
          <w:sz w:val="22"/>
        </w:rPr>
        <w:t>these</w:t>
      </w:r>
      <w:r w:rsidR="00C41910" w:rsidRPr="00D455C5">
        <w:rPr>
          <w:rFonts w:ascii="Times New Roman" w:hAnsi="Times New Roman" w:cs="Times New Roman"/>
          <w:i/>
          <w:iCs/>
          <w:sz w:val="22"/>
        </w:rPr>
        <w:t xml:space="preserve"> Rules</w:t>
      </w:r>
      <w:r w:rsidR="00C41910" w:rsidRPr="00D455C5">
        <w:rPr>
          <w:rFonts w:ascii="Times New Roman" w:hAnsi="Times New Roman" w:cs="Times New Roman"/>
          <w:sz w:val="22"/>
        </w:rPr>
        <w:t xml:space="preserve">, </w:t>
      </w:r>
      <w:r w:rsidRPr="00D455C5">
        <w:rPr>
          <w:rFonts w:ascii="Times New Roman" w:hAnsi="Times New Roman" w:cs="Times New Roman"/>
          <w:sz w:val="22"/>
        </w:rPr>
        <w:t>and other applicable rules of the Exchange (</w:t>
      </w:r>
      <w:r w:rsidR="00221C52" w:rsidRPr="00D455C5">
        <w:rPr>
          <w:rFonts w:ascii="Times New Roman" w:hAnsi="Times New Roman" w:cs="Times New Roman"/>
          <w:sz w:val="22"/>
        </w:rPr>
        <w:t xml:space="preserve">collectively </w:t>
      </w:r>
      <w:r w:rsidRPr="00D455C5">
        <w:rPr>
          <w:rFonts w:ascii="Times New Roman" w:hAnsi="Times New Roman" w:cs="Times New Roman"/>
          <w:sz w:val="22"/>
        </w:rPr>
        <w:t xml:space="preserve">“applicable </w:t>
      </w:r>
      <w:r w:rsidR="00312200">
        <w:rPr>
          <w:rFonts w:ascii="Times New Roman" w:hAnsi="Times New Roman" w:cs="Times New Roman"/>
          <w:sz w:val="22"/>
        </w:rPr>
        <w:t xml:space="preserve">laws and </w:t>
      </w:r>
      <w:r w:rsidRPr="00D455C5">
        <w:rPr>
          <w:rFonts w:ascii="Times New Roman" w:hAnsi="Times New Roman" w:cs="Times New Roman"/>
          <w:sz w:val="22"/>
        </w:rPr>
        <w:t xml:space="preserve">rules”): </w:t>
      </w:r>
    </w:p>
    <w:p w:rsidR="008B355C" w:rsidRDefault="00453B14" w:rsidP="00B7520B">
      <w:pPr>
        <w:widowControl/>
        <w:numPr>
          <w:ilvl w:val="0"/>
          <w:numId w:val="2"/>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i</w:t>
      </w:r>
      <w:r w:rsidR="00312200">
        <w:rPr>
          <w:rFonts w:ascii="Times New Roman" w:hAnsi="Times New Roman" w:cs="Times New Roman"/>
          <w:sz w:val="22"/>
        </w:rPr>
        <w:t>ssuers and their</w:t>
      </w:r>
      <w:r w:rsidR="00C16768" w:rsidRPr="00D455C5">
        <w:rPr>
          <w:rFonts w:ascii="Times New Roman" w:hAnsi="Times New Roman" w:cs="Times New Roman"/>
          <w:sz w:val="22"/>
        </w:rPr>
        <w:t xml:space="preserve"> directors, supervisors, and senior officers; </w:t>
      </w:r>
    </w:p>
    <w:p w:rsidR="008B355C" w:rsidRDefault="00453B14" w:rsidP="00B7520B">
      <w:pPr>
        <w:widowControl/>
        <w:numPr>
          <w:ilvl w:val="0"/>
          <w:numId w:val="2"/>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i</w:t>
      </w:r>
      <w:r w:rsidR="00312200">
        <w:rPr>
          <w:rFonts w:ascii="Times New Roman" w:hAnsi="Times New Roman" w:cs="Times New Roman"/>
          <w:sz w:val="22"/>
        </w:rPr>
        <w:t xml:space="preserve">ssuers’ </w:t>
      </w:r>
      <w:r w:rsidR="00C16768" w:rsidRPr="00D455C5">
        <w:rPr>
          <w:rFonts w:ascii="Times New Roman" w:hAnsi="Times New Roman" w:cs="Times New Roman"/>
          <w:sz w:val="22"/>
        </w:rPr>
        <w:t xml:space="preserve">controlling shareholder and </w:t>
      </w:r>
      <w:r w:rsidR="0068403D" w:rsidRPr="00453B14">
        <w:rPr>
          <w:rFonts w:ascii="Times New Roman" w:hAnsi="Times New Roman" w:cs="Times New Roman"/>
          <w:i/>
          <w:iCs/>
          <w:sz w:val="22"/>
        </w:rPr>
        <w:t>de facto</w:t>
      </w:r>
      <w:r w:rsidR="00C16768" w:rsidRPr="00D455C5">
        <w:rPr>
          <w:rFonts w:ascii="Times New Roman" w:hAnsi="Times New Roman" w:cs="Times New Roman"/>
          <w:sz w:val="22"/>
        </w:rPr>
        <w:t xml:space="preserve"> controller and </w:t>
      </w:r>
      <w:r w:rsidR="00C41910" w:rsidRPr="00D455C5">
        <w:rPr>
          <w:rFonts w:ascii="Times New Roman" w:hAnsi="Times New Roman" w:cs="Times New Roman"/>
          <w:sz w:val="22"/>
        </w:rPr>
        <w:t xml:space="preserve">their </w:t>
      </w:r>
      <w:r w:rsidR="004A0D56" w:rsidRPr="00D455C5">
        <w:rPr>
          <w:rFonts w:ascii="Times New Roman" w:hAnsi="Times New Roman" w:cs="Times New Roman"/>
          <w:sz w:val="22"/>
        </w:rPr>
        <w:t xml:space="preserve">relevant </w:t>
      </w:r>
      <w:r w:rsidR="00312200">
        <w:rPr>
          <w:rFonts w:ascii="Times New Roman" w:hAnsi="Times New Roman" w:cs="Times New Roman"/>
          <w:sz w:val="22"/>
        </w:rPr>
        <w:t>personnel</w:t>
      </w:r>
      <w:r w:rsidR="00C16768" w:rsidRPr="00D455C5">
        <w:rPr>
          <w:rFonts w:ascii="Times New Roman" w:hAnsi="Times New Roman" w:cs="Times New Roman"/>
          <w:sz w:val="22"/>
        </w:rPr>
        <w:t xml:space="preserve">; </w:t>
      </w:r>
    </w:p>
    <w:p w:rsidR="008B355C" w:rsidRDefault="00453B14" w:rsidP="00B7520B">
      <w:pPr>
        <w:widowControl/>
        <w:numPr>
          <w:ilvl w:val="0"/>
          <w:numId w:val="2"/>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s</w:t>
      </w:r>
      <w:r w:rsidR="00C16768" w:rsidRPr="00D455C5">
        <w:rPr>
          <w:rFonts w:ascii="Times New Roman" w:hAnsi="Times New Roman" w:cs="Times New Roman"/>
          <w:sz w:val="22"/>
        </w:rPr>
        <w:t>ponsor</w:t>
      </w:r>
      <w:r w:rsidR="00312200">
        <w:rPr>
          <w:rFonts w:ascii="Times New Roman" w:hAnsi="Times New Roman" w:cs="Times New Roman"/>
          <w:sz w:val="22"/>
        </w:rPr>
        <w:t>s</w:t>
      </w:r>
      <w:r w:rsidR="00C16768" w:rsidRPr="00D455C5">
        <w:rPr>
          <w:rFonts w:ascii="Times New Roman" w:hAnsi="Times New Roman" w:cs="Times New Roman"/>
          <w:sz w:val="22"/>
        </w:rPr>
        <w:t>, sponsor representative</w:t>
      </w:r>
      <w:r w:rsidR="00C41910" w:rsidRPr="00D455C5">
        <w:rPr>
          <w:rFonts w:ascii="Times New Roman" w:hAnsi="Times New Roman" w:cs="Times New Roman"/>
          <w:sz w:val="22"/>
        </w:rPr>
        <w:t>s</w:t>
      </w:r>
      <w:r w:rsidR="00C16768" w:rsidRPr="00D455C5">
        <w:rPr>
          <w:rFonts w:ascii="Times New Roman" w:hAnsi="Times New Roman" w:cs="Times New Roman"/>
          <w:sz w:val="22"/>
        </w:rPr>
        <w:t xml:space="preserve">, and other </w:t>
      </w:r>
      <w:r w:rsidR="004A0D56" w:rsidRPr="00D455C5">
        <w:rPr>
          <w:rFonts w:ascii="Times New Roman" w:hAnsi="Times New Roman" w:cs="Times New Roman"/>
          <w:sz w:val="22"/>
        </w:rPr>
        <w:t xml:space="preserve">relevant </w:t>
      </w:r>
      <w:r w:rsidR="00312200">
        <w:rPr>
          <w:rFonts w:ascii="Times New Roman" w:hAnsi="Times New Roman" w:cs="Times New Roman"/>
          <w:sz w:val="22"/>
        </w:rPr>
        <w:t>personnel</w:t>
      </w:r>
      <w:r w:rsidR="00C16768" w:rsidRPr="00D455C5">
        <w:rPr>
          <w:rFonts w:ascii="Times New Roman" w:hAnsi="Times New Roman" w:cs="Times New Roman"/>
          <w:sz w:val="22"/>
        </w:rPr>
        <w:t xml:space="preserve"> of the sponsor</w:t>
      </w:r>
      <w:r w:rsidR="00312200">
        <w:rPr>
          <w:rFonts w:ascii="Times New Roman" w:hAnsi="Times New Roman" w:cs="Times New Roman"/>
          <w:sz w:val="22"/>
        </w:rPr>
        <w:t>s</w:t>
      </w:r>
      <w:r w:rsidR="00C16768" w:rsidRPr="00D455C5">
        <w:rPr>
          <w:rFonts w:ascii="Times New Roman" w:hAnsi="Times New Roman" w:cs="Times New Roman"/>
          <w:sz w:val="22"/>
        </w:rPr>
        <w:t>;</w:t>
      </w:r>
      <w:r w:rsidR="00C56A71" w:rsidRPr="00D455C5">
        <w:rPr>
          <w:rFonts w:ascii="Times New Roman" w:hAnsi="Times New Roman" w:cs="Times New Roman"/>
          <w:sz w:val="22"/>
        </w:rPr>
        <w:t xml:space="preserve"> and </w:t>
      </w:r>
    </w:p>
    <w:p w:rsidR="008B355C" w:rsidRDefault="00C16768" w:rsidP="00B7520B">
      <w:pPr>
        <w:widowControl/>
        <w:numPr>
          <w:ilvl w:val="0"/>
          <w:numId w:val="2"/>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C</w:t>
      </w:r>
      <w:r w:rsidR="005D17CF" w:rsidRPr="00D455C5">
        <w:rPr>
          <w:rFonts w:ascii="Times New Roman" w:hAnsi="Times New Roman" w:cs="Times New Roman"/>
          <w:sz w:val="22"/>
        </w:rPr>
        <w:t>PA</w:t>
      </w:r>
      <w:r w:rsidRPr="00D455C5">
        <w:rPr>
          <w:rFonts w:ascii="Times New Roman" w:hAnsi="Times New Roman" w:cs="Times New Roman"/>
          <w:sz w:val="22"/>
        </w:rPr>
        <w:t xml:space="preserve"> firm</w:t>
      </w:r>
      <w:r w:rsidR="00312200">
        <w:rPr>
          <w:rFonts w:ascii="Times New Roman" w:hAnsi="Times New Roman" w:cs="Times New Roman"/>
          <w:sz w:val="22"/>
        </w:rPr>
        <w:t>s</w:t>
      </w:r>
      <w:r w:rsidRPr="00D455C5">
        <w:rPr>
          <w:rFonts w:ascii="Times New Roman" w:hAnsi="Times New Roman" w:cs="Times New Roman"/>
          <w:sz w:val="22"/>
        </w:rPr>
        <w:t>, law firm</w:t>
      </w:r>
      <w:r w:rsidR="00312200">
        <w:rPr>
          <w:rFonts w:ascii="Times New Roman" w:hAnsi="Times New Roman" w:cs="Times New Roman"/>
          <w:sz w:val="22"/>
        </w:rPr>
        <w:t>s</w:t>
      </w:r>
      <w:r w:rsidR="005D17CF" w:rsidRPr="00D455C5">
        <w:rPr>
          <w:rFonts w:ascii="Times New Roman" w:hAnsi="Times New Roman" w:cs="Times New Roman"/>
          <w:sz w:val="22"/>
        </w:rPr>
        <w:t xml:space="preserve">, and other </w:t>
      </w:r>
      <w:r w:rsidR="00C81C5A">
        <w:rPr>
          <w:rFonts w:ascii="Times New Roman" w:hAnsi="Times New Roman" w:cs="Times New Roman"/>
          <w:sz w:val="22"/>
        </w:rPr>
        <w:t>securities service providers</w:t>
      </w:r>
      <w:r w:rsidR="005D17CF" w:rsidRPr="00D455C5">
        <w:rPr>
          <w:rFonts w:ascii="Times New Roman" w:hAnsi="Times New Roman" w:cs="Times New Roman"/>
          <w:sz w:val="22"/>
        </w:rPr>
        <w:t xml:space="preserve">, and their </w:t>
      </w:r>
      <w:r w:rsidR="004A0D56" w:rsidRPr="00D455C5">
        <w:rPr>
          <w:rFonts w:ascii="Times New Roman" w:hAnsi="Times New Roman" w:cs="Times New Roman"/>
          <w:sz w:val="22"/>
        </w:rPr>
        <w:t xml:space="preserve">relevant </w:t>
      </w:r>
      <w:r w:rsidR="00312200">
        <w:rPr>
          <w:rFonts w:ascii="Times New Roman" w:hAnsi="Times New Roman" w:cs="Times New Roman"/>
          <w:sz w:val="22"/>
        </w:rPr>
        <w:t>personnel</w:t>
      </w:r>
      <w:r w:rsidR="00F71D70" w:rsidRPr="00D455C5">
        <w:rPr>
          <w:rFonts w:ascii="Times New Roman" w:hAnsi="Times New Roman" w:cs="Times New Roman"/>
          <w:sz w:val="22"/>
        </w:rPr>
        <w:t>.</w:t>
      </w:r>
    </w:p>
    <w:p w:rsidR="005C5E18" w:rsidRDefault="005D17CF"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w:t>
      </w:r>
      <w:r w:rsidR="00312200">
        <w:rPr>
          <w:rFonts w:ascii="Times New Roman" w:hAnsi="Times New Roman" w:cs="Times New Roman"/>
          <w:sz w:val="22"/>
        </w:rPr>
        <w:t>institutions</w:t>
      </w:r>
      <w:r w:rsidR="00C56A71" w:rsidRPr="00D455C5">
        <w:rPr>
          <w:rFonts w:ascii="Times New Roman" w:hAnsi="Times New Roman" w:cs="Times New Roman"/>
          <w:sz w:val="22"/>
        </w:rPr>
        <w:t xml:space="preserve"> </w:t>
      </w:r>
      <w:r w:rsidRPr="00D455C5">
        <w:rPr>
          <w:rFonts w:ascii="Times New Roman" w:hAnsi="Times New Roman" w:cs="Times New Roman"/>
          <w:sz w:val="22"/>
        </w:rPr>
        <w:t xml:space="preserve">and </w:t>
      </w:r>
      <w:r w:rsidR="002706C8">
        <w:rPr>
          <w:rFonts w:ascii="Times New Roman" w:hAnsi="Times New Roman" w:cs="Times New Roman"/>
          <w:sz w:val="22"/>
        </w:rPr>
        <w:t xml:space="preserve">individuals </w:t>
      </w:r>
      <w:r w:rsidR="00312200">
        <w:rPr>
          <w:rFonts w:ascii="Times New Roman" w:hAnsi="Times New Roman" w:cs="Times New Roman"/>
          <w:sz w:val="22"/>
        </w:rPr>
        <w:t xml:space="preserve">specified in the preceding Paragraph </w:t>
      </w:r>
      <w:r w:rsidRPr="00D455C5">
        <w:rPr>
          <w:rFonts w:ascii="Times New Roman" w:hAnsi="Times New Roman" w:cs="Times New Roman"/>
          <w:sz w:val="22"/>
        </w:rPr>
        <w:t>shall actively cooperate</w:t>
      </w:r>
      <w:r w:rsidR="00221C52" w:rsidRPr="00D455C5">
        <w:rPr>
          <w:rFonts w:ascii="Times New Roman" w:hAnsi="Times New Roman" w:cs="Times New Roman"/>
          <w:sz w:val="22"/>
        </w:rPr>
        <w:t xml:space="preserve"> </w:t>
      </w:r>
      <w:r w:rsidR="00F71D70" w:rsidRPr="00D455C5">
        <w:rPr>
          <w:rFonts w:ascii="Times New Roman" w:hAnsi="Times New Roman" w:cs="Times New Roman"/>
          <w:sz w:val="22"/>
        </w:rPr>
        <w:t xml:space="preserve">with the Exchange </w:t>
      </w:r>
      <w:r w:rsidR="00221C52" w:rsidRPr="00D455C5">
        <w:rPr>
          <w:rFonts w:ascii="Times New Roman" w:hAnsi="Times New Roman" w:cs="Times New Roman"/>
          <w:sz w:val="22"/>
        </w:rPr>
        <w:t>in</w:t>
      </w:r>
      <w:r w:rsidRPr="00D455C5">
        <w:rPr>
          <w:rFonts w:ascii="Times New Roman" w:hAnsi="Times New Roman" w:cs="Times New Roman"/>
          <w:sz w:val="22"/>
        </w:rPr>
        <w:t xml:space="preserve"> </w:t>
      </w:r>
      <w:r w:rsidR="00312200">
        <w:rPr>
          <w:rFonts w:ascii="Times New Roman" w:hAnsi="Times New Roman" w:cs="Times New Roman"/>
          <w:sz w:val="22"/>
        </w:rPr>
        <w:t>the</w:t>
      </w:r>
      <w:r w:rsidR="00F71D70" w:rsidRPr="00D455C5">
        <w:rPr>
          <w:rFonts w:ascii="Times New Roman" w:hAnsi="Times New Roman" w:cs="Times New Roman"/>
          <w:sz w:val="22"/>
        </w:rPr>
        <w:t xml:space="preserve"> </w:t>
      </w:r>
      <w:r w:rsidRPr="00D455C5">
        <w:rPr>
          <w:rFonts w:ascii="Times New Roman" w:hAnsi="Times New Roman" w:cs="Times New Roman"/>
          <w:sz w:val="22"/>
        </w:rPr>
        <w:t xml:space="preserve">offering and listing review, accept </w:t>
      </w:r>
      <w:r w:rsidR="00312200">
        <w:rPr>
          <w:rFonts w:ascii="Times New Roman" w:hAnsi="Times New Roman" w:cs="Times New Roman"/>
          <w:sz w:val="22"/>
        </w:rPr>
        <w:t>the Exchange’s</w:t>
      </w:r>
      <w:r w:rsidRPr="00D455C5">
        <w:rPr>
          <w:rFonts w:ascii="Times New Roman" w:hAnsi="Times New Roman" w:cs="Times New Roman"/>
          <w:sz w:val="22"/>
        </w:rPr>
        <w:t xml:space="preserve"> self-regulation, and </w:t>
      </w:r>
      <w:r w:rsidR="00312200">
        <w:rPr>
          <w:rFonts w:ascii="Times New Roman" w:hAnsi="Times New Roman" w:cs="Times New Roman"/>
          <w:sz w:val="22"/>
        </w:rPr>
        <w:t>bear</w:t>
      </w:r>
      <w:r w:rsidRPr="00D455C5">
        <w:rPr>
          <w:rFonts w:ascii="Times New Roman" w:hAnsi="Times New Roman" w:cs="Times New Roman"/>
          <w:sz w:val="22"/>
        </w:rPr>
        <w:t xml:space="preserve"> legal </w:t>
      </w:r>
      <w:r w:rsidR="00312200">
        <w:rPr>
          <w:rFonts w:ascii="Times New Roman" w:hAnsi="Times New Roman" w:cs="Times New Roman"/>
          <w:sz w:val="22"/>
        </w:rPr>
        <w:t>liability for their failure to do so</w:t>
      </w:r>
      <w:r w:rsidRPr="00D455C5">
        <w:rPr>
          <w:rFonts w:ascii="Times New Roman" w:hAnsi="Times New Roman" w:cs="Times New Roman"/>
          <w:sz w:val="22"/>
        </w:rPr>
        <w:t>.</w:t>
      </w:r>
    </w:p>
    <w:p w:rsidR="008B355C" w:rsidRDefault="005D17CF"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10</w:t>
      </w:r>
      <w:r w:rsidR="00FD0BE9">
        <w:rPr>
          <w:rFonts w:ascii="Times New Roman" w:hAnsi="Times New Roman" w:cs="Times New Roman"/>
          <w:b/>
          <w:bCs/>
          <w:sz w:val="22"/>
        </w:rPr>
        <w:tab/>
      </w:r>
      <w:r w:rsidR="00786D54" w:rsidRPr="00786D54">
        <w:rPr>
          <w:rFonts w:ascii="Times New Roman" w:hAnsi="Times New Roman" w:cs="Times New Roman"/>
          <w:sz w:val="22"/>
        </w:rPr>
        <w:t>The Exchange’s</w:t>
      </w:r>
      <w:r w:rsidR="00786D54">
        <w:rPr>
          <w:rFonts w:ascii="Times New Roman" w:hAnsi="Times New Roman" w:cs="Times New Roman"/>
          <w:b/>
          <w:bCs/>
          <w:sz w:val="22"/>
        </w:rPr>
        <w:t xml:space="preserve"> </w:t>
      </w:r>
      <w:r w:rsidR="00786D54">
        <w:rPr>
          <w:rFonts w:ascii="Times New Roman" w:hAnsi="Times New Roman" w:cs="Times New Roman"/>
          <w:sz w:val="22"/>
        </w:rPr>
        <w:t>r</w:t>
      </w:r>
      <w:r w:rsidRPr="00D455C5">
        <w:rPr>
          <w:rFonts w:ascii="Times New Roman" w:hAnsi="Times New Roman" w:cs="Times New Roman"/>
          <w:sz w:val="22"/>
        </w:rPr>
        <w:t xml:space="preserve">eview opinion approving </w:t>
      </w:r>
      <w:r w:rsidR="00786D54">
        <w:rPr>
          <w:rFonts w:ascii="Times New Roman" w:hAnsi="Times New Roman" w:cs="Times New Roman"/>
          <w:sz w:val="22"/>
        </w:rPr>
        <w:t xml:space="preserve">the </w:t>
      </w:r>
      <w:r w:rsidRPr="00D455C5">
        <w:rPr>
          <w:rFonts w:ascii="Times New Roman" w:hAnsi="Times New Roman" w:cs="Times New Roman"/>
          <w:sz w:val="22"/>
        </w:rPr>
        <w:t>offering and listing</w:t>
      </w:r>
      <w:r w:rsidR="00786D54">
        <w:rPr>
          <w:rFonts w:ascii="Times New Roman" w:hAnsi="Times New Roman" w:cs="Times New Roman"/>
          <w:sz w:val="22"/>
        </w:rPr>
        <w:t xml:space="preserve"> of </w:t>
      </w:r>
      <w:r w:rsidR="00453C28">
        <w:rPr>
          <w:rFonts w:ascii="Times New Roman" w:hAnsi="Times New Roman" w:cs="Times New Roman"/>
          <w:sz w:val="22"/>
        </w:rPr>
        <w:t xml:space="preserve">an issuer’s </w:t>
      </w:r>
      <w:r w:rsidR="00610CBF">
        <w:rPr>
          <w:rFonts w:ascii="Times New Roman" w:hAnsi="Times New Roman" w:cs="Times New Roman"/>
          <w:sz w:val="22"/>
        </w:rPr>
        <w:t>stocks</w:t>
      </w:r>
      <w:r w:rsidR="002706C8">
        <w:rPr>
          <w:rFonts w:ascii="Times New Roman" w:hAnsi="Times New Roman" w:cs="Times New Roman"/>
          <w:sz w:val="22"/>
        </w:rPr>
        <w:t xml:space="preserve"> </w:t>
      </w:r>
      <w:r w:rsidRPr="00D455C5">
        <w:rPr>
          <w:rFonts w:ascii="Times New Roman" w:hAnsi="Times New Roman" w:cs="Times New Roman"/>
          <w:sz w:val="22"/>
        </w:rPr>
        <w:t xml:space="preserve">shall </w:t>
      </w:r>
      <w:r w:rsidR="00786D54">
        <w:rPr>
          <w:rFonts w:ascii="Times New Roman" w:hAnsi="Times New Roman" w:cs="Times New Roman"/>
          <w:sz w:val="22"/>
        </w:rPr>
        <w:t>constitute neither the Exchange’s guarantee</w:t>
      </w:r>
      <w:r w:rsidRPr="00D455C5">
        <w:rPr>
          <w:rFonts w:ascii="Times New Roman" w:hAnsi="Times New Roman" w:cs="Times New Roman"/>
          <w:sz w:val="22"/>
        </w:rPr>
        <w:t xml:space="preserve"> </w:t>
      </w:r>
      <w:r w:rsidR="00786D54">
        <w:rPr>
          <w:rFonts w:ascii="Times New Roman" w:hAnsi="Times New Roman" w:cs="Times New Roman"/>
          <w:sz w:val="22"/>
        </w:rPr>
        <w:t xml:space="preserve">as to </w:t>
      </w:r>
      <w:r w:rsidRPr="00D455C5">
        <w:rPr>
          <w:rFonts w:ascii="Times New Roman" w:hAnsi="Times New Roman" w:cs="Times New Roman"/>
          <w:sz w:val="22"/>
        </w:rPr>
        <w:t>the truthfulness, accuracy, and completeness</w:t>
      </w:r>
      <w:r w:rsidR="00F71D70" w:rsidRPr="00D455C5">
        <w:rPr>
          <w:rFonts w:ascii="Times New Roman" w:hAnsi="Times New Roman" w:cs="Times New Roman"/>
          <w:sz w:val="22"/>
        </w:rPr>
        <w:t xml:space="preserve"> of the </w:t>
      </w:r>
      <w:r w:rsidR="002706C8">
        <w:rPr>
          <w:rFonts w:ascii="Times New Roman" w:hAnsi="Times New Roman" w:cs="Times New Roman"/>
          <w:sz w:val="22"/>
        </w:rPr>
        <w:t xml:space="preserve">issuer’s </w:t>
      </w:r>
      <w:r w:rsidR="00F71D70" w:rsidRPr="00D455C5">
        <w:rPr>
          <w:rFonts w:ascii="Times New Roman" w:hAnsi="Times New Roman" w:cs="Times New Roman"/>
          <w:sz w:val="22"/>
        </w:rPr>
        <w:t>offering and listing application documents and disclosed information</w:t>
      </w:r>
      <w:r w:rsidRPr="00D455C5">
        <w:rPr>
          <w:rFonts w:ascii="Times New Roman" w:hAnsi="Times New Roman" w:cs="Times New Roman"/>
          <w:sz w:val="22"/>
        </w:rPr>
        <w:t xml:space="preserve">, nor the </w:t>
      </w:r>
      <w:r w:rsidR="00786D54">
        <w:rPr>
          <w:rFonts w:ascii="Times New Roman" w:hAnsi="Times New Roman" w:cs="Times New Roman"/>
          <w:sz w:val="22"/>
        </w:rPr>
        <w:t xml:space="preserve">Exchange’s </w:t>
      </w:r>
      <w:r w:rsidRPr="00D455C5">
        <w:rPr>
          <w:rFonts w:ascii="Times New Roman" w:hAnsi="Times New Roman" w:cs="Times New Roman"/>
          <w:sz w:val="22"/>
        </w:rPr>
        <w:t xml:space="preserve">substantive judgement or guarantee as to the investment value of </w:t>
      </w:r>
      <w:r w:rsidR="00786D54">
        <w:rPr>
          <w:rFonts w:ascii="Times New Roman" w:hAnsi="Times New Roman" w:cs="Times New Roman"/>
          <w:sz w:val="22"/>
        </w:rPr>
        <w:t>such</w:t>
      </w:r>
      <w:r w:rsidRPr="00D455C5">
        <w:rPr>
          <w:rFonts w:ascii="Times New Roman" w:hAnsi="Times New Roman" w:cs="Times New Roman"/>
          <w:sz w:val="22"/>
        </w:rPr>
        <w:t xml:space="preserve"> </w:t>
      </w:r>
      <w:r w:rsidR="00610CBF">
        <w:rPr>
          <w:rFonts w:ascii="Times New Roman" w:hAnsi="Times New Roman" w:cs="Times New Roman"/>
          <w:sz w:val="22"/>
        </w:rPr>
        <w:t>stocks</w:t>
      </w:r>
      <w:r w:rsidRPr="00D455C5">
        <w:rPr>
          <w:rFonts w:ascii="Times New Roman" w:hAnsi="Times New Roman" w:cs="Times New Roman"/>
          <w:sz w:val="22"/>
        </w:rPr>
        <w:t xml:space="preserve"> or investors</w:t>
      </w:r>
      <w:r w:rsidR="004B052C">
        <w:rPr>
          <w:rFonts w:ascii="Times New Roman" w:hAnsi="Times New Roman" w:cs="Times New Roman"/>
          <w:sz w:val="22"/>
        </w:rPr>
        <w:t xml:space="preserve">’ return on such </w:t>
      </w:r>
      <w:r w:rsidR="00610CBF">
        <w:rPr>
          <w:rFonts w:ascii="Times New Roman" w:hAnsi="Times New Roman" w:cs="Times New Roman"/>
          <w:sz w:val="22"/>
        </w:rPr>
        <w:t>stocks</w:t>
      </w:r>
      <w:r w:rsidRPr="00D455C5">
        <w:rPr>
          <w:rFonts w:ascii="Times New Roman" w:hAnsi="Times New Roman" w:cs="Times New Roman"/>
          <w:sz w:val="22"/>
        </w:rPr>
        <w:t xml:space="preserve">. </w:t>
      </w:r>
    </w:p>
    <w:p w:rsidR="008B355C" w:rsidRDefault="00EE091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II</w:t>
      </w:r>
      <w:r w:rsidR="000A30DE">
        <w:rPr>
          <w:rFonts w:ascii="Times New Roman" w:hAnsi="Times New Roman" w:cs="Times New Roman"/>
          <w:b/>
          <w:bCs/>
          <w:sz w:val="22"/>
        </w:rPr>
        <w:tab/>
      </w:r>
      <w:r w:rsidRPr="00D455C5">
        <w:rPr>
          <w:rFonts w:ascii="Times New Roman" w:hAnsi="Times New Roman" w:cs="Times New Roman"/>
          <w:b/>
          <w:bCs/>
          <w:sz w:val="22"/>
        </w:rPr>
        <w:t>Application and Acceptance</w:t>
      </w:r>
    </w:p>
    <w:p w:rsidR="008B355C" w:rsidRDefault="00EE091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11</w:t>
      </w:r>
      <w:r w:rsidR="00FD0BE9">
        <w:rPr>
          <w:rFonts w:ascii="Times New Roman" w:hAnsi="Times New Roman" w:cs="Times New Roman"/>
          <w:sz w:val="22"/>
        </w:rPr>
        <w:tab/>
      </w:r>
      <w:r w:rsidRPr="00D455C5">
        <w:rPr>
          <w:rFonts w:ascii="Times New Roman" w:hAnsi="Times New Roman" w:cs="Times New Roman"/>
          <w:sz w:val="22"/>
        </w:rPr>
        <w:t xml:space="preserve">An issuer who </w:t>
      </w:r>
      <w:r w:rsidR="004B052C">
        <w:rPr>
          <w:rFonts w:ascii="Times New Roman" w:hAnsi="Times New Roman" w:cs="Times New Roman"/>
          <w:sz w:val="22"/>
        </w:rPr>
        <w:t xml:space="preserve">intends to </w:t>
      </w:r>
      <w:r w:rsidRPr="00D455C5">
        <w:rPr>
          <w:rFonts w:ascii="Times New Roman" w:hAnsi="Times New Roman" w:cs="Times New Roman"/>
          <w:sz w:val="22"/>
        </w:rPr>
        <w:t xml:space="preserve">apply for </w:t>
      </w:r>
      <w:r w:rsidR="004B052C">
        <w:rPr>
          <w:rFonts w:ascii="Times New Roman" w:hAnsi="Times New Roman" w:cs="Times New Roman"/>
          <w:sz w:val="22"/>
        </w:rPr>
        <w:t>IPO and listing</w:t>
      </w:r>
      <w:r w:rsidR="00C56A71" w:rsidRPr="00D455C5">
        <w:rPr>
          <w:rFonts w:ascii="Times New Roman" w:hAnsi="Times New Roman" w:cs="Times New Roman"/>
          <w:sz w:val="22"/>
        </w:rPr>
        <w:t xml:space="preserve"> of </w:t>
      </w:r>
      <w:r w:rsidR="00610CBF">
        <w:rPr>
          <w:rFonts w:ascii="Times New Roman" w:hAnsi="Times New Roman" w:cs="Times New Roman"/>
          <w:sz w:val="22"/>
        </w:rPr>
        <w:t>its stocks s</w:t>
      </w:r>
      <w:r w:rsidR="0065155E" w:rsidRPr="00D455C5">
        <w:rPr>
          <w:rFonts w:ascii="Times New Roman" w:hAnsi="Times New Roman" w:cs="Times New Roman"/>
          <w:sz w:val="22"/>
        </w:rPr>
        <w:t xml:space="preserve">hall engage a sponsor as required to </w:t>
      </w:r>
      <w:r w:rsidR="00F71D70" w:rsidRPr="00D455C5">
        <w:rPr>
          <w:rFonts w:ascii="Times New Roman" w:hAnsi="Times New Roman" w:cs="Times New Roman"/>
          <w:sz w:val="22"/>
        </w:rPr>
        <w:t>provide sponsor services</w:t>
      </w:r>
      <w:r w:rsidR="00BD7041">
        <w:rPr>
          <w:rFonts w:ascii="Times New Roman" w:hAnsi="Times New Roman" w:cs="Times New Roman"/>
          <w:sz w:val="22"/>
        </w:rPr>
        <w:t>,</w:t>
      </w:r>
      <w:r w:rsidR="00F22A4E">
        <w:rPr>
          <w:rFonts w:ascii="Times New Roman" w:hAnsi="Times New Roman" w:cs="Times New Roman"/>
          <w:sz w:val="22"/>
        </w:rPr>
        <w:t xml:space="preserve"> </w:t>
      </w:r>
      <w:r w:rsidR="0065155E" w:rsidRPr="00D455C5">
        <w:rPr>
          <w:rFonts w:ascii="Times New Roman" w:hAnsi="Times New Roman" w:cs="Times New Roman"/>
          <w:sz w:val="22"/>
        </w:rPr>
        <w:t xml:space="preserve">and </w:t>
      </w:r>
      <w:r w:rsidR="00F22A4E">
        <w:rPr>
          <w:rFonts w:ascii="Times New Roman" w:hAnsi="Times New Roman" w:cs="Times New Roman"/>
          <w:sz w:val="22"/>
        </w:rPr>
        <w:t>shall authorize</w:t>
      </w:r>
      <w:r w:rsidR="0065155E" w:rsidRPr="00D455C5">
        <w:rPr>
          <w:rFonts w:ascii="Times New Roman" w:hAnsi="Times New Roman" w:cs="Times New Roman"/>
          <w:sz w:val="22"/>
        </w:rPr>
        <w:t xml:space="preserve"> the sponsor to submit the </w:t>
      </w:r>
      <w:r w:rsidR="0065155E" w:rsidRPr="00D455C5">
        <w:rPr>
          <w:rFonts w:ascii="Times New Roman" w:hAnsi="Times New Roman" w:cs="Times New Roman"/>
          <w:sz w:val="22"/>
        </w:rPr>
        <w:lastRenderedPageBreak/>
        <w:t xml:space="preserve">following offering and listing application documents via the Exchange’s offering and listing </w:t>
      </w:r>
      <w:r w:rsidR="00F22A4E">
        <w:rPr>
          <w:rFonts w:ascii="Times New Roman" w:hAnsi="Times New Roman" w:cs="Times New Roman"/>
          <w:sz w:val="22"/>
        </w:rPr>
        <w:t>review system</w:t>
      </w:r>
      <w:r w:rsidR="0065155E" w:rsidRPr="00D455C5">
        <w:rPr>
          <w:rFonts w:ascii="Times New Roman" w:hAnsi="Times New Roman" w:cs="Times New Roman"/>
          <w:sz w:val="22"/>
        </w:rPr>
        <w:t xml:space="preserve">: </w:t>
      </w:r>
    </w:p>
    <w:p w:rsidR="008B355C" w:rsidRDefault="00BD7041" w:rsidP="00B7520B">
      <w:pPr>
        <w:widowControl/>
        <w:numPr>
          <w:ilvl w:val="0"/>
          <w:numId w:val="3"/>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t</w:t>
      </w:r>
      <w:r w:rsidR="0065155E" w:rsidRPr="00D455C5">
        <w:rPr>
          <w:rFonts w:ascii="Times New Roman" w:hAnsi="Times New Roman" w:cs="Times New Roman"/>
          <w:sz w:val="22"/>
        </w:rPr>
        <w:t>he prospectus,</w:t>
      </w:r>
      <w:r w:rsidR="00F0795C">
        <w:rPr>
          <w:rFonts w:ascii="Times New Roman" w:hAnsi="Times New Roman" w:cs="Times New Roman"/>
          <w:sz w:val="22"/>
        </w:rPr>
        <w:t xml:space="preserve"> offering</w:t>
      </w:r>
      <w:r w:rsidR="0065155E" w:rsidRPr="00D455C5">
        <w:rPr>
          <w:rFonts w:ascii="Times New Roman" w:hAnsi="Times New Roman" w:cs="Times New Roman"/>
          <w:sz w:val="22"/>
        </w:rPr>
        <w:t xml:space="preserve"> sponsorship letter, audit</w:t>
      </w:r>
      <w:r w:rsidR="00F0795C">
        <w:rPr>
          <w:rFonts w:ascii="Times New Roman" w:hAnsi="Times New Roman" w:cs="Times New Roman"/>
          <w:sz w:val="22"/>
        </w:rPr>
        <w:t>or’s</w:t>
      </w:r>
      <w:r w:rsidR="0065155E" w:rsidRPr="00D455C5">
        <w:rPr>
          <w:rFonts w:ascii="Times New Roman" w:hAnsi="Times New Roman" w:cs="Times New Roman"/>
          <w:sz w:val="22"/>
        </w:rPr>
        <w:t xml:space="preserve"> report</w:t>
      </w:r>
      <w:r w:rsidR="008E62F4">
        <w:rPr>
          <w:rFonts w:ascii="Times New Roman" w:hAnsi="Times New Roman" w:cs="Times New Roman"/>
          <w:sz w:val="22"/>
        </w:rPr>
        <w:t>s</w:t>
      </w:r>
      <w:r w:rsidR="00F0795C">
        <w:rPr>
          <w:rFonts w:ascii="Times New Roman" w:hAnsi="Times New Roman" w:cs="Times New Roman"/>
          <w:sz w:val="22"/>
        </w:rPr>
        <w:t>, and</w:t>
      </w:r>
      <w:r w:rsidR="0065155E" w:rsidRPr="00D455C5">
        <w:rPr>
          <w:rFonts w:ascii="Times New Roman" w:hAnsi="Times New Roman" w:cs="Times New Roman"/>
          <w:sz w:val="22"/>
        </w:rPr>
        <w:t xml:space="preserve"> legal opinion</w:t>
      </w:r>
      <w:r w:rsidR="008E62F4">
        <w:rPr>
          <w:rFonts w:ascii="Times New Roman" w:hAnsi="Times New Roman" w:cs="Times New Roman"/>
          <w:sz w:val="22"/>
        </w:rPr>
        <w:t>s</w:t>
      </w:r>
      <w:r w:rsidR="0065155E" w:rsidRPr="00D455C5">
        <w:rPr>
          <w:rFonts w:ascii="Times New Roman" w:hAnsi="Times New Roman" w:cs="Times New Roman"/>
          <w:sz w:val="22"/>
        </w:rPr>
        <w:t xml:space="preserve">, </w:t>
      </w:r>
      <w:r w:rsidR="00147585" w:rsidRPr="00D455C5">
        <w:rPr>
          <w:rFonts w:ascii="Times New Roman" w:hAnsi="Times New Roman" w:cs="Times New Roman"/>
          <w:sz w:val="22"/>
        </w:rPr>
        <w:t xml:space="preserve">the issuer’s </w:t>
      </w:r>
      <w:r w:rsidR="0065155E" w:rsidRPr="00D455C5">
        <w:rPr>
          <w:rFonts w:ascii="Times New Roman" w:hAnsi="Times New Roman" w:cs="Times New Roman"/>
          <w:sz w:val="22"/>
        </w:rPr>
        <w:t>articles of association, resolution</w:t>
      </w:r>
      <w:r>
        <w:rPr>
          <w:rFonts w:ascii="Times New Roman" w:hAnsi="Times New Roman" w:cs="Times New Roman"/>
          <w:sz w:val="22"/>
        </w:rPr>
        <w:t>s</w:t>
      </w:r>
      <w:r w:rsidR="0065155E" w:rsidRPr="00D455C5">
        <w:rPr>
          <w:rFonts w:ascii="Times New Roman" w:hAnsi="Times New Roman" w:cs="Times New Roman"/>
          <w:sz w:val="22"/>
        </w:rPr>
        <w:t xml:space="preserve"> of </w:t>
      </w:r>
      <w:r w:rsidR="00F0795C">
        <w:rPr>
          <w:rFonts w:ascii="Times New Roman" w:hAnsi="Times New Roman" w:cs="Times New Roman"/>
          <w:sz w:val="22"/>
        </w:rPr>
        <w:t xml:space="preserve">its </w:t>
      </w:r>
      <w:r w:rsidR="0065155E" w:rsidRPr="00D455C5">
        <w:rPr>
          <w:rFonts w:ascii="Times New Roman" w:hAnsi="Times New Roman" w:cs="Times New Roman"/>
          <w:sz w:val="22"/>
        </w:rPr>
        <w:t xml:space="preserve">shareholders’ general meeting, and other registration </w:t>
      </w:r>
      <w:r w:rsidR="00F0795C">
        <w:rPr>
          <w:rFonts w:ascii="Times New Roman" w:hAnsi="Times New Roman" w:cs="Times New Roman"/>
          <w:sz w:val="22"/>
        </w:rPr>
        <w:t xml:space="preserve">application documents </w:t>
      </w:r>
      <w:r w:rsidR="0065155E" w:rsidRPr="00D455C5">
        <w:rPr>
          <w:rFonts w:ascii="Times New Roman" w:hAnsi="Times New Roman" w:cs="Times New Roman"/>
          <w:sz w:val="22"/>
        </w:rPr>
        <w:t xml:space="preserve">as required by CSRC; </w:t>
      </w:r>
    </w:p>
    <w:p w:rsidR="008B355C" w:rsidRDefault="00BD7041" w:rsidP="00B7520B">
      <w:pPr>
        <w:widowControl/>
        <w:numPr>
          <w:ilvl w:val="0"/>
          <w:numId w:val="3"/>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t</w:t>
      </w:r>
      <w:r w:rsidR="00F0795C">
        <w:rPr>
          <w:rFonts w:ascii="Times New Roman" w:hAnsi="Times New Roman" w:cs="Times New Roman"/>
          <w:sz w:val="22"/>
        </w:rPr>
        <w:t xml:space="preserve">he </w:t>
      </w:r>
      <w:r w:rsidR="0065155E" w:rsidRPr="00D455C5">
        <w:rPr>
          <w:rFonts w:ascii="Times New Roman" w:hAnsi="Times New Roman" w:cs="Times New Roman"/>
          <w:sz w:val="22"/>
        </w:rPr>
        <w:t xml:space="preserve">listing sponsorship letter; and </w:t>
      </w:r>
    </w:p>
    <w:p w:rsidR="008B355C" w:rsidRDefault="00BD7041" w:rsidP="00B7520B">
      <w:pPr>
        <w:widowControl/>
        <w:numPr>
          <w:ilvl w:val="0"/>
          <w:numId w:val="3"/>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o</w:t>
      </w:r>
      <w:r w:rsidR="0065155E" w:rsidRPr="00D455C5">
        <w:rPr>
          <w:rFonts w:ascii="Times New Roman" w:hAnsi="Times New Roman" w:cs="Times New Roman"/>
          <w:sz w:val="22"/>
        </w:rPr>
        <w:t xml:space="preserve">ther documents required by the Exchange. </w:t>
      </w:r>
    </w:p>
    <w:p w:rsidR="005C5E18" w:rsidRDefault="0065155E"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The</w:t>
      </w:r>
      <w:r w:rsidR="00F0795C">
        <w:rPr>
          <w:rFonts w:ascii="Times New Roman" w:hAnsi="Times New Roman" w:cs="Times New Roman"/>
          <w:sz w:val="22"/>
        </w:rPr>
        <w:t xml:space="preserve"> content and format of</w:t>
      </w:r>
      <w:r w:rsidRPr="00D455C5">
        <w:rPr>
          <w:rFonts w:ascii="Times New Roman" w:hAnsi="Times New Roman" w:cs="Times New Roman"/>
          <w:sz w:val="22"/>
        </w:rPr>
        <w:t xml:space="preserve"> the offering and listing application documents shall comply with applicable rules of </w:t>
      </w:r>
      <w:r w:rsidR="00F0795C">
        <w:rPr>
          <w:rFonts w:ascii="Times New Roman" w:hAnsi="Times New Roman" w:cs="Times New Roman"/>
          <w:sz w:val="22"/>
        </w:rPr>
        <w:t xml:space="preserve">the </w:t>
      </w:r>
      <w:r w:rsidRPr="00D455C5">
        <w:rPr>
          <w:rFonts w:ascii="Times New Roman" w:hAnsi="Times New Roman" w:cs="Times New Roman"/>
          <w:sz w:val="22"/>
        </w:rPr>
        <w:t xml:space="preserve">CSRC and the Exchange. </w:t>
      </w:r>
    </w:p>
    <w:p w:rsidR="008B355C" w:rsidRDefault="000463A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12</w:t>
      </w:r>
      <w:r w:rsidR="00FD0BE9">
        <w:rPr>
          <w:rFonts w:ascii="Times New Roman" w:hAnsi="Times New Roman" w:cs="Times New Roman"/>
          <w:b/>
          <w:bCs/>
          <w:sz w:val="22"/>
        </w:rPr>
        <w:tab/>
      </w:r>
      <w:r w:rsidR="004E3E6E">
        <w:rPr>
          <w:rFonts w:ascii="Times New Roman" w:hAnsi="Times New Roman" w:cs="Times New Roman"/>
          <w:sz w:val="22"/>
        </w:rPr>
        <w:t>A</w:t>
      </w:r>
      <w:r w:rsidRPr="00D455C5">
        <w:rPr>
          <w:rFonts w:ascii="Times New Roman" w:hAnsi="Times New Roman" w:cs="Times New Roman"/>
          <w:sz w:val="22"/>
        </w:rPr>
        <w:t xml:space="preserve">n issuer and its sponsor </w:t>
      </w:r>
      <w:r w:rsidR="004E3E6E">
        <w:rPr>
          <w:rFonts w:ascii="Times New Roman" w:hAnsi="Times New Roman" w:cs="Times New Roman"/>
          <w:sz w:val="22"/>
        </w:rPr>
        <w:t xml:space="preserve">may, </w:t>
      </w:r>
      <w:r w:rsidR="004E3E6E" w:rsidRPr="004E3E6E">
        <w:rPr>
          <w:rFonts w:ascii="Times New Roman" w:hAnsi="Times New Roman" w:cs="Times New Roman"/>
          <w:sz w:val="22"/>
        </w:rPr>
        <w:t xml:space="preserve">before </w:t>
      </w:r>
      <w:r w:rsidR="004E3E6E">
        <w:rPr>
          <w:rFonts w:ascii="Times New Roman" w:hAnsi="Times New Roman" w:cs="Times New Roman"/>
          <w:sz w:val="22"/>
        </w:rPr>
        <w:t xml:space="preserve">submitting </w:t>
      </w:r>
      <w:r w:rsidR="004E3E6E" w:rsidRPr="004E3E6E">
        <w:rPr>
          <w:rFonts w:ascii="Times New Roman" w:hAnsi="Times New Roman" w:cs="Times New Roman"/>
          <w:sz w:val="22"/>
        </w:rPr>
        <w:t>the offering and listing application documents</w:t>
      </w:r>
      <w:r w:rsidR="004E3E6E">
        <w:rPr>
          <w:rFonts w:ascii="Times New Roman" w:hAnsi="Times New Roman" w:cs="Times New Roman"/>
          <w:sz w:val="22"/>
        </w:rPr>
        <w:t>,</w:t>
      </w:r>
      <w:r w:rsidR="004E3E6E" w:rsidRPr="004E3E6E">
        <w:rPr>
          <w:rFonts w:ascii="Times New Roman" w:hAnsi="Times New Roman" w:cs="Times New Roman"/>
          <w:sz w:val="22"/>
        </w:rPr>
        <w:t xml:space="preserve"> </w:t>
      </w:r>
      <w:r w:rsidR="004E3E6E">
        <w:rPr>
          <w:rFonts w:ascii="Times New Roman" w:hAnsi="Times New Roman" w:cs="Times New Roman"/>
          <w:sz w:val="22"/>
        </w:rPr>
        <w:t xml:space="preserve">consult </w:t>
      </w:r>
      <w:r w:rsidRPr="00D455C5">
        <w:rPr>
          <w:rFonts w:ascii="Times New Roman" w:hAnsi="Times New Roman" w:cs="Times New Roman"/>
          <w:sz w:val="22"/>
        </w:rPr>
        <w:t xml:space="preserve">any </w:t>
      </w:r>
      <w:r w:rsidR="004E3E6E">
        <w:rPr>
          <w:rFonts w:ascii="Times New Roman" w:hAnsi="Times New Roman" w:cs="Times New Roman"/>
          <w:sz w:val="22"/>
        </w:rPr>
        <w:t>material</w:t>
      </w:r>
      <w:r w:rsidR="000376E9" w:rsidRPr="00D455C5">
        <w:rPr>
          <w:rFonts w:ascii="Times New Roman" w:hAnsi="Times New Roman" w:cs="Times New Roman"/>
          <w:sz w:val="22"/>
        </w:rPr>
        <w:t xml:space="preserve"> </w:t>
      </w:r>
      <w:r w:rsidR="004E3E6E">
        <w:rPr>
          <w:rFonts w:ascii="Times New Roman" w:hAnsi="Times New Roman" w:cs="Times New Roman"/>
          <w:sz w:val="22"/>
        </w:rPr>
        <w:t>questions</w:t>
      </w:r>
      <w:r w:rsidRPr="00D455C5">
        <w:rPr>
          <w:rFonts w:ascii="Times New Roman" w:hAnsi="Times New Roman" w:cs="Times New Roman"/>
          <w:sz w:val="22"/>
        </w:rPr>
        <w:t>, unprecedented</w:t>
      </w:r>
      <w:r w:rsidR="000A15B3" w:rsidRPr="00D455C5">
        <w:rPr>
          <w:rFonts w:ascii="Times New Roman" w:hAnsi="Times New Roman" w:cs="Times New Roman"/>
          <w:sz w:val="22"/>
        </w:rPr>
        <w:t xml:space="preserve"> </w:t>
      </w:r>
      <w:r w:rsidR="004E3E6E">
        <w:rPr>
          <w:rFonts w:ascii="Times New Roman" w:hAnsi="Times New Roman" w:cs="Times New Roman"/>
          <w:sz w:val="22"/>
        </w:rPr>
        <w:t>matters,</w:t>
      </w:r>
      <w:r w:rsidRPr="00D455C5">
        <w:rPr>
          <w:rFonts w:ascii="Times New Roman" w:hAnsi="Times New Roman" w:cs="Times New Roman"/>
          <w:sz w:val="22"/>
        </w:rPr>
        <w:t xml:space="preserve"> and other </w:t>
      </w:r>
      <w:r w:rsidR="004E3E6E">
        <w:rPr>
          <w:rFonts w:ascii="Times New Roman" w:hAnsi="Times New Roman" w:cs="Times New Roman"/>
          <w:sz w:val="22"/>
        </w:rPr>
        <w:t>issues</w:t>
      </w:r>
      <w:r w:rsidRPr="00D455C5">
        <w:rPr>
          <w:rFonts w:ascii="Times New Roman" w:hAnsi="Times New Roman" w:cs="Times New Roman"/>
          <w:sz w:val="22"/>
        </w:rPr>
        <w:t xml:space="preserve"> </w:t>
      </w:r>
      <w:r w:rsidR="004E3E6E">
        <w:rPr>
          <w:rFonts w:ascii="Times New Roman" w:hAnsi="Times New Roman" w:cs="Times New Roman"/>
          <w:sz w:val="22"/>
        </w:rPr>
        <w:t>related to</w:t>
      </w:r>
      <w:r w:rsidRPr="00D455C5">
        <w:rPr>
          <w:rFonts w:ascii="Times New Roman" w:hAnsi="Times New Roman" w:cs="Times New Roman"/>
          <w:sz w:val="22"/>
        </w:rPr>
        <w:t xml:space="preserve"> </w:t>
      </w:r>
      <w:r w:rsidR="004E3E6E">
        <w:rPr>
          <w:rFonts w:ascii="Times New Roman" w:hAnsi="Times New Roman" w:cs="Times New Roman"/>
          <w:sz w:val="22"/>
        </w:rPr>
        <w:t xml:space="preserve">the </w:t>
      </w:r>
      <w:r w:rsidRPr="00D455C5">
        <w:rPr>
          <w:rFonts w:ascii="Times New Roman" w:hAnsi="Times New Roman" w:cs="Times New Roman"/>
          <w:sz w:val="22"/>
        </w:rPr>
        <w:t>understanding and application of the business rules of the Exchange</w:t>
      </w:r>
      <w:r w:rsidR="000A15B3" w:rsidRPr="00D455C5">
        <w:rPr>
          <w:rFonts w:ascii="Times New Roman" w:hAnsi="Times New Roman" w:cs="Times New Roman"/>
          <w:sz w:val="22"/>
        </w:rPr>
        <w:t xml:space="preserve"> </w:t>
      </w:r>
      <w:r w:rsidRPr="00D455C5">
        <w:rPr>
          <w:rFonts w:ascii="Times New Roman" w:hAnsi="Times New Roman" w:cs="Times New Roman"/>
          <w:sz w:val="22"/>
        </w:rPr>
        <w:t>through</w:t>
      </w:r>
      <w:r w:rsidR="004E3E6E">
        <w:rPr>
          <w:rFonts w:ascii="Times New Roman" w:hAnsi="Times New Roman" w:cs="Times New Roman"/>
          <w:sz w:val="22"/>
        </w:rPr>
        <w:t xml:space="preserve"> the Exchange’s</w:t>
      </w:r>
      <w:r w:rsidR="000A15B3" w:rsidRPr="00D455C5">
        <w:rPr>
          <w:rFonts w:ascii="Times New Roman" w:hAnsi="Times New Roman" w:cs="Times New Roman"/>
          <w:sz w:val="22"/>
        </w:rPr>
        <w:t xml:space="preserve"> offering and listing </w:t>
      </w:r>
      <w:r w:rsidR="00F22A4E">
        <w:rPr>
          <w:rFonts w:ascii="Times New Roman" w:hAnsi="Times New Roman" w:cs="Times New Roman"/>
          <w:sz w:val="22"/>
        </w:rPr>
        <w:t>review system</w:t>
      </w:r>
      <w:r w:rsidR="000A15B3" w:rsidRPr="00D455C5">
        <w:rPr>
          <w:rFonts w:ascii="Times New Roman" w:hAnsi="Times New Roman" w:cs="Times New Roman"/>
          <w:sz w:val="22"/>
        </w:rPr>
        <w:t xml:space="preserve">; </w:t>
      </w:r>
      <w:r w:rsidR="004E3E6E">
        <w:rPr>
          <w:rFonts w:ascii="Times New Roman" w:hAnsi="Times New Roman" w:cs="Times New Roman"/>
          <w:sz w:val="22"/>
        </w:rPr>
        <w:t xml:space="preserve">if </w:t>
      </w:r>
      <w:r w:rsidR="008425DC">
        <w:rPr>
          <w:rFonts w:ascii="Times New Roman" w:hAnsi="Times New Roman" w:cs="Times New Roman"/>
          <w:sz w:val="22"/>
        </w:rPr>
        <w:t xml:space="preserve">a face-to-face </w:t>
      </w:r>
      <w:r w:rsidR="000A15B3" w:rsidRPr="00D455C5">
        <w:rPr>
          <w:rFonts w:ascii="Times New Roman" w:hAnsi="Times New Roman" w:cs="Times New Roman"/>
          <w:sz w:val="22"/>
        </w:rPr>
        <w:t xml:space="preserve">consultation is required, they may make </w:t>
      </w:r>
      <w:r w:rsidR="004E3E6E">
        <w:rPr>
          <w:rFonts w:ascii="Times New Roman" w:hAnsi="Times New Roman" w:cs="Times New Roman"/>
          <w:sz w:val="22"/>
        </w:rPr>
        <w:t>an appointment</w:t>
      </w:r>
      <w:r w:rsidR="000A15B3" w:rsidRPr="00D455C5">
        <w:rPr>
          <w:rFonts w:ascii="Times New Roman" w:hAnsi="Times New Roman" w:cs="Times New Roman"/>
          <w:sz w:val="22"/>
        </w:rPr>
        <w:t xml:space="preserve"> through the </w:t>
      </w:r>
      <w:r w:rsidR="004E3E6E" w:rsidRPr="004E3E6E">
        <w:rPr>
          <w:rFonts w:ascii="Times New Roman" w:hAnsi="Times New Roman" w:cs="Times New Roman"/>
          <w:sz w:val="22"/>
        </w:rPr>
        <w:t>offering and listing review system</w:t>
      </w:r>
      <w:r w:rsidR="000A15B3" w:rsidRPr="00D455C5">
        <w:rPr>
          <w:rFonts w:ascii="Times New Roman" w:hAnsi="Times New Roman" w:cs="Times New Roman"/>
          <w:sz w:val="22"/>
        </w:rPr>
        <w:t>.</w:t>
      </w:r>
    </w:p>
    <w:p w:rsidR="008B355C" w:rsidRDefault="000A15B3"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131164">
        <w:rPr>
          <w:rFonts w:ascii="Times New Roman" w:hAnsi="Times New Roman" w:cs="Times New Roman"/>
          <w:b/>
          <w:bCs/>
          <w:sz w:val="22"/>
        </w:rPr>
        <w:t>Article 13</w:t>
      </w:r>
      <w:r w:rsidR="00C67A92" w:rsidRPr="00131164">
        <w:rPr>
          <w:rFonts w:ascii="Times New Roman" w:hAnsi="Times New Roman" w:cs="Times New Roman"/>
          <w:sz w:val="22"/>
        </w:rPr>
        <w:tab/>
      </w:r>
      <w:r w:rsidRPr="00131164">
        <w:rPr>
          <w:rFonts w:ascii="Times New Roman" w:hAnsi="Times New Roman" w:cs="Times New Roman"/>
          <w:sz w:val="22"/>
        </w:rPr>
        <w:t>The Exchange will, within</w:t>
      </w:r>
      <w:r w:rsidR="003D6A8A" w:rsidRPr="00131164">
        <w:rPr>
          <w:rFonts w:ascii="Times New Roman" w:hAnsi="Times New Roman" w:cs="Times New Roman"/>
          <w:sz w:val="22"/>
        </w:rPr>
        <w:t xml:space="preserve"> 5 </w:t>
      </w:r>
      <w:r w:rsidRPr="00131164">
        <w:rPr>
          <w:rFonts w:ascii="Times New Roman" w:hAnsi="Times New Roman" w:cs="Times New Roman"/>
          <w:sz w:val="22"/>
        </w:rPr>
        <w:t>working days upon receiving the offering and listing application documents</w:t>
      </w:r>
      <w:r w:rsidR="00131164">
        <w:rPr>
          <w:rFonts w:ascii="Times New Roman" w:hAnsi="Times New Roman" w:cs="Times New Roman"/>
          <w:sz w:val="22"/>
        </w:rPr>
        <w:t xml:space="preserve"> from an issuer</w:t>
      </w:r>
      <w:r w:rsidRPr="00131164">
        <w:rPr>
          <w:rFonts w:ascii="Times New Roman" w:hAnsi="Times New Roman" w:cs="Times New Roman"/>
          <w:sz w:val="22"/>
        </w:rPr>
        <w:t>, review the</w:t>
      </w:r>
      <w:r w:rsidR="00BD7041">
        <w:rPr>
          <w:rFonts w:ascii="Times New Roman" w:hAnsi="Times New Roman" w:cs="Times New Roman"/>
          <w:sz w:val="22"/>
        </w:rPr>
        <w:t xml:space="preserve"> application</w:t>
      </w:r>
      <w:r w:rsidRPr="00131164">
        <w:rPr>
          <w:rFonts w:ascii="Times New Roman" w:hAnsi="Times New Roman" w:cs="Times New Roman"/>
          <w:sz w:val="22"/>
        </w:rPr>
        <w:t xml:space="preserve"> documents,</w:t>
      </w:r>
      <w:r w:rsidR="00131164">
        <w:rPr>
          <w:rFonts w:ascii="Times New Roman" w:hAnsi="Times New Roman" w:cs="Times New Roman"/>
          <w:sz w:val="22"/>
        </w:rPr>
        <w:t xml:space="preserve"> make a decision on</w:t>
      </w:r>
      <w:r w:rsidRPr="00131164">
        <w:rPr>
          <w:rFonts w:ascii="Times New Roman" w:hAnsi="Times New Roman" w:cs="Times New Roman"/>
          <w:sz w:val="22"/>
        </w:rPr>
        <w:t xml:space="preserve"> whether to accept the application</w:t>
      </w:r>
      <w:r w:rsidR="00131164">
        <w:rPr>
          <w:rFonts w:ascii="Times New Roman" w:hAnsi="Times New Roman" w:cs="Times New Roman"/>
          <w:sz w:val="22"/>
        </w:rPr>
        <w:t xml:space="preserve"> documents</w:t>
      </w:r>
      <w:r w:rsidRPr="00131164">
        <w:rPr>
          <w:rFonts w:ascii="Times New Roman" w:hAnsi="Times New Roman" w:cs="Times New Roman"/>
          <w:sz w:val="22"/>
        </w:rPr>
        <w:t xml:space="preserve">, notify the issuer and its sponsor of </w:t>
      </w:r>
      <w:r w:rsidR="00131164">
        <w:rPr>
          <w:rFonts w:ascii="Times New Roman" w:hAnsi="Times New Roman" w:cs="Times New Roman"/>
          <w:sz w:val="22"/>
        </w:rPr>
        <w:t>the decision</w:t>
      </w:r>
      <w:r w:rsidRPr="00131164">
        <w:rPr>
          <w:rFonts w:ascii="Times New Roman" w:hAnsi="Times New Roman" w:cs="Times New Roman"/>
          <w:sz w:val="22"/>
        </w:rPr>
        <w:t>, and publish th</w:t>
      </w:r>
      <w:r w:rsidR="003D6A8A" w:rsidRPr="00131164">
        <w:rPr>
          <w:rFonts w:ascii="Times New Roman" w:hAnsi="Times New Roman" w:cs="Times New Roman"/>
          <w:sz w:val="22"/>
        </w:rPr>
        <w:t xml:space="preserve">e </w:t>
      </w:r>
      <w:r w:rsidR="00131164">
        <w:rPr>
          <w:rFonts w:ascii="Times New Roman" w:hAnsi="Times New Roman" w:cs="Times New Roman"/>
          <w:sz w:val="22"/>
        </w:rPr>
        <w:t xml:space="preserve">decision </w:t>
      </w:r>
      <w:r w:rsidR="0080081D" w:rsidRPr="00131164">
        <w:rPr>
          <w:rFonts w:ascii="Times New Roman" w:hAnsi="Times New Roman" w:cs="Times New Roman"/>
          <w:sz w:val="22"/>
        </w:rPr>
        <w:t>on</w:t>
      </w:r>
      <w:r w:rsidRPr="00131164">
        <w:rPr>
          <w:rFonts w:ascii="Times New Roman" w:hAnsi="Times New Roman" w:cs="Times New Roman"/>
          <w:sz w:val="22"/>
        </w:rPr>
        <w:t xml:space="preserve"> the Exchange’s website.</w:t>
      </w:r>
    </w:p>
    <w:p w:rsidR="008B355C" w:rsidRDefault="000A15B3"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issuer shall </w:t>
      </w:r>
      <w:r w:rsidR="00555261">
        <w:rPr>
          <w:rFonts w:ascii="Times New Roman" w:hAnsi="Times New Roman" w:cs="Times New Roman"/>
          <w:sz w:val="22"/>
        </w:rPr>
        <w:t>corrects the</w:t>
      </w:r>
      <w:r w:rsidR="00555261" w:rsidRPr="00555261">
        <w:rPr>
          <w:rFonts w:ascii="Times New Roman" w:hAnsi="Times New Roman" w:cs="Times New Roman"/>
          <w:sz w:val="22"/>
        </w:rPr>
        <w:t xml:space="preserve"> offering and listing application documents</w:t>
      </w:r>
      <w:r w:rsidR="004E09CD" w:rsidRPr="00D455C5">
        <w:rPr>
          <w:rFonts w:ascii="Times New Roman" w:hAnsi="Times New Roman" w:cs="Times New Roman"/>
          <w:sz w:val="22"/>
        </w:rPr>
        <w:t xml:space="preserve"> within a period of up to</w:t>
      </w:r>
      <w:r w:rsidR="00F70611" w:rsidRPr="00D455C5">
        <w:rPr>
          <w:rFonts w:ascii="Times New Roman" w:hAnsi="Times New Roman" w:cs="Times New Roman"/>
          <w:sz w:val="22"/>
        </w:rPr>
        <w:t xml:space="preserve"> 30</w:t>
      </w:r>
      <w:r w:rsidR="004E09CD" w:rsidRPr="00D455C5">
        <w:rPr>
          <w:rFonts w:ascii="Times New Roman" w:hAnsi="Times New Roman" w:cs="Times New Roman"/>
          <w:sz w:val="22"/>
        </w:rPr>
        <w:t xml:space="preserve"> working days</w:t>
      </w:r>
      <w:r w:rsidRPr="00D455C5">
        <w:rPr>
          <w:rFonts w:ascii="Times New Roman" w:hAnsi="Times New Roman" w:cs="Times New Roman"/>
          <w:sz w:val="22"/>
        </w:rPr>
        <w:t xml:space="preserve"> if</w:t>
      </w:r>
      <w:r w:rsidR="00555261">
        <w:rPr>
          <w:rFonts w:ascii="Times New Roman" w:hAnsi="Times New Roman" w:cs="Times New Roman"/>
          <w:sz w:val="22"/>
        </w:rPr>
        <w:t>:</w:t>
      </w:r>
      <w:r w:rsidRPr="00D455C5">
        <w:rPr>
          <w:rFonts w:ascii="Times New Roman" w:hAnsi="Times New Roman" w:cs="Times New Roman"/>
          <w:sz w:val="22"/>
        </w:rPr>
        <w:t xml:space="preserve"> </w:t>
      </w:r>
      <w:r w:rsidR="00BD7041">
        <w:rPr>
          <w:rFonts w:ascii="Times New Roman" w:hAnsi="Times New Roman" w:cs="Times New Roman"/>
          <w:sz w:val="22"/>
        </w:rPr>
        <w:t xml:space="preserve">such </w:t>
      </w:r>
      <w:r w:rsidRPr="00D455C5">
        <w:rPr>
          <w:rFonts w:ascii="Times New Roman" w:hAnsi="Times New Roman" w:cs="Times New Roman"/>
          <w:sz w:val="22"/>
        </w:rPr>
        <w:t xml:space="preserve">documents are not consistent with the </w:t>
      </w:r>
      <w:r w:rsidR="00555261">
        <w:rPr>
          <w:rFonts w:ascii="Times New Roman" w:hAnsi="Times New Roman" w:cs="Times New Roman"/>
          <w:sz w:val="22"/>
        </w:rPr>
        <w:t xml:space="preserve">list of documents </w:t>
      </w:r>
      <w:r w:rsidRPr="00D455C5">
        <w:rPr>
          <w:rFonts w:ascii="Times New Roman" w:hAnsi="Times New Roman" w:cs="Times New Roman"/>
          <w:sz w:val="22"/>
        </w:rPr>
        <w:t xml:space="preserve">specified by </w:t>
      </w:r>
      <w:r w:rsidR="00555261">
        <w:rPr>
          <w:rFonts w:ascii="Times New Roman" w:hAnsi="Times New Roman" w:cs="Times New Roman"/>
          <w:sz w:val="22"/>
        </w:rPr>
        <w:t xml:space="preserve">the </w:t>
      </w:r>
      <w:r w:rsidRPr="00D455C5">
        <w:rPr>
          <w:rFonts w:ascii="Times New Roman" w:hAnsi="Times New Roman" w:cs="Times New Roman"/>
          <w:sz w:val="22"/>
        </w:rPr>
        <w:t xml:space="preserve">CSRC and the Exchange; </w:t>
      </w:r>
      <w:r w:rsidR="00555261">
        <w:rPr>
          <w:rFonts w:ascii="Times New Roman" w:hAnsi="Times New Roman" w:cs="Times New Roman"/>
          <w:sz w:val="22"/>
        </w:rPr>
        <w:t>the title of any</w:t>
      </w:r>
      <w:r w:rsidRPr="00D455C5">
        <w:rPr>
          <w:rFonts w:ascii="Times New Roman" w:hAnsi="Times New Roman" w:cs="Times New Roman"/>
          <w:sz w:val="22"/>
        </w:rPr>
        <w:t xml:space="preserve"> </w:t>
      </w:r>
      <w:r w:rsidR="00555261">
        <w:rPr>
          <w:rFonts w:ascii="Times New Roman" w:hAnsi="Times New Roman" w:cs="Times New Roman"/>
          <w:sz w:val="22"/>
        </w:rPr>
        <w:t xml:space="preserve">of the </w:t>
      </w:r>
      <w:r w:rsidRPr="00D455C5">
        <w:rPr>
          <w:rFonts w:ascii="Times New Roman" w:hAnsi="Times New Roman" w:cs="Times New Roman"/>
          <w:sz w:val="22"/>
        </w:rPr>
        <w:t>document</w:t>
      </w:r>
      <w:r w:rsidR="00555261">
        <w:rPr>
          <w:rFonts w:ascii="Times New Roman" w:hAnsi="Times New Roman" w:cs="Times New Roman"/>
          <w:sz w:val="22"/>
        </w:rPr>
        <w:t>s is</w:t>
      </w:r>
      <w:r w:rsidRPr="00D455C5">
        <w:rPr>
          <w:rFonts w:ascii="Times New Roman" w:hAnsi="Times New Roman" w:cs="Times New Roman"/>
          <w:sz w:val="22"/>
        </w:rPr>
        <w:t xml:space="preserve"> not consistent with </w:t>
      </w:r>
      <w:r w:rsidR="00555261">
        <w:rPr>
          <w:rFonts w:ascii="Times New Roman" w:hAnsi="Times New Roman" w:cs="Times New Roman"/>
          <w:sz w:val="22"/>
        </w:rPr>
        <w:t>its</w:t>
      </w:r>
      <w:r w:rsidRPr="00D455C5">
        <w:rPr>
          <w:rFonts w:ascii="Times New Roman" w:hAnsi="Times New Roman" w:cs="Times New Roman"/>
          <w:sz w:val="22"/>
        </w:rPr>
        <w:t xml:space="preserve"> content; </w:t>
      </w:r>
      <w:r w:rsidR="00555261">
        <w:rPr>
          <w:rFonts w:ascii="Times New Roman" w:hAnsi="Times New Roman" w:cs="Times New Roman"/>
          <w:sz w:val="22"/>
        </w:rPr>
        <w:t>the format of any of the</w:t>
      </w:r>
      <w:r w:rsidRPr="00D455C5">
        <w:rPr>
          <w:rFonts w:ascii="Times New Roman" w:hAnsi="Times New Roman" w:cs="Times New Roman"/>
          <w:sz w:val="22"/>
        </w:rPr>
        <w:t xml:space="preserve"> documents</w:t>
      </w:r>
      <w:r w:rsidR="00FA2008" w:rsidRPr="00D455C5">
        <w:rPr>
          <w:rFonts w:ascii="Times New Roman" w:hAnsi="Times New Roman" w:cs="Times New Roman"/>
          <w:sz w:val="22"/>
        </w:rPr>
        <w:t xml:space="preserve"> </w:t>
      </w:r>
      <w:r w:rsidR="00555261">
        <w:rPr>
          <w:rFonts w:ascii="Times New Roman" w:hAnsi="Times New Roman" w:cs="Times New Roman"/>
          <w:sz w:val="22"/>
        </w:rPr>
        <w:t>fails to meet</w:t>
      </w:r>
      <w:r w:rsidR="00FA2008" w:rsidRPr="00D455C5">
        <w:rPr>
          <w:rFonts w:ascii="Times New Roman" w:hAnsi="Times New Roman" w:cs="Times New Roman"/>
          <w:sz w:val="22"/>
        </w:rPr>
        <w:t xml:space="preserve"> the requirements of the Exchange; </w:t>
      </w:r>
      <w:r w:rsidR="00555261">
        <w:rPr>
          <w:rFonts w:ascii="Times New Roman" w:hAnsi="Times New Roman" w:cs="Times New Roman"/>
          <w:sz w:val="22"/>
        </w:rPr>
        <w:t xml:space="preserve">the </w:t>
      </w:r>
      <w:r w:rsidR="00FA2008" w:rsidRPr="00D455C5">
        <w:rPr>
          <w:rFonts w:ascii="Times New Roman" w:hAnsi="Times New Roman" w:cs="Times New Roman"/>
          <w:sz w:val="22"/>
        </w:rPr>
        <w:t>signature</w:t>
      </w:r>
      <w:r w:rsidR="00555261">
        <w:rPr>
          <w:rFonts w:ascii="Times New Roman" w:hAnsi="Times New Roman" w:cs="Times New Roman"/>
          <w:sz w:val="22"/>
        </w:rPr>
        <w:t xml:space="preserve"> and seal </w:t>
      </w:r>
      <w:r w:rsidR="00BD7041">
        <w:rPr>
          <w:rFonts w:ascii="Times New Roman" w:hAnsi="Times New Roman" w:cs="Times New Roman"/>
          <w:sz w:val="22"/>
        </w:rPr>
        <w:t>on</w:t>
      </w:r>
      <w:r w:rsidR="00555261">
        <w:rPr>
          <w:rFonts w:ascii="Times New Roman" w:hAnsi="Times New Roman" w:cs="Times New Roman"/>
          <w:sz w:val="22"/>
        </w:rPr>
        <w:t xml:space="preserve"> any of the documents</w:t>
      </w:r>
      <w:r w:rsidR="00FA2008" w:rsidRPr="00D455C5">
        <w:rPr>
          <w:rFonts w:ascii="Times New Roman" w:hAnsi="Times New Roman" w:cs="Times New Roman"/>
          <w:sz w:val="22"/>
        </w:rPr>
        <w:t xml:space="preserve"> are </w:t>
      </w:r>
      <w:r w:rsidR="00555261">
        <w:rPr>
          <w:rFonts w:ascii="Times New Roman" w:hAnsi="Times New Roman" w:cs="Times New Roman"/>
          <w:sz w:val="22"/>
        </w:rPr>
        <w:t>incomplete</w:t>
      </w:r>
      <w:r w:rsidR="00FA2008" w:rsidRPr="00D455C5">
        <w:rPr>
          <w:rFonts w:ascii="Times New Roman" w:hAnsi="Times New Roman" w:cs="Times New Roman"/>
          <w:sz w:val="22"/>
        </w:rPr>
        <w:t xml:space="preserve"> or illegible; </w:t>
      </w:r>
      <w:r w:rsidR="00555261">
        <w:rPr>
          <w:rFonts w:ascii="Times New Roman" w:hAnsi="Times New Roman" w:cs="Times New Roman"/>
          <w:sz w:val="22"/>
        </w:rPr>
        <w:t xml:space="preserve">any of </w:t>
      </w:r>
      <w:r w:rsidR="00FA2008" w:rsidRPr="00D455C5">
        <w:rPr>
          <w:rFonts w:ascii="Times New Roman" w:hAnsi="Times New Roman" w:cs="Times New Roman"/>
          <w:sz w:val="22"/>
        </w:rPr>
        <w:t>the documents cannot be opened;</w:t>
      </w:r>
      <w:r w:rsidR="00555261">
        <w:rPr>
          <w:rFonts w:ascii="Times New Roman" w:hAnsi="Times New Roman" w:cs="Times New Roman"/>
          <w:sz w:val="22"/>
        </w:rPr>
        <w:t xml:space="preserve"> or the documents</w:t>
      </w:r>
      <w:r w:rsidR="00BD7041">
        <w:rPr>
          <w:rFonts w:ascii="Times New Roman" w:hAnsi="Times New Roman" w:cs="Times New Roman"/>
          <w:sz w:val="22"/>
        </w:rPr>
        <w:t xml:space="preserve"> are</w:t>
      </w:r>
      <w:r w:rsidR="00555261">
        <w:rPr>
          <w:rFonts w:ascii="Times New Roman" w:hAnsi="Times New Roman" w:cs="Times New Roman"/>
          <w:sz w:val="22"/>
        </w:rPr>
        <w:t xml:space="preserve"> otherwise identified by the Exchange as incomplete</w:t>
      </w:r>
      <w:r w:rsidR="004E09CD" w:rsidRPr="00D455C5">
        <w:rPr>
          <w:rFonts w:ascii="Times New Roman" w:hAnsi="Times New Roman" w:cs="Times New Roman"/>
          <w:sz w:val="22"/>
        </w:rPr>
        <w:t>.</w:t>
      </w:r>
    </w:p>
    <w:p w:rsidR="008B355C" w:rsidRDefault="004E09CD"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the issuer has corrected its offering and listing application documents, </w:t>
      </w:r>
      <w:r w:rsidR="00555261">
        <w:rPr>
          <w:rFonts w:ascii="Times New Roman" w:hAnsi="Times New Roman" w:cs="Times New Roman"/>
          <w:sz w:val="22"/>
        </w:rPr>
        <w:t>the offering and listing application documents shall be deemed as being received by the Exchange when</w:t>
      </w:r>
      <w:r w:rsidRPr="00D455C5">
        <w:rPr>
          <w:rFonts w:ascii="Times New Roman" w:hAnsi="Times New Roman" w:cs="Times New Roman"/>
          <w:sz w:val="22"/>
        </w:rPr>
        <w:t xml:space="preserve"> the issuer </w:t>
      </w:r>
      <w:r w:rsidR="00555261">
        <w:rPr>
          <w:rFonts w:ascii="Times New Roman" w:hAnsi="Times New Roman" w:cs="Times New Roman"/>
          <w:sz w:val="22"/>
        </w:rPr>
        <w:t>ultimately</w:t>
      </w:r>
      <w:r w:rsidRPr="00D455C5">
        <w:rPr>
          <w:rFonts w:ascii="Times New Roman" w:hAnsi="Times New Roman" w:cs="Times New Roman"/>
          <w:sz w:val="22"/>
        </w:rPr>
        <w:t xml:space="preserve"> submits the corrected documents. </w:t>
      </w:r>
    </w:p>
    <w:p w:rsidR="008B355C" w:rsidRDefault="002D7339"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Exchange </w:t>
      </w:r>
      <w:r w:rsidR="00555261">
        <w:rPr>
          <w:rFonts w:ascii="Times New Roman" w:hAnsi="Times New Roman" w:cs="Times New Roman"/>
          <w:sz w:val="22"/>
        </w:rPr>
        <w:t>will</w:t>
      </w:r>
      <w:r w:rsidR="00DE307D">
        <w:rPr>
          <w:rFonts w:ascii="Times New Roman" w:hAnsi="Times New Roman" w:cs="Times New Roman"/>
          <w:sz w:val="22"/>
        </w:rPr>
        <w:t>,</w:t>
      </w:r>
      <w:r w:rsidR="00555261">
        <w:rPr>
          <w:rFonts w:ascii="Times New Roman" w:hAnsi="Times New Roman" w:cs="Times New Roman"/>
          <w:sz w:val="22"/>
        </w:rPr>
        <w:t xml:space="preserve"> </w:t>
      </w:r>
      <w:r w:rsidR="00DE307D" w:rsidRPr="00DE307D">
        <w:rPr>
          <w:rFonts w:ascii="Times New Roman" w:hAnsi="Times New Roman" w:cs="Times New Roman"/>
          <w:sz w:val="22"/>
        </w:rPr>
        <w:t>on a first come, first served basis</w:t>
      </w:r>
      <w:r w:rsidR="00DE307D">
        <w:rPr>
          <w:rFonts w:ascii="Times New Roman" w:hAnsi="Times New Roman" w:cs="Times New Roman"/>
          <w:sz w:val="22"/>
        </w:rPr>
        <w:t>,</w:t>
      </w:r>
      <w:r w:rsidR="00DE307D" w:rsidRPr="00DE307D">
        <w:rPr>
          <w:rFonts w:ascii="Times New Roman" w:hAnsi="Times New Roman" w:cs="Times New Roman"/>
          <w:sz w:val="22"/>
        </w:rPr>
        <w:t xml:space="preserve"> </w:t>
      </w:r>
      <w:r w:rsidRPr="00D455C5">
        <w:rPr>
          <w:rFonts w:ascii="Times New Roman" w:hAnsi="Times New Roman" w:cs="Times New Roman"/>
          <w:sz w:val="22"/>
        </w:rPr>
        <w:t>accept</w:t>
      </w:r>
      <w:r w:rsidR="00DE307D">
        <w:rPr>
          <w:rFonts w:ascii="Times New Roman" w:hAnsi="Times New Roman" w:cs="Times New Roman"/>
          <w:sz w:val="22"/>
        </w:rPr>
        <w:t xml:space="preserve"> </w:t>
      </w:r>
      <w:r w:rsidRPr="00D455C5">
        <w:rPr>
          <w:rFonts w:ascii="Times New Roman" w:hAnsi="Times New Roman" w:cs="Times New Roman"/>
          <w:sz w:val="22"/>
        </w:rPr>
        <w:t xml:space="preserve">offering and listing application documents </w:t>
      </w:r>
      <w:r w:rsidR="00DE307D">
        <w:rPr>
          <w:rFonts w:ascii="Times New Roman" w:hAnsi="Times New Roman" w:cs="Times New Roman"/>
          <w:sz w:val="22"/>
        </w:rPr>
        <w:t xml:space="preserve">received </w:t>
      </w:r>
      <w:r w:rsidRPr="00D455C5">
        <w:rPr>
          <w:rFonts w:ascii="Times New Roman" w:hAnsi="Times New Roman" w:cs="Times New Roman"/>
          <w:sz w:val="22"/>
        </w:rPr>
        <w:t xml:space="preserve">from issuers. </w:t>
      </w:r>
    </w:p>
    <w:p w:rsidR="008B355C" w:rsidRDefault="002D7339"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lastRenderedPageBreak/>
        <w:t>Article 14</w:t>
      </w:r>
      <w:r w:rsidR="00C67A92">
        <w:rPr>
          <w:rFonts w:ascii="Times New Roman" w:hAnsi="Times New Roman" w:cs="Times New Roman"/>
          <w:sz w:val="22"/>
        </w:rPr>
        <w:tab/>
      </w:r>
      <w:r w:rsidRPr="00D455C5">
        <w:rPr>
          <w:rFonts w:ascii="Times New Roman" w:hAnsi="Times New Roman" w:cs="Times New Roman"/>
          <w:sz w:val="22"/>
        </w:rPr>
        <w:t>The Exchange will refuse to accept an issuer’s offering and listing application documents if:</w:t>
      </w:r>
    </w:p>
    <w:p w:rsidR="008B355C" w:rsidRDefault="002D7339" w:rsidP="00B7520B">
      <w:pPr>
        <w:widowControl/>
        <w:numPr>
          <w:ilvl w:val="0"/>
          <w:numId w:val="5"/>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the prospectus, offering sponsorship letter, listing sponsorship letter, and other offering and listing application documents are </w:t>
      </w:r>
      <w:r w:rsidR="002258EF">
        <w:rPr>
          <w:rFonts w:ascii="Times New Roman" w:hAnsi="Times New Roman" w:cs="Times New Roman"/>
          <w:sz w:val="22"/>
        </w:rPr>
        <w:t>incomplete</w:t>
      </w:r>
      <w:r w:rsidR="00465364" w:rsidRPr="00D455C5">
        <w:rPr>
          <w:rFonts w:ascii="Times New Roman" w:hAnsi="Times New Roman" w:cs="Times New Roman"/>
          <w:sz w:val="22"/>
        </w:rPr>
        <w:t xml:space="preserve"> and not</w:t>
      </w:r>
      <w:r w:rsidR="00AC4871" w:rsidRPr="00D455C5">
        <w:rPr>
          <w:rFonts w:ascii="Times New Roman" w:hAnsi="Times New Roman" w:cs="Times New Roman"/>
          <w:sz w:val="22"/>
        </w:rPr>
        <w:t xml:space="preserve"> corrected as required;</w:t>
      </w:r>
      <w:r w:rsidR="0080081D" w:rsidRPr="00D455C5">
        <w:rPr>
          <w:rFonts w:ascii="Times New Roman" w:hAnsi="Times New Roman" w:cs="Times New Roman"/>
          <w:sz w:val="22"/>
        </w:rPr>
        <w:t xml:space="preserve"> or </w:t>
      </w:r>
    </w:p>
    <w:p w:rsidR="008B355C" w:rsidRDefault="002258EF" w:rsidP="00B7520B">
      <w:pPr>
        <w:widowControl/>
        <w:numPr>
          <w:ilvl w:val="0"/>
          <w:numId w:val="5"/>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its</w:t>
      </w:r>
      <w:r w:rsidR="00AC4871" w:rsidRPr="00D455C5">
        <w:rPr>
          <w:rFonts w:ascii="Times New Roman" w:hAnsi="Times New Roman" w:cs="Times New Roman"/>
          <w:sz w:val="22"/>
        </w:rPr>
        <w:t xml:space="preserve"> sponsor, </w:t>
      </w:r>
      <w:r w:rsidR="00C81C5A">
        <w:rPr>
          <w:rFonts w:ascii="Times New Roman" w:hAnsi="Times New Roman" w:cs="Times New Roman"/>
          <w:sz w:val="22"/>
        </w:rPr>
        <w:t>securities service providers</w:t>
      </w:r>
      <w:r w:rsidR="00AC4871" w:rsidRPr="00D455C5">
        <w:rPr>
          <w:rFonts w:ascii="Times New Roman" w:hAnsi="Times New Roman" w:cs="Times New Roman"/>
          <w:sz w:val="22"/>
        </w:rPr>
        <w:t xml:space="preserve">, and </w:t>
      </w:r>
      <w:r>
        <w:rPr>
          <w:rFonts w:ascii="Times New Roman" w:hAnsi="Times New Roman" w:cs="Times New Roman"/>
          <w:sz w:val="22"/>
        </w:rPr>
        <w:t xml:space="preserve">their </w:t>
      </w:r>
      <w:r w:rsidR="004A0D56" w:rsidRPr="00D455C5">
        <w:rPr>
          <w:rFonts w:ascii="Times New Roman" w:hAnsi="Times New Roman" w:cs="Times New Roman"/>
          <w:sz w:val="22"/>
        </w:rPr>
        <w:t xml:space="preserve">relevant </w:t>
      </w:r>
      <w:r>
        <w:rPr>
          <w:rFonts w:ascii="Times New Roman" w:hAnsi="Times New Roman" w:cs="Times New Roman"/>
          <w:sz w:val="22"/>
        </w:rPr>
        <w:t>personnel</w:t>
      </w:r>
      <w:r w:rsidR="00221C52" w:rsidRPr="00D455C5">
        <w:rPr>
          <w:rFonts w:ascii="Times New Roman" w:hAnsi="Times New Roman" w:cs="Times New Roman"/>
          <w:sz w:val="22"/>
        </w:rPr>
        <w:t xml:space="preserve"> </w:t>
      </w:r>
      <w:r w:rsidR="00AC4871" w:rsidRPr="00D455C5">
        <w:rPr>
          <w:rFonts w:ascii="Times New Roman" w:hAnsi="Times New Roman" w:cs="Times New Roman"/>
          <w:sz w:val="22"/>
        </w:rPr>
        <w:t>do not have relevant qualifications; or</w:t>
      </w:r>
      <w:r>
        <w:rPr>
          <w:rFonts w:ascii="Times New Roman" w:hAnsi="Times New Roman" w:cs="Times New Roman"/>
          <w:sz w:val="22"/>
        </w:rPr>
        <w:t xml:space="preserve"> have been </w:t>
      </w:r>
      <w:r w:rsidR="00126EA1">
        <w:rPr>
          <w:rFonts w:ascii="Times New Roman" w:hAnsi="Times New Roman" w:cs="Times New Roman"/>
          <w:sz w:val="22"/>
        </w:rPr>
        <w:t xml:space="preserve">and remain </w:t>
      </w:r>
      <w:r w:rsidR="00AC4871" w:rsidRPr="00D455C5">
        <w:rPr>
          <w:rFonts w:ascii="Times New Roman" w:hAnsi="Times New Roman" w:cs="Times New Roman"/>
          <w:sz w:val="22"/>
        </w:rPr>
        <w:t>subject to</w:t>
      </w:r>
      <w:r w:rsidR="00884510">
        <w:rPr>
          <w:rFonts w:ascii="Times New Roman" w:hAnsi="Times New Roman" w:cs="Times New Roman"/>
          <w:sz w:val="22"/>
        </w:rPr>
        <w:t xml:space="preserve"> </w:t>
      </w:r>
      <w:r w:rsidR="00AC4871" w:rsidRPr="00D455C5">
        <w:rPr>
          <w:rFonts w:ascii="Times New Roman" w:hAnsi="Times New Roman" w:cs="Times New Roman"/>
          <w:sz w:val="22"/>
        </w:rPr>
        <w:t>such measures as restriction</w:t>
      </w:r>
      <w:r>
        <w:rPr>
          <w:rFonts w:ascii="Times New Roman" w:hAnsi="Times New Roman" w:cs="Times New Roman"/>
          <w:sz w:val="22"/>
        </w:rPr>
        <w:t xml:space="preserve"> </w:t>
      </w:r>
      <w:r>
        <w:rPr>
          <w:rFonts w:ascii="Times New Roman" w:hAnsi="Times New Roman" w:cs="Times New Roman" w:hint="eastAsia"/>
          <w:sz w:val="22"/>
        </w:rPr>
        <w:t>on</w:t>
      </w:r>
      <w:r>
        <w:rPr>
          <w:rFonts w:ascii="Times New Roman" w:hAnsi="Times New Roman" w:cs="Times New Roman"/>
          <w:sz w:val="22"/>
        </w:rPr>
        <w:t xml:space="preserve"> </w:t>
      </w:r>
      <w:r>
        <w:rPr>
          <w:rFonts w:ascii="Times New Roman" w:hAnsi="Times New Roman" w:cs="Times New Roman" w:hint="eastAsia"/>
          <w:sz w:val="22"/>
        </w:rPr>
        <w:t>their</w:t>
      </w:r>
      <w:r>
        <w:rPr>
          <w:rFonts w:ascii="Times New Roman" w:hAnsi="Times New Roman" w:cs="Times New Roman"/>
          <w:sz w:val="22"/>
        </w:rPr>
        <w:t xml:space="preserve"> </w:t>
      </w:r>
      <w:r>
        <w:rPr>
          <w:rFonts w:ascii="Times New Roman" w:hAnsi="Times New Roman" w:cs="Times New Roman" w:hint="eastAsia"/>
          <w:sz w:val="22"/>
        </w:rPr>
        <w:t>qualifications</w:t>
      </w:r>
      <w:r w:rsidR="00AC4871" w:rsidRPr="00D455C5">
        <w:rPr>
          <w:rFonts w:ascii="Times New Roman" w:hAnsi="Times New Roman" w:cs="Times New Roman"/>
          <w:sz w:val="22"/>
        </w:rPr>
        <w:t>, restrict</w:t>
      </w:r>
      <w:r>
        <w:rPr>
          <w:rFonts w:ascii="Times New Roman" w:hAnsi="Times New Roman" w:cs="Times New Roman"/>
          <w:sz w:val="22"/>
        </w:rPr>
        <w:t xml:space="preserve">ion on </w:t>
      </w:r>
      <w:r>
        <w:rPr>
          <w:rFonts w:ascii="Times New Roman" w:hAnsi="Times New Roman" w:cs="Times New Roman" w:hint="eastAsia"/>
          <w:sz w:val="22"/>
        </w:rPr>
        <w:t>their</w:t>
      </w:r>
      <w:r w:rsidR="00AC4871" w:rsidRPr="00D455C5">
        <w:rPr>
          <w:rFonts w:ascii="Times New Roman" w:hAnsi="Times New Roman" w:cs="Times New Roman"/>
          <w:sz w:val="22"/>
        </w:rPr>
        <w:t xml:space="preserve"> business</w:t>
      </w:r>
      <w:r>
        <w:rPr>
          <w:rFonts w:ascii="Times New Roman" w:hAnsi="Times New Roman" w:cs="Times New Roman"/>
          <w:sz w:val="22"/>
        </w:rPr>
        <w:t xml:space="preserve"> activities</w:t>
      </w:r>
      <w:r w:rsidR="00AC4871" w:rsidRPr="00D455C5">
        <w:rPr>
          <w:rFonts w:ascii="Times New Roman" w:hAnsi="Times New Roman" w:cs="Times New Roman"/>
          <w:sz w:val="22"/>
        </w:rPr>
        <w:t xml:space="preserve">, or </w:t>
      </w:r>
      <w:r>
        <w:rPr>
          <w:rFonts w:ascii="Times New Roman" w:hAnsi="Times New Roman" w:cs="Times New Roman" w:hint="eastAsia"/>
          <w:sz w:val="22"/>
        </w:rPr>
        <w:t>rejection</w:t>
      </w:r>
      <w:r>
        <w:rPr>
          <w:rFonts w:ascii="Times New Roman" w:hAnsi="Times New Roman" w:cs="Times New Roman"/>
          <w:sz w:val="22"/>
        </w:rPr>
        <w:t xml:space="preserve"> </w:t>
      </w:r>
      <w:r>
        <w:rPr>
          <w:rFonts w:ascii="Times New Roman" w:hAnsi="Times New Roman" w:cs="Times New Roman" w:hint="eastAsia"/>
          <w:sz w:val="22"/>
        </w:rPr>
        <w:t>of</w:t>
      </w:r>
      <w:r w:rsidR="00AC4871" w:rsidRPr="00D455C5">
        <w:rPr>
          <w:rFonts w:ascii="Times New Roman" w:hAnsi="Times New Roman" w:cs="Times New Roman"/>
          <w:sz w:val="22"/>
        </w:rPr>
        <w:t xml:space="preserve"> relevant documents </w:t>
      </w:r>
      <w:r>
        <w:rPr>
          <w:rFonts w:ascii="Times New Roman" w:hAnsi="Times New Roman" w:cs="Times New Roman" w:hint="eastAsia"/>
          <w:sz w:val="22"/>
        </w:rPr>
        <w:t>from</w:t>
      </w:r>
      <w:r w:rsidR="00AC4871" w:rsidRPr="00D455C5">
        <w:rPr>
          <w:rFonts w:ascii="Times New Roman" w:hAnsi="Times New Roman" w:cs="Times New Roman"/>
          <w:sz w:val="22"/>
        </w:rPr>
        <w:t xml:space="preserve"> them within </w:t>
      </w:r>
      <w:r>
        <w:rPr>
          <w:rFonts w:ascii="Times New Roman" w:hAnsi="Times New Roman" w:cs="Times New Roman" w:hint="eastAsia"/>
          <w:sz w:val="22"/>
        </w:rPr>
        <w:t>a</w:t>
      </w:r>
      <w:r>
        <w:rPr>
          <w:rFonts w:ascii="Times New Roman" w:hAnsi="Times New Roman" w:cs="Times New Roman"/>
          <w:sz w:val="22"/>
        </w:rPr>
        <w:t xml:space="preserve"> </w:t>
      </w:r>
      <w:r w:rsidR="00AC4871" w:rsidRPr="00D455C5">
        <w:rPr>
          <w:rFonts w:ascii="Times New Roman" w:hAnsi="Times New Roman" w:cs="Times New Roman"/>
          <w:sz w:val="22"/>
        </w:rPr>
        <w:t>certain period</w:t>
      </w:r>
      <w:r w:rsidR="00126EA1">
        <w:rPr>
          <w:rFonts w:ascii="Times New Roman" w:hAnsi="Times New Roman" w:cs="Times New Roman"/>
          <w:sz w:val="22"/>
        </w:rPr>
        <w:t xml:space="preserve"> of time</w:t>
      </w:r>
      <w:r w:rsidR="00AC4871" w:rsidRPr="00D455C5">
        <w:rPr>
          <w:rFonts w:ascii="Times New Roman" w:hAnsi="Times New Roman" w:cs="Times New Roman"/>
          <w:sz w:val="22"/>
        </w:rPr>
        <w:t xml:space="preserve"> due to </w:t>
      </w:r>
      <w:r w:rsidR="00126EA1">
        <w:rPr>
          <w:rFonts w:ascii="Times New Roman" w:hAnsi="Times New Roman" w:cs="Times New Roman"/>
          <w:sz w:val="22"/>
        </w:rPr>
        <w:t>violatio</w:t>
      </w:r>
      <w:r>
        <w:rPr>
          <w:rFonts w:ascii="Times New Roman" w:hAnsi="Times New Roman" w:cs="Times New Roman"/>
          <w:sz w:val="22"/>
        </w:rPr>
        <w:t>ns</w:t>
      </w:r>
      <w:r w:rsidR="00954DFF">
        <w:rPr>
          <w:rFonts w:ascii="Times New Roman" w:hAnsi="Times New Roman" w:cs="Times New Roman"/>
          <w:sz w:val="22"/>
        </w:rPr>
        <w:t xml:space="preserve"> of securities laws and regulations</w:t>
      </w:r>
      <w:r w:rsidR="00AC4871" w:rsidRPr="00D455C5">
        <w:rPr>
          <w:rFonts w:ascii="Times New Roman" w:hAnsi="Times New Roman" w:cs="Times New Roman"/>
          <w:sz w:val="22"/>
        </w:rPr>
        <w:t xml:space="preserve">; or </w:t>
      </w:r>
      <w:r>
        <w:rPr>
          <w:rFonts w:ascii="Times New Roman" w:hAnsi="Times New Roman" w:cs="Times New Roman"/>
          <w:sz w:val="22"/>
        </w:rPr>
        <w:t>are under pending investigation</w:t>
      </w:r>
      <w:r w:rsidR="00EB72AA">
        <w:rPr>
          <w:rFonts w:ascii="Times New Roman" w:hAnsi="Times New Roman" w:cs="Times New Roman"/>
          <w:sz w:val="22"/>
        </w:rPr>
        <w:t xml:space="preserve"> for </w:t>
      </w:r>
      <w:r w:rsidR="008F66B9" w:rsidRPr="00D455C5">
        <w:rPr>
          <w:rFonts w:ascii="Times New Roman" w:hAnsi="Times New Roman" w:cs="Times New Roman"/>
          <w:sz w:val="22"/>
        </w:rPr>
        <w:t xml:space="preserve">suspected </w:t>
      </w:r>
      <w:r w:rsidR="00EB72AA">
        <w:rPr>
          <w:rFonts w:ascii="Times New Roman" w:hAnsi="Times New Roman" w:cs="Times New Roman"/>
          <w:sz w:val="22"/>
        </w:rPr>
        <w:t>violations</w:t>
      </w:r>
      <w:r w:rsidR="00954DFF">
        <w:rPr>
          <w:rFonts w:ascii="Times New Roman" w:hAnsi="Times New Roman" w:cs="Times New Roman"/>
          <w:sz w:val="22"/>
        </w:rPr>
        <w:t xml:space="preserve"> of laws and regulations</w:t>
      </w:r>
      <w:r w:rsidR="00EB72AA">
        <w:rPr>
          <w:rFonts w:ascii="Times New Roman" w:hAnsi="Times New Roman" w:cs="Times New Roman"/>
          <w:sz w:val="22"/>
        </w:rPr>
        <w:t xml:space="preserve"> </w:t>
      </w:r>
      <w:r w:rsidR="00BD7041">
        <w:rPr>
          <w:rFonts w:ascii="Times New Roman" w:hAnsi="Times New Roman" w:cs="Times New Roman"/>
          <w:sz w:val="22"/>
        </w:rPr>
        <w:t>during</w:t>
      </w:r>
      <w:r w:rsidR="00EB72AA">
        <w:rPr>
          <w:rFonts w:ascii="Times New Roman" w:hAnsi="Times New Roman" w:cs="Times New Roman"/>
          <w:sz w:val="22"/>
        </w:rPr>
        <w:t xml:space="preserve"> the IPO and listing of </w:t>
      </w:r>
      <w:r w:rsidR="00610CBF">
        <w:rPr>
          <w:rFonts w:ascii="Times New Roman" w:hAnsi="Times New Roman" w:cs="Times New Roman"/>
          <w:sz w:val="22"/>
        </w:rPr>
        <w:t>stocks</w:t>
      </w:r>
      <w:r w:rsidR="00EB72AA">
        <w:rPr>
          <w:rFonts w:ascii="Times New Roman" w:hAnsi="Times New Roman" w:cs="Times New Roman"/>
          <w:sz w:val="22"/>
        </w:rPr>
        <w:t xml:space="preserve">, offering of </w:t>
      </w:r>
      <w:r w:rsidR="0009731A" w:rsidRPr="00D455C5">
        <w:rPr>
          <w:rFonts w:ascii="Times New Roman" w:hAnsi="Times New Roman" w:cs="Times New Roman"/>
          <w:sz w:val="22"/>
        </w:rPr>
        <w:t xml:space="preserve">securities </w:t>
      </w:r>
      <w:r w:rsidR="00EB72AA">
        <w:rPr>
          <w:rFonts w:ascii="Times New Roman" w:hAnsi="Times New Roman" w:cs="Times New Roman"/>
          <w:sz w:val="22"/>
        </w:rPr>
        <w:t xml:space="preserve">by any </w:t>
      </w:r>
      <w:r w:rsidR="004A0D56" w:rsidRPr="00D455C5">
        <w:rPr>
          <w:rFonts w:ascii="Times New Roman" w:hAnsi="Times New Roman" w:cs="Times New Roman"/>
          <w:sz w:val="22"/>
        </w:rPr>
        <w:t>l</w:t>
      </w:r>
      <w:r w:rsidR="0009731A" w:rsidRPr="00D455C5">
        <w:rPr>
          <w:rFonts w:ascii="Times New Roman" w:hAnsi="Times New Roman" w:cs="Times New Roman"/>
          <w:sz w:val="22"/>
        </w:rPr>
        <w:t>isted compan</w:t>
      </w:r>
      <w:r w:rsidR="004A0D56" w:rsidRPr="00D455C5">
        <w:rPr>
          <w:rFonts w:ascii="Times New Roman" w:hAnsi="Times New Roman" w:cs="Times New Roman"/>
          <w:sz w:val="22"/>
        </w:rPr>
        <w:t>ies</w:t>
      </w:r>
      <w:r w:rsidR="0009731A" w:rsidRPr="00D455C5">
        <w:rPr>
          <w:rFonts w:ascii="Times New Roman" w:hAnsi="Times New Roman" w:cs="Times New Roman"/>
          <w:sz w:val="22"/>
        </w:rPr>
        <w:t>, M&amp;A and reorganization</w:t>
      </w:r>
      <w:r w:rsidR="00EB72AA">
        <w:rPr>
          <w:rFonts w:ascii="Times New Roman" w:hAnsi="Times New Roman" w:cs="Times New Roman"/>
          <w:sz w:val="22"/>
        </w:rPr>
        <w:t xml:space="preserve"> transactions</w:t>
      </w:r>
      <w:r w:rsidR="0009731A" w:rsidRPr="00D455C5">
        <w:rPr>
          <w:rFonts w:ascii="Times New Roman" w:hAnsi="Times New Roman" w:cs="Times New Roman"/>
          <w:sz w:val="22"/>
        </w:rPr>
        <w:t>, or</w:t>
      </w:r>
      <w:r w:rsidR="004A0D56" w:rsidRPr="00D455C5">
        <w:rPr>
          <w:rFonts w:ascii="Times New Roman" w:hAnsi="Times New Roman" w:cs="Times New Roman"/>
          <w:sz w:val="22"/>
        </w:rPr>
        <w:t xml:space="preserve"> </w:t>
      </w:r>
      <w:r w:rsidR="00EB72AA">
        <w:rPr>
          <w:rFonts w:ascii="Times New Roman" w:hAnsi="Times New Roman" w:cs="Times New Roman"/>
          <w:sz w:val="22"/>
        </w:rPr>
        <w:t xml:space="preserve">suspected violations </w:t>
      </w:r>
      <w:r w:rsidR="00954DFF">
        <w:rPr>
          <w:rFonts w:ascii="Times New Roman" w:hAnsi="Times New Roman" w:cs="Times New Roman"/>
          <w:sz w:val="22"/>
        </w:rPr>
        <w:t xml:space="preserve">of laws and regulations </w:t>
      </w:r>
      <w:r w:rsidR="00BD7041">
        <w:rPr>
          <w:rFonts w:ascii="Times New Roman" w:hAnsi="Times New Roman" w:cs="Times New Roman"/>
          <w:sz w:val="22"/>
        </w:rPr>
        <w:t>during</w:t>
      </w:r>
      <w:r w:rsidR="00EB72AA">
        <w:rPr>
          <w:rFonts w:ascii="Times New Roman" w:hAnsi="Times New Roman" w:cs="Times New Roman"/>
          <w:sz w:val="22"/>
        </w:rPr>
        <w:t xml:space="preserve"> </w:t>
      </w:r>
      <w:r w:rsidR="0009731A" w:rsidRPr="00D455C5">
        <w:rPr>
          <w:rFonts w:ascii="Times New Roman" w:hAnsi="Times New Roman" w:cs="Times New Roman"/>
          <w:sz w:val="22"/>
        </w:rPr>
        <w:t>other business</w:t>
      </w:r>
      <w:r w:rsidR="00EB72AA">
        <w:rPr>
          <w:rFonts w:ascii="Times New Roman" w:hAnsi="Times New Roman" w:cs="Times New Roman"/>
          <w:sz w:val="22"/>
        </w:rPr>
        <w:t xml:space="preserve"> activities</w:t>
      </w:r>
      <w:r w:rsidR="0009731A" w:rsidRPr="00D455C5">
        <w:rPr>
          <w:rFonts w:ascii="Times New Roman" w:hAnsi="Times New Roman" w:cs="Times New Roman"/>
          <w:sz w:val="22"/>
        </w:rPr>
        <w:t xml:space="preserve"> which </w:t>
      </w:r>
      <w:r w:rsidR="00EB72AA">
        <w:rPr>
          <w:rFonts w:ascii="Times New Roman" w:hAnsi="Times New Roman" w:cs="Times New Roman"/>
          <w:sz w:val="22"/>
        </w:rPr>
        <w:t>have a</w:t>
      </w:r>
      <w:r w:rsidR="0009731A" w:rsidRPr="00D455C5">
        <w:rPr>
          <w:rFonts w:ascii="Times New Roman" w:hAnsi="Times New Roman" w:cs="Times New Roman"/>
          <w:sz w:val="22"/>
        </w:rPr>
        <w:t xml:space="preserve"> material impact on </w:t>
      </w:r>
      <w:r w:rsidR="00EB72AA">
        <w:rPr>
          <w:rFonts w:ascii="Times New Roman" w:hAnsi="Times New Roman" w:cs="Times New Roman"/>
          <w:sz w:val="22"/>
        </w:rPr>
        <w:t xml:space="preserve">the </w:t>
      </w:r>
      <w:r w:rsidR="0009731A" w:rsidRPr="00D455C5">
        <w:rPr>
          <w:rFonts w:ascii="Times New Roman" w:hAnsi="Times New Roman" w:cs="Times New Roman"/>
          <w:sz w:val="22"/>
        </w:rPr>
        <w:t xml:space="preserve">market. </w:t>
      </w:r>
    </w:p>
    <w:p w:rsidR="005C5E18" w:rsidRDefault="0036091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15</w:t>
      </w:r>
      <w:r w:rsidR="00C67A92">
        <w:rPr>
          <w:rFonts w:ascii="Times New Roman" w:hAnsi="Times New Roman" w:cs="Times New Roman"/>
          <w:sz w:val="22"/>
        </w:rPr>
        <w:tab/>
      </w:r>
      <w:r w:rsidR="001823DA" w:rsidRPr="00D455C5">
        <w:rPr>
          <w:rFonts w:ascii="Times New Roman" w:hAnsi="Times New Roman" w:cs="Times New Roman"/>
          <w:sz w:val="22"/>
        </w:rPr>
        <w:t xml:space="preserve">The content of </w:t>
      </w:r>
      <w:r w:rsidR="00EB72AA">
        <w:rPr>
          <w:rFonts w:ascii="Times New Roman" w:hAnsi="Times New Roman" w:cs="Times New Roman"/>
          <w:sz w:val="22"/>
        </w:rPr>
        <w:t>an issuer’s</w:t>
      </w:r>
      <w:r w:rsidR="001823DA" w:rsidRPr="00D455C5">
        <w:rPr>
          <w:rFonts w:ascii="Times New Roman" w:hAnsi="Times New Roman" w:cs="Times New Roman"/>
          <w:sz w:val="22"/>
        </w:rPr>
        <w:t xml:space="preserve"> offering and listing application documents shall be </w:t>
      </w:r>
      <w:r w:rsidR="00EB72AA">
        <w:rPr>
          <w:rFonts w:ascii="Times New Roman" w:hAnsi="Times New Roman" w:cs="Times New Roman"/>
          <w:sz w:val="22"/>
        </w:rPr>
        <w:t>truthful</w:t>
      </w:r>
      <w:r w:rsidR="001823DA" w:rsidRPr="00D455C5">
        <w:rPr>
          <w:rFonts w:ascii="Times New Roman" w:hAnsi="Times New Roman" w:cs="Times New Roman"/>
          <w:sz w:val="22"/>
        </w:rPr>
        <w:t>, accurate, and complete.</w:t>
      </w:r>
    </w:p>
    <w:p w:rsidR="008B355C" w:rsidRDefault="001823DA"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Upon the acceptance of the </w:t>
      </w:r>
      <w:r w:rsidR="00EB72AA">
        <w:rPr>
          <w:rFonts w:ascii="Times New Roman" w:hAnsi="Times New Roman" w:cs="Times New Roman"/>
          <w:sz w:val="22"/>
        </w:rPr>
        <w:t xml:space="preserve">offering and listing </w:t>
      </w:r>
      <w:r w:rsidRPr="00D455C5">
        <w:rPr>
          <w:rFonts w:ascii="Times New Roman" w:hAnsi="Times New Roman" w:cs="Times New Roman"/>
          <w:sz w:val="22"/>
        </w:rPr>
        <w:t xml:space="preserve">application documents, the issuer, its </w:t>
      </w:r>
      <w:r w:rsidR="004A0D56" w:rsidRPr="00D455C5">
        <w:rPr>
          <w:rFonts w:ascii="Times New Roman" w:hAnsi="Times New Roman" w:cs="Times New Roman"/>
          <w:sz w:val="22"/>
        </w:rPr>
        <w:t xml:space="preserve">controlling shareholder, </w:t>
      </w:r>
      <w:r w:rsidR="0068403D" w:rsidRPr="00EB72AA">
        <w:rPr>
          <w:rFonts w:ascii="Times New Roman" w:hAnsi="Times New Roman" w:cs="Times New Roman"/>
          <w:i/>
          <w:iCs/>
          <w:sz w:val="22"/>
        </w:rPr>
        <w:t>de facto</w:t>
      </w:r>
      <w:r w:rsidRPr="00D455C5">
        <w:rPr>
          <w:rFonts w:ascii="Times New Roman" w:hAnsi="Times New Roman" w:cs="Times New Roman"/>
          <w:sz w:val="22"/>
        </w:rPr>
        <w:t xml:space="preserve"> controller, directors, supervisors</w:t>
      </w:r>
      <w:r w:rsidR="00C542E5">
        <w:rPr>
          <w:rFonts w:ascii="Times New Roman" w:hAnsi="Times New Roman" w:cs="Times New Roman"/>
          <w:sz w:val="22"/>
        </w:rPr>
        <w:t>, and</w:t>
      </w:r>
      <w:r w:rsidRPr="00D455C5">
        <w:rPr>
          <w:rFonts w:ascii="Times New Roman" w:hAnsi="Times New Roman" w:cs="Times New Roman"/>
          <w:sz w:val="22"/>
        </w:rPr>
        <w:t xml:space="preserve"> senior officers</w:t>
      </w:r>
      <w:r w:rsidR="00C542E5">
        <w:rPr>
          <w:rFonts w:ascii="Times New Roman" w:hAnsi="Times New Roman" w:cs="Times New Roman"/>
          <w:sz w:val="22"/>
        </w:rPr>
        <w:t>, and</w:t>
      </w:r>
      <w:r w:rsidRPr="00D455C5">
        <w:rPr>
          <w:rFonts w:ascii="Times New Roman" w:hAnsi="Times New Roman" w:cs="Times New Roman"/>
          <w:sz w:val="22"/>
        </w:rPr>
        <w:t xml:space="preserve"> </w:t>
      </w:r>
      <w:r w:rsidR="00BD7041">
        <w:rPr>
          <w:rFonts w:ascii="Times New Roman" w:hAnsi="Times New Roman" w:cs="Times New Roman"/>
          <w:sz w:val="22"/>
        </w:rPr>
        <w:t>the</w:t>
      </w:r>
      <w:r w:rsidRPr="00D455C5">
        <w:rPr>
          <w:rFonts w:ascii="Times New Roman" w:hAnsi="Times New Roman" w:cs="Times New Roman"/>
          <w:sz w:val="22"/>
        </w:rPr>
        <w:t xml:space="preserve"> sponsor,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and their </w:t>
      </w:r>
      <w:r w:rsidR="004A0D56" w:rsidRPr="00D455C5">
        <w:rPr>
          <w:rFonts w:ascii="Times New Roman" w:hAnsi="Times New Roman" w:cs="Times New Roman"/>
          <w:sz w:val="22"/>
        </w:rPr>
        <w:t xml:space="preserve">relevant </w:t>
      </w:r>
      <w:r w:rsidR="00EB72AA">
        <w:rPr>
          <w:rFonts w:ascii="Times New Roman" w:hAnsi="Times New Roman" w:cs="Times New Roman"/>
          <w:sz w:val="22"/>
        </w:rPr>
        <w:t>personnel related to</w:t>
      </w:r>
      <w:r w:rsidR="004A0D56" w:rsidRPr="00D455C5">
        <w:rPr>
          <w:rFonts w:ascii="Times New Roman" w:hAnsi="Times New Roman" w:cs="Times New Roman"/>
          <w:sz w:val="22"/>
        </w:rPr>
        <w:t xml:space="preserve"> </w:t>
      </w:r>
      <w:r w:rsidRPr="00D455C5">
        <w:rPr>
          <w:rFonts w:ascii="Times New Roman" w:hAnsi="Times New Roman" w:cs="Times New Roman"/>
          <w:sz w:val="22"/>
        </w:rPr>
        <w:t>the offering and listing</w:t>
      </w:r>
      <w:r w:rsidR="00EB72AA">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 xml:space="preserve"> shall </w:t>
      </w:r>
      <w:r w:rsidR="00C542E5">
        <w:rPr>
          <w:rFonts w:ascii="Times New Roman" w:hAnsi="Times New Roman" w:cs="Times New Roman"/>
          <w:sz w:val="22"/>
        </w:rPr>
        <w:t>bear</w:t>
      </w:r>
      <w:r w:rsidRPr="00D455C5">
        <w:rPr>
          <w:rFonts w:ascii="Times New Roman" w:hAnsi="Times New Roman" w:cs="Times New Roman"/>
          <w:sz w:val="22"/>
        </w:rPr>
        <w:t xml:space="preserve"> legal </w:t>
      </w:r>
      <w:r w:rsidR="00C542E5">
        <w:rPr>
          <w:rFonts w:ascii="Times New Roman" w:hAnsi="Times New Roman" w:cs="Times New Roman"/>
          <w:sz w:val="22"/>
        </w:rPr>
        <w:t>liability for the untruthfulness, inaccuracy or incompleteness thereof</w:t>
      </w:r>
      <w:r w:rsidRPr="00D455C5">
        <w:rPr>
          <w:rFonts w:ascii="Times New Roman" w:hAnsi="Times New Roman" w:cs="Times New Roman"/>
          <w:sz w:val="22"/>
        </w:rPr>
        <w:t>.</w:t>
      </w:r>
    </w:p>
    <w:p w:rsidR="008B355C" w:rsidRDefault="001823DA"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No </w:t>
      </w:r>
      <w:r w:rsidR="00C542E5">
        <w:rPr>
          <w:rFonts w:ascii="Times New Roman" w:hAnsi="Times New Roman" w:cs="Times New Roman"/>
          <w:sz w:val="22"/>
        </w:rPr>
        <w:t>modification</w:t>
      </w:r>
      <w:r w:rsidRPr="00D455C5">
        <w:rPr>
          <w:rFonts w:ascii="Times New Roman" w:hAnsi="Times New Roman" w:cs="Times New Roman"/>
          <w:sz w:val="22"/>
        </w:rPr>
        <w:t xml:space="preserve"> to the </w:t>
      </w:r>
      <w:r w:rsidR="00C542E5" w:rsidRPr="00C542E5">
        <w:rPr>
          <w:rFonts w:ascii="Times New Roman" w:hAnsi="Times New Roman" w:cs="Times New Roman"/>
          <w:sz w:val="22"/>
        </w:rPr>
        <w:t>offering and listing application</w:t>
      </w:r>
      <w:r w:rsidRPr="00D455C5">
        <w:rPr>
          <w:rFonts w:ascii="Times New Roman" w:hAnsi="Times New Roman" w:cs="Times New Roman"/>
          <w:sz w:val="22"/>
        </w:rPr>
        <w:t xml:space="preserve"> documents</w:t>
      </w:r>
      <w:r w:rsidR="00C542E5">
        <w:rPr>
          <w:rFonts w:ascii="Times New Roman" w:hAnsi="Times New Roman" w:cs="Times New Roman"/>
          <w:sz w:val="22"/>
        </w:rPr>
        <w:t xml:space="preserve"> shall be made</w:t>
      </w:r>
      <w:r w:rsidR="00300A53" w:rsidRPr="00D455C5">
        <w:rPr>
          <w:rFonts w:ascii="Times New Roman" w:hAnsi="Times New Roman" w:cs="Times New Roman"/>
          <w:sz w:val="22"/>
        </w:rPr>
        <w:t xml:space="preserve"> </w:t>
      </w:r>
      <w:r w:rsidRPr="00D455C5">
        <w:rPr>
          <w:rFonts w:ascii="Times New Roman" w:hAnsi="Times New Roman" w:cs="Times New Roman"/>
          <w:sz w:val="22"/>
        </w:rPr>
        <w:t xml:space="preserve">without the </w:t>
      </w:r>
      <w:r w:rsidR="00C542E5">
        <w:rPr>
          <w:rFonts w:ascii="Times New Roman" w:hAnsi="Times New Roman" w:cs="Times New Roman"/>
          <w:sz w:val="22"/>
        </w:rPr>
        <w:t>consent</w:t>
      </w:r>
      <w:r w:rsidRPr="00D455C5">
        <w:rPr>
          <w:rFonts w:ascii="Times New Roman" w:hAnsi="Times New Roman" w:cs="Times New Roman"/>
          <w:sz w:val="22"/>
        </w:rPr>
        <w:t xml:space="preserve"> of the Exchange.</w:t>
      </w:r>
    </w:p>
    <w:p w:rsidR="008B355C" w:rsidRDefault="001823DA"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16</w:t>
      </w:r>
      <w:r w:rsidR="00C67A92">
        <w:rPr>
          <w:rFonts w:ascii="Times New Roman" w:hAnsi="Times New Roman" w:cs="Times New Roman"/>
          <w:sz w:val="22"/>
        </w:rPr>
        <w:tab/>
      </w:r>
      <w:r w:rsidRPr="00D455C5">
        <w:rPr>
          <w:rFonts w:ascii="Times New Roman" w:hAnsi="Times New Roman" w:cs="Times New Roman"/>
          <w:sz w:val="22"/>
        </w:rPr>
        <w:t xml:space="preserve">An issuer shall </w:t>
      </w:r>
      <w:r w:rsidR="00C542E5">
        <w:rPr>
          <w:rFonts w:ascii="Times New Roman" w:hAnsi="Times New Roman" w:cs="Times New Roman"/>
          <w:sz w:val="22"/>
        </w:rPr>
        <w:t>pre-disclose</w:t>
      </w:r>
      <w:r w:rsidRPr="00D455C5">
        <w:rPr>
          <w:rFonts w:ascii="Times New Roman" w:hAnsi="Times New Roman" w:cs="Times New Roman"/>
          <w:sz w:val="22"/>
        </w:rPr>
        <w:t xml:space="preserve"> the prospectus, offering sponsorship letter, listing sponsorship letter, </w:t>
      </w:r>
      <w:r w:rsidR="00C542E5">
        <w:rPr>
          <w:rFonts w:ascii="Times New Roman" w:hAnsi="Times New Roman" w:cs="Times New Roman"/>
          <w:sz w:val="22"/>
        </w:rPr>
        <w:t>auditor’s report</w:t>
      </w:r>
      <w:r w:rsidR="008E62F4">
        <w:rPr>
          <w:rFonts w:ascii="Times New Roman" w:hAnsi="Times New Roman" w:cs="Times New Roman"/>
          <w:sz w:val="22"/>
        </w:rPr>
        <w:t>s</w:t>
      </w:r>
      <w:r w:rsidRPr="00D455C5">
        <w:rPr>
          <w:rFonts w:ascii="Times New Roman" w:hAnsi="Times New Roman" w:cs="Times New Roman"/>
          <w:sz w:val="22"/>
        </w:rPr>
        <w:t>, legal opinion</w:t>
      </w:r>
      <w:r w:rsidR="008E62F4">
        <w:rPr>
          <w:rFonts w:ascii="Times New Roman" w:hAnsi="Times New Roman" w:cs="Times New Roman"/>
          <w:sz w:val="22"/>
        </w:rPr>
        <w:t>s</w:t>
      </w:r>
      <w:r w:rsidRPr="00D455C5">
        <w:rPr>
          <w:rFonts w:ascii="Times New Roman" w:hAnsi="Times New Roman" w:cs="Times New Roman"/>
          <w:sz w:val="22"/>
        </w:rPr>
        <w:t xml:space="preserve">, and other documents on the Exchange’s website on the day when </w:t>
      </w:r>
      <w:r w:rsidR="00C542E5">
        <w:rPr>
          <w:rFonts w:ascii="Times New Roman" w:hAnsi="Times New Roman" w:cs="Times New Roman"/>
          <w:sz w:val="22"/>
        </w:rPr>
        <w:t xml:space="preserve">the Exchange </w:t>
      </w:r>
      <w:r w:rsidRPr="00D455C5">
        <w:rPr>
          <w:rFonts w:ascii="Times New Roman" w:hAnsi="Times New Roman" w:cs="Times New Roman"/>
          <w:sz w:val="22"/>
        </w:rPr>
        <w:t xml:space="preserve">accepts </w:t>
      </w:r>
      <w:r w:rsidR="00C542E5">
        <w:rPr>
          <w:rFonts w:ascii="Times New Roman" w:hAnsi="Times New Roman" w:cs="Times New Roman"/>
          <w:sz w:val="22"/>
        </w:rPr>
        <w:t>its</w:t>
      </w:r>
      <w:r w:rsidRPr="00D455C5">
        <w:rPr>
          <w:rFonts w:ascii="Times New Roman" w:hAnsi="Times New Roman" w:cs="Times New Roman"/>
          <w:sz w:val="22"/>
        </w:rPr>
        <w:t xml:space="preserve"> offering and listing application documents.</w:t>
      </w:r>
    </w:p>
    <w:p w:rsidR="008B355C" w:rsidRDefault="001823DA"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issuer shall, </w:t>
      </w:r>
      <w:r w:rsidR="008E62F4">
        <w:rPr>
          <w:rFonts w:ascii="Times New Roman" w:hAnsi="Times New Roman" w:cs="Times New Roman"/>
          <w:sz w:val="22"/>
        </w:rPr>
        <w:t>after</w:t>
      </w:r>
      <w:r w:rsidRPr="00D455C5">
        <w:rPr>
          <w:rFonts w:ascii="Times New Roman" w:hAnsi="Times New Roman" w:cs="Times New Roman"/>
          <w:sz w:val="22"/>
        </w:rPr>
        <w:t xml:space="preserve"> the Exchange’s acceptance of the offering and listing application</w:t>
      </w:r>
      <w:r w:rsidR="008E62F4">
        <w:rPr>
          <w:rFonts w:ascii="Times New Roman" w:hAnsi="Times New Roman" w:cs="Times New Roman"/>
          <w:sz w:val="22"/>
        </w:rPr>
        <w:t xml:space="preserve"> until</w:t>
      </w:r>
      <w:r w:rsidRPr="00D455C5">
        <w:rPr>
          <w:rFonts w:ascii="Times New Roman" w:hAnsi="Times New Roman" w:cs="Times New Roman"/>
          <w:sz w:val="22"/>
        </w:rPr>
        <w:t xml:space="preserve"> the CSRC’s decision</w:t>
      </w:r>
      <w:r w:rsidR="00300A53" w:rsidRPr="00D455C5">
        <w:rPr>
          <w:rFonts w:ascii="Times New Roman" w:hAnsi="Times New Roman" w:cs="Times New Roman"/>
          <w:sz w:val="22"/>
        </w:rPr>
        <w:t xml:space="preserve"> approv</w:t>
      </w:r>
      <w:r w:rsidR="00BD7041">
        <w:rPr>
          <w:rFonts w:ascii="Times New Roman" w:hAnsi="Times New Roman" w:cs="Times New Roman"/>
          <w:sz w:val="22"/>
        </w:rPr>
        <w:t>ing</w:t>
      </w:r>
      <w:r w:rsidR="00300A53" w:rsidRPr="00D455C5">
        <w:rPr>
          <w:rFonts w:ascii="Times New Roman" w:hAnsi="Times New Roman" w:cs="Times New Roman"/>
          <w:sz w:val="22"/>
        </w:rPr>
        <w:t xml:space="preserve"> the </w:t>
      </w:r>
      <w:r w:rsidR="0028172A" w:rsidRPr="00D455C5">
        <w:rPr>
          <w:rFonts w:ascii="Times New Roman" w:hAnsi="Times New Roman" w:cs="Times New Roman"/>
          <w:sz w:val="22"/>
        </w:rPr>
        <w:t>registration</w:t>
      </w:r>
      <w:r w:rsidR="00BD7041">
        <w:rPr>
          <w:rFonts w:ascii="Times New Roman" w:hAnsi="Times New Roman" w:cs="Times New Roman"/>
          <w:sz w:val="22"/>
        </w:rPr>
        <w:t xml:space="preserve"> of </w:t>
      </w:r>
      <w:r w:rsidR="00610CBF">
        <w:rPr>
          <w:rFonts w:ascii="Times New Roman" w:hAnsi="Times New Roman" w:cs="Times New Roman"/>
          <w:sz w:val="22"/>
        </w:rPr>
        <w:t>its stocks</w:t>
      </w:r>
      <w:r w:rsidR="0028172A" w:rsidRPr="00D455C5">
        <w:rPr>
          <w:rFonts w:ascii="Times New Roman" w:hAnsi="Times New Roman" w:cs="Times New Roman"/>
          <w:sz w:val="22"/>
        </w:rPr>
        <w:t xml:space="preserve">, update </w:t>
      </w:r>
      <w:r w:rsidR="008E62F4">
        <w:rPr>
          <w:rFonts w:ascii="Times New Roman" w:hAnsi="Times New Roman" w:cs="Times New Roman"/>
          <w:sz w:val="22"/>
        </w:rPr>
        <w:t xml:space="preserve">and disclose the pre-disclosed </w:t>
      </w:r>
      <w:r w:rsidR="0028172A" w:rsidRPr="00D455C5">
        <w:rPr>
          <w:rFonts w:ascii="Times New Roman" w:hAnsi="Times New Roman" w:cs="Times New Roman"/>
          <w:sz w:val="22"/>
        </w:rPr>
        <w:t xml:space="preserve">prospectus, offering sponsorship letter, listing sponsorship letter, </w:t>
      </w:r>
      <w:r w:rsidR="00C542E5">
        <w:rPr>
          <w:rFonts w:ascii="Times New Roman" w:hAnsi="Times New Roman" w:cs="Times New Roman"/>
          <w:sz w:val="22"/>
        </w:rPr>
        <w:t>auditor’s report</w:t>
      </w:r>
      <w:r w:rsidR="008E62F4">
        <w:rPr>
          <w:rFonts w:ascii="Times New Roman" w:hAnsi="Times New Roman" w:cs="Times New Roman"/>
          <w:sz w:val="22"/>
        </w:rPr>
        <w:t>s</w:t>
      </w:r>
      <w:r w:rsidR="0028172A" w:rsidRPr="00D455C5">
        <w:rPr>
          <w:rFonts w:ascii="Times New Roman" w:hAnsi="Times New Roman" w:cs="Times New Roman"/>
          <w:sz w:val="22"/>
        </w:rPr>
        <w:t>, legal opinion</w:t>
      </w:r>
      <w:r w:rsidR="00300A53" w:rsidRPr="00D455C5">
        <w:rPr>
          <w:rFonts w:ascii="Times New Roman" w:hAnsi="Times New Roman" w:cs="Times New Roman"/>
          <w:sz w:val="22"/>
        </w:rPr>
        <w:t>s</w:t>
      </w:r>
      <w:r w:rsidR="0028172A" w:rsidRPr="00D455C5">
        <w:rPr>
          <w:rFonts w:ascii="Times New Roman" w:hAnsi="Times New Roman" w:cs="Times New Roman"/>
          <w:sz w:val="22"/>
        </w:rPr>
        <w:t>, and other documents.</w:t>
      </w:r>
    </w:p>
    <w:p w:rsidR="008B355C" w:rsidRDefault="005C249B"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prospectus and other documents </w:t>
      </w:r>
      <w:r w:rsidR="008E62F4">
        <w:rPr>
          <w:rFonts w:ascii="Times New Roman" w:hAnsi="Times New Roman" w:cs="Times New Roman"/>
          <w:sz w:val="22"/>
        </w:rPr>
        <w:t>pre-disclosed</w:t>
      </w:r>
      <w:r w:rsidRPr="00D455C5">
        <w:rPr>
          <w:rFonts w:ascii="Times New Roman" w:hAnsi="Times New Roman" w:cs="Times New Roman"/>
          <w:sz w:val="22"/>
        </w:rPr>
        <w:t xml:space="preserve"> pursuant to the preceding two </w:t>
      </w:r>
      <w:r w:rsidR="008E62F4">
        <w:rPr>
          <w:rFonts w:ascii="Times New Roman" w:hAnsi="Times New Roman" w:cs="Times New Roman"/>
          <w:sz w:val="22"/>
        </w:rPr>
        <w:t>P</w:t>
      </w:r>
      <w:r w:rsidRPr="00D455C5">
        <w:rPr>
          <w:rFonts w:ascii="Times New Roman" w:hAnsi="Times New Roman" w:cs="Times New Roman"/>
          <w:sz w:val="22"/>
        </w:rPr>
        <w:t>aragraphs are not the issuer’s official documents for offering</w:t>
      </w:r>
      <w:r w:rsidR="008E62F4">
        <w:rPr>
          <w:rFonts w:ascii="Times New Roman" w:hAnsi="Times New Roman" w:cs="Times New Roman"/>
          <w:sz w:val="22"/>
        </w:rPr>
        <w:t xml:space="preserve"> </w:t>
      </w:r>
      <w:r w:rsidR="008E62F4">
        <w:rPr>
          <w:rFonts w:ascii="Times New Roman" w:hAnsi="Times New Roman" w:cs="Times New Roman" w:hint="eastAsia"/>
          <w:sz w:val="22"/>
        </w:rPr>
        <w:t>of</w:t>
      </w:r>
      <w:r w:rsidR="008E62F4">
        <w:rPr>
          <w:rFonts w:ascii="Times New Roman" w:hAnsi="Times New Roman" w:cs="Times New Roman"/>
          <w:sz w:val="22"/>
        </w:rPr>
        <w:t xml:space="preserve"> </w:t>
      </w:r>
      <w:r w:rsidR="00610CBF">
        <w:rPr>
          <w:rFonts w:ascii="Times New Roman" w:hAnsi="Times New Roman" w:cs="Times New Roman"/>
          <w:sz w:val="22"/>
        </w:rPr>
        <w:t>its stocks</w:t>
      </w:r>
      <w:r w:rsidR="008E62F4">
        <w:rPr>
          <w:rFonts w:ascii="Times New Roman" w:hAnsi="Times New Roman" w:cs="Times New Roman"/>
          <w:sz w:val="22"/>
        </w:rPr>
        <w:t xml:space="preserve">, cannot </w:t>
      </w:r>
      <w:r w:rsidRPr="00D455C5">
        <w:rPr>
          <w:rFonts w:ascii="Times New Roman" w:hAnsi="Times New Roman" w:cs="Times New Roman"/>
          <w:sz w:val="22"/>
        </w:rPr>
        <w:t xml:space="preserve">contain </w:t>
      </w:r>
      <w:r w:rsidR="00300A53" w:rsidRPr="00D455C5">
        <w:rPr>
          <w:rFonts w:ascii="Times New Roman" w:hAnsi="Times New Roman" w:cs="Times New Roman"/>
          <w:sz w:val="22"/>
        </w:rPr>
        <w:t xml:space="preserve">information on </w:t>
      </w:r>
      <w:r w:rsidR="008E62F4">
        <w:rPr>
          <w:rFonts w:ascii="Times New Roman" w:hAnsi="Times New Roman" w:cs="Times New Roman"/>
          <w:sz w:val="22"/>
        </w:rPr>
        <w:t>the</w:t>
      </w:r>
      <w:r w:rsidR="00300A53" w:rsidRPr="00D455C5">
        <w:rPr>
          <w:rFonts w:ascii="Times New Roman" w:hAnsi="Times New Roman" w:cs="Times New Roman"/>
          <w:sz w:val="22"/>
        </w:rPr>
        <w:t xml:space="preserve"> offering </w:t>
      </w:r>
      <w:r w:rsidRPr="00D455C5">
        <w:rPr>
          <w:rFonts w:ascii="Times New Roman" w:hAnsi="Times New Roman" w:cs="Times New Roman"/>
          <w:sz w:val="22"/>
        </w:rPr>
        <w:t>price</w:t>
      </w:r>
      <w:r w:rsidR="008E62F4">
        <w:rPr>
          <w:rFonts w:ascii="Times New Roman" w:hAnsi="Times New Roman" w:cs="Times New Roman"/>
          <w:sz w:val="22"/>
        </w:rPr>
        <w:t>, and shall not be used as the basis for</w:t>
      </w:r>
      <w:r w:rsidRPr="00D455C5">
        <w:rPr>
          <w:rFonts w:ascii="Times New Roman" w:hAnsi="Times New Roman" w:cs="Times New Roman"/>
          <w:sz w:val="22"/>
        </w:rPr>
        <w:t xml:space="preserve"> the issuer </w:t>
      </w:r>
      <w:r w:rsidR="008E62F4">
        <w:rPr>
          <w:rFonts w:ascii="Times New Roman" w:hAnsi="Times New Roman" w:cs="Times New Roman"/>
          <w:sz w:val="22"/>
        </w:rPr>
        <w:t xml:space="preserve">to offer </w:t>
      </w:r>
      <w:r w:rsidR="00610CBF">
        <w:rPr>
          <w:rFonts w:ascii="Times New Roman" w:hAnsi="Times New Roman" w:cs="Times New Roman"/>
          <w:sz w:val="22"/>
        </w:rPr>
        <w:t>its stocks</w:t>
      </w:r>
      <w:r w:rsidRPr="00D455C5">
        <w:rPr>
          <w:rFonts w:ascii="Times New Roman" w:hAnsi="Times New Roman" w:cs="Times New Roman"/>
          <w:sz w:val="22"/>
        </w:rPr>
        <w:t xml:space="preserve">. </w:t>
      </w:r>
    </w:p>
    <w:p w:rsidR="008B355C" w:rsidRDefault="005C249B"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The issuer shall</w:t>
      </w:r>
      <w:r w:rsidR="00974302" w:rsidRPr="00D455C5">
        <w:rPr>
          <w:rFonts w:ascii="Times New Roman" w:hAnsi="Times New Roman" w:cs="Times New Roman"/>
          <w:sz w:val="22"/>
        </w:rPr>
        <w:t xml:space="preserve">, in a prominent </w:t>
      </w:r>
      <w:r w:rsidR="008E62F4">
        <w:rPr>
          <w:rFonts w:ascii="Times New Roman" w:hAnsi="Times New Roman" w:cs="Times New Roman"/>
          <w:sz w:val="22"/>
        </w:rPr>
        <w:t>position</w:t>
      </w:r>
      <w:r w:rsidR="00974302" w:rsidRPr="00D455C5">
        <w:rPr>
          <w:rFonts w:ascii="Times New Roman" w:hAnsi="Times New Roman" w:cs="Times New Roman"/>
          <w:sz w:val="22"/>
        </w:rPr>
        <w:t xml:space="preserve"> in</w:t>
      </w:r>
      <w:r w:rsidR="008E62F4">
        <w:rPr>
          <w:rFonts w:ascii="Times New Roman" w:hAnsi="Times New Roman" w:cs="Times New Roman"/>
          <w:sz w:val="22"/>
        </w:rPr>
        <w:t xml:space="preserve"> the pre-disclosed</w:t>
      </w:r>
      <w:r w:rsidR="00974302" w:rsidRPr="00D455C5">
        <w:rPr>
          <w:rFonts w:ascii="Times New Roman" w:hAnsi="Times New Roman" w:cs="Times New Roman"/>
          <w:sz w:val="22"/>
        </w:rPr>
        <w:t xml:space="preserve"> </w:t>
      </w:r>
      <w:r w:rsidRPr="00D455C5">
        <w:rPr>
          <w:rFonts w:ascii="Times New Roman" w:hAnsi="Times New Roman" w:cs="Times New Roman"/>
          <w:sz w:val="22"/>
        </w:rPr>
        <w:t>prospectus</w:t>
      </w:r>
      <w:r w:rsidR="00974302" w:rsidRPr="00D455C5">
        <w:rPr>
          <w:rFonts w:ascii="Times New Roman" w:hAnsi="Times New Roman" w:cs="Times New Roman"/>
          <w:sz w:val="22"/>
        </w:rPr>
        <w:t xml:space="preserve">, </w:t>
      </w:r>
      <w:r w:rsidR="008E62F4">
        <w:rPr>
          <w:rFonts w:ascii="Times New Roman" w:hAnsi="Times New Roman" w:cs="Times New Roman"/>
          <w:sz w:val="22"/>
        </w:rPr>
        <w:t>state</w:t>
      </w:r>
      <w:r w:rsidR="00974302" w:rsidRPr="00D455C5">
        <w:rPr>
          <w:rFonts w:ascii="Times New Roman" w:hAnsi="Times New Roman" w:cs="Times New Roman"/>
          <w:sz w:val="22"/>
        </w:rPr>
        <w:t xml:space="preserve"> that</w:t>
      </w:r>
      <w:r w:rsidRPr="00D455C5">
        <w:rPr>
          <w:rFonts w:ascii="Times New Roman" w:hAnsi="Times New Roman" w:cs="Times New Roman"/>
          <w:sz w:val="22"/>
        </w:rPr>
        <w:t>: “</w:t>
      </w:r>
      <w:r w:rsidR="001F7935" w:rsidRPr="00D455C5">
        <w:rPr>
          <w:rFonts w:ascii="Times New Roman" w:hAnsi="Times New Roman" w:cs="Times New Roman"/>
          <w:sz w:val="22"/>
        </w:rPr>
        <w:t>Our offering application</w:t>
      </w:r>
      <w:r w:rsidR="008E62F4">
        <w:rPr>
          <w:rFonts w:ascii="Times New Roman" w:hAnsi="Times New Roman" w:cs="Times New Roman"/>
          <w:sz w:val="22"/>
        </w:rPr>
        <w:t xml:space="preserve"> is required to undergo</w:t>
      </w:r>
      <w:r w:rsidR="00422FD9" w:rsidRPr="00D455C5">
        <w:rPr>
          <w:rFonts w:ascii="Times New Roman" w:hAnsi="Times New Roman" w:cs="Times New Roman"/>
          <w:sz w:val="22"/>
        </w:rPr>
        <w:t xml:space="preserve"> the relevant procedures </w:t>
      </w:r>
      <w:r w:rsidR="006D0962">
        <w:rPr>
          <w:rFonts w:ascii="Times New Roman" w:hAnsi="Times New Roman" w:cs="Times New Roman"/>
          <w:sz w:val="22"/>
        </w:rPr>
        <w:t>of</w:t>
      </w:r>
      <w:r w:rsidR="00422FD9" w:rsidRPr="00D455C5">
        <w:rPr>
          <w:rFonts w:ascii="Times New Roman" w:hAnsi="Times New Roman" w:cs="Times New Roman"/>
          <w:sz w:val="22"/>
        </w:rPr>
        <w:t xml:space="preserve"> </w:t>
      </w:r>
      <w:r w:rsidR="00610CBF">
        <w:rPr>
          <w:rFonts w:ascii="Times New Roman" w:hAnsi="Times New Roman" w:cs="Times New Roman"/>
          <w:sz w:val="22"/>
        </w:rPr>
        <w:t>Shanghai Stock</w:t>
      </w:r>
      <w:r w:rsidR="00422FD9" w:rsidRPr="00D455C5">
        <w:rPr>
          <w:rFonts w:ascii="Times New Roman" w:hAnsi="Times New Roman" w:cs="Times New Roman"/>
          <w:sz w:val="22"/>
        </w:rPr>
        <w:t xml:space="preserve"> Exchange and the China Securities Regulatory Commission. Th</w:t>
      </w:r>
      <w:r w:rsidR="006D0962">
        <w:rPr>
          <w:rFonts w:ascii="Times New Roman" w:hAnsi="Times New Roman" w:cs="Times New Roman"/>
          <w:sz w:val="22"/>
        </w:rPr>
        <w:t>is</w:t>
      </w:r>
      <w:r w:rsidR="00422FD9" w:rsidRPr="00D455C5">
        <w:rPr>
          <w:rFonts w:ascii="Times New Roman" w:hAnsi="Times New Roman" w:cs="Times New Roman"/>
          <w:sz w:val="22"/>
        </w:rPr>
        <w:t xml:space="preserve"> Prospectus has no legal effect </w:t>
      </w:r>
      <w:r w:rsidR="006D0962">
        <w:rPr>
          <w:rFonts w:ascii="Times New Roman" w:hAnsi="Times New Roman" w:cs="Times New Roman"/>
          <w:sz w:val="22"/>
        </w:rPr>
        <w:t>as the basis</w:t>
      </w:r>
      <w:r w:rsidR="00147585" w:rsidRPr="00D455C5">
        <w:rPr>
          <w:rFonts w:ascii="Times New Roman" w:hAnsi="Times New Roman" w:cs="Times New Roman"/>
          <w:sz w:val="22"/>
        </w:rPr>
        <w:t xml:space="preserve"> for</w:t>
      </w:r>
      <w:r w:rsidR="006D0962">
        <w:rPr>
          <w:rFonts w:ascii="Times New Roman" w:hAnsi="Times New Roman" w:cs="Times New Roman"/>
          <w:sz w:val="22"/>
        </w:rPr>
        <w:t xml:space="preserve"> offering of </w:t>
      </w:r>
      <w:r w:rsidR="00453C28">
        <w:rPr>
          <w:rFonts w:ascii="Times New Roman" w:hAnsi="Times New Roman" w:cs="Times New Roman"/>
          <w:sz w:val="22"/>
        </w:rPr>
        <w:t xml:space="preserve">our </w:t>
      </w:r>
      <w:r w:rsidR="00610CBF">
        <w:rPr>
          <w:rFonts w:ascii="Times New Roman" w:hAnsi="Times New Roman" w:cs="Times New Roman"/>
          <w:sz w:val="22"/>
        </w:rPr>
        <w:t>stocks</w:t>
      </w:r>
      <w:r w:rsidR="00422FD9" w:rsidRPr="00D455C5">
        <w:rPr>
          <w:rFonts w:ascii="Times New Roman" w:hAnsi="Times New Roman" w:cs="Times New Roman"/>
          <w:sz w:val="22"/>
        </w:rPr>
        <w:t xml:space="preserve"> and </w:t>
      </w:r>
      <w:r w:rsidR="006D0962">
        <w:rPr>
          <w:rFonts w:ascii="Times New Roman" w:hAnsi="Times New Roman" w:cs="Times New Roman"/>
          <w:sz w:val="22"/>
        </w:rPr>
        <w:t>is provided for pre-disclosure purpose only</w:t>
      </w:r>
      <w:r w:rsidR="00422FD9" w:rsidRPr="00D455C5">
        <w:rPr>
          <w:rFonts w:ascii="Times New Roman" w:hAnsi="Times New Roman" w:cs="Times New Roman"/>
          <w:sz w:val="22"/>
        </w:rPr>
        <w:t xml:space="preserve">. Investors should make </w:t>
      </w:r>
      <w:r w:rsidR="006D0962">
        <w:rPr>
          <w:rFonts w:ascii="Times New Roman" w:hAnsi="Times New Roman" w:cs="Times New Roman"/>
          <w:sz w:val="22"/>
        </w:rPr>
        <w:t xml:space="preserve">an </w:t>
      </w:r>
      <w:r w:rsidR="00422FD9" w:rsidRPr="00D455C5">
        <w:rPr>
          <w:rFonts w:ascii="Times New Roman" w:hAnsi="Times New Roman" w:cs="Times New Roman"/>
          <w:sz w:val="22"/>
        </w:rPr>
        <w:t xml:space="preserve">investing decision based on </w:t>
      </w:r>
      <w:r w:rsidR="006D0962">
        <w:rPr>
          <w:rFonts w:ascii="Times New Roman" w:hAnsi="Times New Roman" w:cs="Times New Roman"/>
          <w:sz w:val="22"/>
        </w:rPr>
        <w:t xml:space="preserve">a </w:t>
      </w:r>
      <w:r w:rsidR="00422FD9" w:rsidRPr="00D455C5">
        <w:rPr>
          <w:rFonts w:ascii="Times New Roman" w:hAnsi="Times New Roman" w:cs="Times New Roman"/>
          <w:sz w:val="22"/>
        </w:rPr>
        <w:t>prospectus</w:t>
      </w:r>
      <w:r w:rsidR="006D0962">
        <w:rPr>
          <w:rFonts w:ascii="Times New Roman" w:hAnsi="Times New Roman" w:cs="Times New Roman"/>
          <w:sz w:val="22"/>
        </w:rPr>
        <w:t xml:space="preserve"> to be officially announced by us</w:t>
      </w:r>
      <w:r w:rsidR="00422FD9" w:rsidRPr="00D455C5">
        <w:rPr>
          <w:rFonts w:ascii="Times New Roman" w:hAnsi="Times New Roman" w:cs="Times New Roman"/>
          <w:sz w:val="22"/>
        </w:rPr>
        <w:t>.</w:t>
      </w:r>
      <w:r w:rsidRPr="00D455C5">
        <w:rPr>
          <w:rFonts w:ascii="Times New Roman" w:hAnsi="Times New Roman" w:cs="Times New Roman"/>
          <w:sz w:val="22"/>
        </w:rPr>
        <w:t>”</w:t>
      </w:r>
    </w:p>
    <w:p w:rsidR="008B355C" w:rsidRDefault="00422FD9" w:rsidP="00B7520B">
      <w:pPr>
        <w:widowControl/>
        <w:tabs>
          <w:tab w:val="left" w:pos="1165"/>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17</w:t>
      </w:r>
      <w:r w:rsidR="00C67A92">
        <w:rPr>
          <w:rFonts w:ascii="Times New Roman" w:hAnsi="Times New Roman" w:cs="Times New Roman"/>
          <w:sz w:val="22"/>
        </w:rPr>
        <w:tab/>
      </w:r>
      <w:r w:rsidR="006D0962">
        <w:rPr>
          <w:rFonts w:ascii="Times New Roman" w:hAnsi="Times New Roman" w:cs="Times New Roman"/>
          <w:sz w:val="22"/>
        </w:rPr>
        <w:t>Within</w:t>
      </w:r>
      <w:r w:rsidR="00EB1C7D" w:rsidRPr="00D455C5">
        <w:rPr>
          <w:rFonts w:ascii="Times New Roman" w:hAnsi="Times New Roman" w:cs="Times New Roman"/>
          <w:sz w:val="22"/>
        </w:rPr>
        <w:t xml:space="preserve"> 10 </w:t>
      </w:r>
      <w:r w:rsidRPr="00D455C5">
        <w:rPr>
          <w:rFonts w:ascii="Times New Roman" w:hAnsi="Times New Roman" w:cs="Times New Roman"/>
          <w:sz w:val="22"/>
        </w:rPr>
        <w:t>working days upon the Exchange’s acceptance of</w:t>
      </w:r>
      <w:r w:rsidR="006D0962">
        <w:rPr>
          <w:rFonts w:ascii="Times New Roman" w:hAnsi="Times New Roman" w:cs="Times New Roman"/>
          <w:sz w:val="22"/>
        </w:rPr>
        <w:t xml:space="preserve"> an issuer’s</w:t>
      </w:r>
      <w:r w:rsidRPr="00D455C5">
        <w:rPr>
          <w:rFonts w:ascii="Times New Roman" w:hAnsi="Times New Roman" w:cs="Times New Roman"/>
          <w:sz w:val="22"/>
        </w:rPr>
        <w:t xml:space="preserve"> offering and listing application documents, </w:t>
      </w:r>
      <w:r w:rsidR="006D0962">
        <w:rPr>
          <w:rFonts w:ascii="Times New Roman" w:hAnsi="Times New Roman" w:cs="Times New Roman"/>
          <w:sz w:val="22"/>
        </w:rPr>
        <w:t xml:space="preserve">its sponsor shall </w:t>
      </w:r>
      <w:r w:rsidRPr="00D455C5">
        <w:rPr>
          <w:rFonts w:ascii="Times New Roman" w:hAnsi="Times New Roman" w:cs="Times New Roman"/>
          <w:sz w:val="22"/>
        </w:rPr>
        <w:t>submit sponsor</w:t>
      </w:r>
      <w:r w:rsidR="006D0962">
        <w:rPr>
          <w:rFonts w:ascii="Times New Roman" w:hAnsi="Times New Roman" w:cs="Times New Roman"/>
          <w:sz w:val="22"/>
        </w:rPr>
        <w:t>ship</w:t>
      </w:r>
      <w:r w:rsidRPr="00D455C5">
        <w:rPr>
          <w:rFonts w:ascii="Times New Roman" w:hAnsi="Times New Roman" w:cs="Times New Roman"/>
          <w:sz w:val="22"/>
        </w:rPr>
        <w:t xml:space="preserve"> working papers and </w:t>
      </w:r>
      <w:r w:rsidR="006D0962">
        <w:rPr>
          <w:rFonts w:ascii="Times New Roman" w:hAnsi="Times New Roman" w:cs="Times New Roman"/>
          <w:sz w:val="22"/>
        </w:rPr>
        <w:t xml:space="preserve">a </w:t>
      </w:r>
      <w:r w:rsidRPr="00D455C5">
        <w:rPr>
          <w:rFonts w:ascii="Times New Roman" w:hAnsi="Times New Roman" w:cs="Times New Roman"/>
          <w:sz w:val="22"/>
        </w:rPr>
        <w:t xml:space="preserve">verified prospectus </w:t>
      </w:r>
      <w:r w:rsidR="006D0962">
        <w:rPr>
          <w:rFonts w:ascii="Times New Roman" w:hAnsi="Times New Roman" w:cs="Times New Roman"/>
          <w:sz w:val="22"/>
        </w:rPr>
        <w:t xml:space="preserve">in electronic form to the Exchange </w:t>
      </w:r>
      <w:r w:rsidRPr="00D455C5">
        <w:rPr>
          <w:rFonts w:ascii="Times New Roman" w:hAnsi="Times New Roman" w:cs="Times New Roman"/>
          <w:sz w:val="22"/>
        </w:rPr>
        <w:t xml:space="preserve">for </w:t>
      </w:r>
      <w:r w:rsidR="00B94F5D" w:rsidRPr="00D455C5">
        <w:rPr>
          <w:rFonts w:ascii="Times New Roman" w:hAnsi="Times New Roman" w:cs="Times New Roman"/>
          <w:sz w:val="22"/>
        </w:rPr>
        <w:t xml:space="preserve">regulatory </w:t>
      </w:r>
      <w:r w:rsidR="006D0962">
        <w:rPr>
          <w:rFonts w:ascii="Times New Roman" w:hAnsi="Times New Roman" w:cs="Times New Roman"/>
          <w:sz w:val="22"/>
        </w:rPr>
        <w:t>inspection</w:t>
      </w:r>
      <w:r w:rsidR="00B94F5D" w:rsidRPr="00D455C5">
        <w:rPr>
          <w:rFonts w:ascii="Times New Roman" w:hAnsi="Times New Roman" w:cs="Times New Roman"/>
          <w:sz w:val="22"/>
        </w:rPr>
        <w:t>.</w:t>
      </w:r>
    </w:p>
    <w:p w:rsidR="008B355C" w:rsidRDefault="00B94F5D"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III</w:t>
      </w:r>
      <w:r w:rsidR="00D51879">
        <w:rPr>
          <w:rFonts w:ascii="Times New Roman" w:hAnsi="Times New Roman" w:cs="Times New Roman"/>
          <w:b/>
          <w:bCs/>
          <w:sz w:val="22"/>
        </w:rPr>
        <w:tab/>
      </w:r>
      <w:r w:rsidRPr="00D455C5">
        <w:rPr>
          <w:rFonts w:ascii="Times New Roman" w:hAnsi="Times New Roman" w:cs="Times New Roman"/>
          <w:b/>
          <w:bCs/>
          <w:sz w:val="22"/>
        </w:rPr>
        <w:t>Review of Offering and Listing Conditions</w:t>
      </w:r>
    </w:p>
    <w:p w:rsidR="008B355C" w:rsidRDefault="00CC5C7E"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18</w:t>
      </w:r>
      <w:r w:rsidR="00C67A92">
        <w:rPr>
          <w:rFonts w:ascii="Times New Roman" w:hAnsi="Times New Roman" w:cs="Times New Roman"/>
          <w:sz w:val="22"/>
        </w:rPr>
        <w:tab/>
      </w:r>
      <w:r w:rsidR="006D0962">
        <w:rPr>
          <w:rFonts w:ascii="Times New Roman" w:hAnsi="Times New Roman" w:cs="Times New Roman"/>
          <w:sz w:val="22"/>
        </w:rPr>
        <w:t>To apply</w:t>
      </w:r>
      <w:r w:rsidRPr="00D455C5">
        <w:rPr>
          <w:rFonts w:ascii="Times New Roman" w:hAnsi="Times New Roman" w:cs="Times New Roman"/>
          <w:sz w:val="22"/>
        </w:rPr>
        <w:t xml:space="preserve"> for </w:t>
      </w:r>
      <w:r w:rsidR="006D0962">
        <w:rPr>
          <w:rFonts w:ascii="Times New Roman" w:hAnsi="Times New Roman" w:cs="Times New Roman"/>
          <w:sz w:val="22"/>
        </w:rPr>
        <w:t>IPO and listing</w:t>
      </w:r>
      <w:r w:rsidR="00C56A71" w:rsidRPr="00D455C5">
        <w:rPr>
          <w:rFonts w:ascii="Times New Roman" w:hAnsi="Times New Roman" w:cs="Times New Roman"/>
          <w:sz w:val="22"/>
        </w:rPr>
        <w:t xml:space="preserve"> of </w:t>
      </w:r>
      <w:r w:rsidR="00610CBF">
        <w:rPr>
          <w:rFonts w:ascii="Times New Roman" w:hAnsi="Times New Roman" w:cs="Times New Roman"/>
          <w:sz w:val="22"/>
        </w:rPr>
        <w:t>its stocks</w:t>
      </w:r>
      <w:r w:rsidR="006D0962">
        <w:rPr>
          <w:rFonts w:ascii="Times New Roman" w:hAnsi="Times New Roman" w:cs="Times New Roman"/>
          <w:sz w:val="22"/>
        </w:rPr>
        <w:t>, an issuer</w:t>
      </w:r>
      <w:r w:rsidR="00C56A71" w:rsidRPr="00D455C5">
        <w:rPr>
          <w:rFonts w:ascii="Times New Roman" w:hAnsi="Times New Roman" w:cs="Times New Roman"/>
          <w:sz w:val="22"/>
        </w:rPr>
        <w:t xml:space="preserve"> </w:t>
      </w:r>
      <w:r w:rsidRPr="00D455C5">
        <w:rPr>
          <w:rFonts w:ascii="Times New Roman" w:hAnsi="Times New Roman" w:cs="Times New Roman"/>
          <w:sz w:val="22"/>
        </w:rPr>
        <w:t xml:space="preserve">shall satisfy the offering </w:t>
      </w:r>
      <w:r w:rsidR="00255318" w:rsidRPr="00D455C5">
        <w:rPr>
          <w:rFonts w:ascii="Times New Roman" w:hAnsi="Times New Roman" w:cs="Times New Roman"/>
          <w:sz w:val="22"/>
        </w:rPr>
        <w:t xml:space="preserve">conditions </w:t>
      </w:r>
      <w:r w:rsidRPr="00D455C5">
        <w:rPr>
          <w:rFonts w:ascii="Times New Roman" w:hAnsi="Times New Roman" w:cs="Times New Roman"/>
          <w:sz w:val="22"/>
        </w:rPr>
        <w:t xml:space="preserve">under </w:t>
      </w:r>
      <w:r w:rsidR="000805B5" w:rsidRPr="00D455C5">
        <w:rPr>
          <w:rFonts w:ascii="Times New Roman" w:hAnsi="Times New Roman" w:cs="Times New Roman"/>
          <w:sz w:val="22"/>
        </w:rPr>
        <w:t>the</w:t>
      </w:r>
      <w:r w:rsidR="005F3F2F">
        <w:rPr>
          <w:rFonts w:ascii="Times New Roman" w:hAnsi="Times New Roman" w:cs="Times New Roman"/>
          <w:sz w:val="22"/>
        </w:rPr>
        <w:t xml:space="preserve"> CSRC’s</w:t>
      </w:r>
      <w:r w:rsidR="000805B5" w:rsidRPr="00D455C5">
        <w:rPr>
          <w:rFonts w:ascii="Times New Roman" w:hAnsi="Times New Roman" w:cs="Times New Roman"/>
          <w:sz w:val="22"/>
        </w:rPr>
        <w:t xml:space="preserve"> </w:t>
      </w:r>
      <w:r w:rsidRPr="00D455C5">
        <w:rPr>
          <w:rFonts w:ascii="Times New Roman" w:hAnsi="Times New Roman" w:cs="Times New Roman"/>
          <w:i/>
          <w:iCs/>
          <w:sz w:val="22"/>
        </w:rPr>
        <w:t>Registration Measures</w:t>
      </w:r>
      <w:r w:rsidRPr="00D455C5">
        <w:rPr>
          <w:rFonts w:ascii="Times New Roman" w:hAnsi="Times New Roman" w:cs="Times New Roman"/>
          <w:sz w:val="22"/>
        </w:rPr>
        <w:t xml:space="preserve">. </w:t>
      </w:r>
    </w:p>
    <w:p w:rsidR="008B355C" w:rsidRDefault="00CC5C7E"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19</w:t>
      </w:r>
      <w:r w:rsidR="00C67A92">
        <w:rPr>
          <w:rFonts w:ascii="Times New Roman" w:hAnsi="Times New Roman" w:cs="Times New Roman"/>
          <w:sz w:val="22"/>
        </w:rPr>
        <w:tab/>
      </w:r>
      <w:r w:rsidRPr="00D455C5">
        <w:rPr>
          <w:rFonts w:ascii="Times New Roman" w:hAnsi="Times New Roman" w:cs="Times New Roman"/>
          <w:sz w:val="22"/>
        </w:rPr>
        <w:t xml:space="preserve">An issuer shall, </w:t>
      </w:r>
      <w:r w:rsidR="00BD7041">
        <w:rPr>
          <w:rFonts w:ascii="Times New Roman" w:hAnsi="Times New Roman" w:cs="Times New Roman"/>
          <w:sz w:val="22"/>
        </w:rPr>
        <w:t>taking into account</w:t>
      </w:r>
      <w:r w:rsidRPr="00D455C5">
        <w:rPr>
          <w:rFonts w:ascii="Times New Roman" w:hAnsi="Times New Roman" w:cs="Times New Roman"/>
          <w:sz w:val="22"/>
        </w:rPr>
        <w:t xml:space="preserve"> the </w:t>
      </w:r>
      <w:r w:rsidR="00977372">
        <w:rPr>
          <w:rFonts w:ascii="Times New Roman" w:hAnsi="Times New Roman" w:cs="Times New Roman"/>
          <w:sz w:val="22"/>
        </w:rPr>
        <w:t xml:space="preserve">positioning </w:t>
      </w:r>
      <w:r w:rsidRPr="00D455C5">
        <w:rPr>
          <w:rFonts w:ascii="Times New Roman" w:hAnsi="Times New Roman" w:cs="Times New Roman"/>
          <w:sz w:val="22"/>
        </w:rPr>
        <w:t xml:space="preserve">of </w:t>
      </w:r>
      <w:r w:rsidR="00977372" w:rsidRPr="00977372">
        <w:rPr>
          <w:rFonts w:ascii="Times New Roman" w:hAnsi="Times New Roman" w:cs="Times New Roman"/>
          <w:sz w:val="22"/>
        </w:rPr>
        <w:t>the Science and Technology Innovation Board</w:t>
      </w:r>
      <w:r w:rsidRPr="00D455C5">
        <w:rPr>
          <w:rFonts w:ascii="Times New Roman" w:hAnsi="Times New Roman" w:cs="Times New Roman"/>
          <w:sz w:val="22"/>
        </w:rPr>
        <w:t xml:space="preserve">, </w:t>
      </w:r>
      <w:r w:rsidR="00977372">
        <w:rPr>
          <w:rFonts w:ascii="Times New Roman" w:hAnsi="Times New Roman" w:cs="Times New Roman"/>
          <w:sz w:val="22"/>
        </w:rPr>
        <w:t>prudently assess</w:t>
      </w:r>
      <w:r w:rsidRPr="00D455C5">
        <w:rPr>
          <w:rFonts w:ascii="Times New Roman" w:hAnsi="Times New Roman" w:cs="Times New Roman"/>
          <w:sz w:val="22"/>
        </w:rPr>
        <w:t xml:space="preserve"> whether </w:t>
      </w:r>
      <w:r w:rsidR="00977372">
        <w:rPr>
          <w:rFonts w:ascii="Times New Roman" w:hAnsi="Times New Roman" w:cs="Times New Roman"/>
          <w:sz w:val="22"/>
        </w:rPr>
        <w:t>it falls</w:t>
      </w:r>
      <w:r w:rsidRPr="00D455C5">
        <w:rPr>
          <w:rFonts w:ascii="Times New Roman" w:hAnsi="Times New Roman" w:cs="Times New Roman"/>
          <w:sz w:val="22"/>
        </w:rPr>
        <w:t xml:space="preserve"> into </w:t>
      </w:r>
      <w:r w:rsidR="00977372">
        <w:rPr>
          <w:rFonts w:ascii="Times New Roman" w:hAnsi="Times New Roman" w:cs="Times New Roman"/>
          <w:sz w:val="22"/>
        </w:rPr>
        <w:t>the scope of relevant industries</w:t>
      </w:r>
      <w:r w:rsidRPr="00D455C5">
        <w:rPr>
          <w:rFonts w:ascii="Times New Roman" w:hAnsi="Times New Roman" w:cs="Times New Roman"/>
          <w:sz w:val="22"/>
        </w:rPr>
        <w:t xml:space="preserve">, </w:t>
      </w:r>
      <w:r w:rsidR="00977372">
        <w:rPr>
          <w:rFonts w:ascii="Times New Roman" w:hAnsi="Times New Roman" w:cs="Times New Roman"/>
          <w:sz w:val="22"/>
        </w:rPr>
        <w:t>relies on its core technologies for production and</w:t>
      </w:r>
      <w:r w:rsidRPr="00D455C5">
        <w:rPr>
          <w:rFonts w:ascii="Times New Roman" w:hAnsi="Times New Roman" w:cs="Times New Roman"/>
          <w:sz w:val="22"/>
        </w:rPr>
        <w:t xml:space="preserve"> operation</w:t>
      </w:r>
      <w:r w:rsidR="00977372">
        <w:rPr>
          <w:rFonts w:ascii="Times New Roman" w:hAnsi="Times New Roman" w:cs="Times New Roman"/>
          <w:sz w:val="22"/>
        </w:rPr>
        <w:t xml:space="preserve">, or maintains a </w:t>
      </w:r>
      <w:r w:rsidRPr="00D455C5">
        <w:rPr>
          <w:rFonts w:ascii="Times New Roman" w:hAnsi="Times New Roman" w:cs="Times New Roman"/>
          <w:sz w:val="22"/>
        </w:rPr>
        <w:t>strong</w:t>
      </w:r>
      <w:r w:rsidR="00255318" w:rsidRPr="00D455C5">
        <w:rPr>
          <w:rFonts w:ascii="Times New Roman" w:hAnsi="Times New Roman" w:cs="Times New Roman"/>
          <w:sz w:val="22"/>
        </w:rPr>
        <w:t xml:space="preserve"> </w:t>
      </w:r>
      <w:r w:rsidRPr="00D455C5">
        <w:rPr>
          <w:rFonts w:ascii="Times New Roman" w:hAnsi="Times New Roman" w:cs="Times New Roman"/>
          <w:sz w:val="22"/>
        </w:rPr>
        <w:t>growth</w:t>
      </w:r>
      <w:r w:rsidR="00977372">
        <w:rPr>
          <w:rFonts w:ascii="Times New Roman" w:hAnsi="Times New Roman" w:cs="Times New Roman"/>
          <w:sz w:val="22"/>
        </w:rPr>
        <w:t>, etc.</w:t>
      </w:r>
      <w:r w:rsidRPr="00D455C5">
        <w:rPr>
          <w:rFonts w:ascii="Times New Roman" w:hAnsi="Times New Roman" w:cs="Times New Roman"/>
          <w:sz w:val="22"/>
        </w:rPr>
        <w:t xml:space="preserve">; </w:t>
      </w:r>
      <w:r w:rsidR="00977372">
        <w:rPr>
          <w:rFonts w:ascii="Times New Roman" w:hAnsi="Times New Roman" w:cs="Times New Roman"/>
          <w:sz w:val="22"/>
        </w:rPr>
        <w:t>its</w:t>
      </w:r>
      <w:r w:rsidRPr="00D455C5">
        <w:rPr>
          <w:rFonts w:ascii="Times New Roman" w:hAnsi="Times New Roman" w:cs="Times New Roman"/>
          <w:sz w:val="22"/>
        </w:rPr>
        <w:t xml:space="preserve"> sponsor shall make professional judgement on whether the issuer </w:t>
      </w:r>
      <w:r w:rsidR="00977372">
        <w:rPr>
          <w:rFonts w:ascii="Times New Roman" w:hAnsi="Times New Roman" w:cs="Times New Roman"/>
          <w:sz w:val="22"/>
        </w:rPr>
        <w:t>is aligned with the positioning</w:t>
      </w:r>
      <w:r w:rsidR="0056685E" w:rsidRPr="00D455C5">
        <w:rPr>
          <w:rFonts w:ascii="Times New Roman" w:hAnsi="Times New Roman" w:cs="Times New Roman"/>
          <w:sz w:val="22"/>
        </w:rPr>
        <w:t xml:space="preserve"> </w:t>
      </w:r>
      <w:r w:rsidRPr="00D455C5">
        <w:rPr>
          <w:rFonts w:ascii="Times New Roman" w:hAnsi="Times New Roman" w:cs="Times New Roman"/>
          <w:sz w:val="22"/>
        </w:rPr>
        <w:t xml:space="preserve">of </w:t>
      </w:r>
      <w:r w:rsidR="00977372" w:rsidRPr="00977372">
        <w:rPr>
          <w:rFonts w:ascii="Times New Roman" w:hAnsi="Times New Roman" w:cs="Times New Roman"/>
          <w:sz w:val="22"/>
        </w:rPr>
        <w:t>the Science and Technology Innovation Board</w:t>
      </w:r>
      <w:r w:rsidRPr="00D455C5">
        <w:rPr>
          <w:rFonts w:ascii="Times New Roman" w:hAnsi="Times New Roman" w:cs="Times New Roman"/>
          <w:sz w:val="22"/>
        </w:rPr>
        <w:t>.</w:t>
      </w:r>
    </w:p>
    <w:p w:rsidR="008B355C" w:rsidRDefault="00977372" w:rsidP="00B7520B">
      <w:pPr>
        <w:spacing w:afterLines="100" w:line="276" w:lineRule="auto"/>
        <w:jc w:val="left"/>
        <w:rPr>
          <w:rFonts w:ascii="Times New Roman" w:hAnsi="Times New Roman" w:cs="Times New Roman"/>
          <w:sz w:val="22"/>
        </w:rPr>
      </w:pPr>
      <w:r>
        <w:rPr>
          <w:rFonts w:ascii="Times New Roman" w:hAnsi="Times New Roman" w:cs="Times New Roman"/>
          <w:sz w:val="22"/>
        </w:rPr>
        <w:t>During the</w:t>
      </w:r>
      <w:r w:rsidR="00CC5C7E" w:rsidRPr="00D455C5">
        <w:rPr>
          <w:rFonts w:ascii="Times New Roman" w:hAnsi="Times New Roman" w:cs="Times New Roman"/>
          <w:sz w:val="22"/>
        </w:rPr>
        <w:t xml:space="preserve"> offering and listing review, the Exchange will</w:t>
      </w:r>
      <w:r w:rsidR="00B22B2C" w:rsidRPr="00D455C5">
        <w:rPr>
          <w:rFonts w:ascii="Times New Roman" w:hAnsi="Times New Roman" w:cs="Times New Roman"/>
          <w:sz w:val="22"/>
        </w:rPr>
        <w:t xml:space="preserve"> </w:t>
      </w:r>
      <w:r>
        <w:rPr>
          <w:rFonts w:ascii="Times New Roman" w:hAnsi="Times New Roman" w:cs="Times New Roman"/>
          <w:sz w:val="22"/>
        </w:rPr>
        <w:t>consider</w:t>
      </w:r>
      <w:r w:rsidR="00255318" w:rsidRPr="00D455C5">
        <w:rPr>
          <w:rFonts w:ascii="Times New Roman" w:hAnsi="Times New Roman" w:cs="Times New Roman"/>
          <w:sz w:val="22"/>
        </w:rPr>
        <w:t xml:space="preserve"> </w:t>
      </w:r>
      <w:r w:rsidR="00B22B2C" w:rsidRPr="00D455C5">
        <w:rPr>
          <w:rFonts w:ascii="Times New Roman" w:hAnsi="Times New Roman" w:cs="Times New Roman"/>
          <w:sz w:val="22"/>
        </w:rPr>
        <w:t xml:space="preserve">the objectivity of the issuer’s assessment and the reasonableness of the sponsor’s judgement and may, </w:t>
      </w:r>
      <w:r>
        <w:rPr>
          <w:rFonts w:ascii="Times New Roman" w:hAnsi="Times New Roman" w:cs="Times New Roman"/>
          <w:sz w:val="22"/>
        </w:rPr>
        <w:t>if necessary,</w:t>
      </w:r>
      <w:r w:rsidR="00B22B2C" w:rsidRPr="00D455C5">
        <w:rPr>
          <w:rFonts w:ascii="Times New Roman" w:hAnsi="Times New Roman" w:cs="Times New Roman"/>
          <w:sz w:val="22"/>
        </w:rPr>
        <w:t xml:space="preserve"> consult the</w:t>
      </w:r>
      <w:r w:rsidR="005F3F2F">
        <w:rPr>
          <w:rFonts w:ascii="Times New Roman" w:hAnsi="Times New Roman" w:cs="Times New Roman"/>
          <w:sz w:val="22"/>
        </w:rPr>
        <w:t xml:space="preserve"> E</w:t>
      </w:r>
      <w:r w:rsidR="005F3F2F">
        <w:rPr>
          <w:rFonts w:ascii="Times New Roman" w:hAnsi="Times New Roman" w:cs="Times New Roman" w:hint="eastAsia"/>
          <w:sz w:val="22"/>
        </w:rPr>
        <w:t>x</w:t>
      </w:r>
      <w:r w:rsidR="005F3F2F">
        <w:rPr>
          <w:rFonts w:ascii="Times New Roman" w:hAnsi="Times New Roman" w:cs="Times New Roman"/>
          <w:sz w:val="22"/>
        </w:rPr>
        <w:t>change’s</w:t>
      </w:r>
      <w:r w:rsidR="00B22B2C" w:rsidRPr="00D455C5">
        <w:rPr>
          <w:rFonts w:ascii="Times New Roman" w:hAnsi="Times New Roman" w:cs="Times New Roman"/>
          <w:sz w:val="22"/>
        </w:rPr>
        <w:t xml:space="preserve"> </w:t>
      </w:r>
      <w:r w:rsidR="00255318" w:rsidRPr="00D455C5">
        <w:rPr>
          <w:rFonts w:ascii="Times New Roman" w:hAnsi="Times New Roman" w:cs="Times New Roman"/>
          <w:sz w:val="22"/>
        </w:rPr>
        <w:t>sci-tech innovati</w:t>
      </w:r>
      <w:r w:rsidR="005F3F2F">
        <w:rPr>
          <w:rFonts w:ascii="Times New Roman" w:hAnsi="Times New Roman" w:cs="Times New Roman"/>
          <w:sz w:val="22"/>
        </w:rPr>
        <w:t>on</w:t>
      </w:r>
      <w:r w:rsidR="00255318" w:rsidRPr="00D455C5">
        <w:rPr>
          <w:rFonts w:ascii="Times New Roman" w:hAnsi="Times New Roman" w:cs="Times New Roman"/>
          <w:sz w:val="22"/>
        </w:rPr>
        <w:t xml:space="preserve"> </w:t>
      </w:r>
      <w:r w:rsidR="005F3F2F">
        <w:rPr>
          <w:rFonts w:ascii="Times New Roman" w:hAnsi="Times New Roman" w:cs="Times New Roman"/>
          <w:sz w:val="22"/>
        </w:rPr>
        <w:t>advisory</w:t>
      </w:r>
      <w:r w:rsidR="00B22B2C" w:rsidRPr="00D455C5">
        <w:rPr>
          <w:rFonts w:ascii="Times New Roman" w:hAnsi="Times New Roman" w:cs="Times New Roman"/>
          <w:sz w:val="22"/>
        </w:rPr>
        <w:t xml:space="preserve"> committee on whether the issuer </w:t>
      </w:r>
      <w:r w:rsidR="005F3F2F">
        <w:rPr>
          <w:rFonts w:ascii="Times New Roman" w:hAnsi="Times New Roman" w:cs="Times New Roman"/>
          <w:sz w:val="22"/>
        </w:rPr>
        <w:t>is aligned with the positioning</w:t>
      </w:r>
      <w:r w:rsidR="00B22B2C" w:rsidRPr="00D455C5">
        <w:rPr>
          <w:rFonts w:ascii="Times New Roman" w:hAnsi="Times New Roman" w:cs="Times New Roman"/>
          <w:sz w:val="22"/>
        </w:rPr>
        <w:t xml:space="preserve"> of </w:t>
      </w:r>
      <w:r w:rsidRPr="00977372">
        <w:rPr>
          <w:rFonts w:ascii="Times New Roman" w:hAnsi="Times New Roman" w:cs="Times New Roman"/>
          <w:sz w:val="22"/>
        </w:rPr>
        <w:t>the Science and Technology Innovation Board</w:t>
      </w:r>
      <w:r w:rsidR="00B22B2C" w:rsidRPr="00D455C5">
        <w:rPr>
          <w:rFonts w:ascii="Times New Roman" w:hAnsi="Times New Roman" w:cs="Times New Roman"/>
          <w:sz w:val="22"/>
        </w:rPr>
        <w:t>.</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20</w:t>
      </w:r>
      <w:r w:rsidR="00C67A92">
        <w:rPr>
          <w:rFonts w:ascii="Times New Roman" w:hAnsi="Times New Roman" w:cs="Times New Roman"/>
          <w:sz w:val="22"/>
        </w:rPr>
        <w:tab/>
      </w:r>
      <w:r w:rsidR="005F3F2F">
        <w:rPr>
          <w:rFonts w:ascii="Times New Roman" w:hAnsi="Times New Roman" w:cs="Times New Roman"/>
          <w:sz w:val="22"/>
        </w:rPr>
        <w:t>When reviewing whether an issuer satisfies the offering conditions, t</w:t>
      </w:r>
      <w:r w:rsidRPr="00D455C5">
        <w:rPr>
          <w:rFonts w:ascii="Times New Roman" w:hAnsi="Times New Roman" w:cs="Times New Roman"/>
          <w:sz w:val="22"/>
        </w:rPr>
        <w:t xml:space="preserve">he Exchange </w:t>
      </w:r>
      <w:r w:rsidR="005F3F2F">
        <w:rPr>
          <w:rFonts w:ascii="Times New Roman" w:hAnsi="Times New Roman" w:cs="Times New Roman"/>
          <w:sz w:val="22"/>
        </w:rPr>
        <w:t>will mainly consider</w:t>
      </w:r>
      <w:r w:rsidRPr="00D455C5">
        <w:rPr>
          <w:rFonts w:ascii="Times New Roman" w:hAnsi="Times New Roman" w:cs="Times New Roman"/>
          <w:sz w:val="22"/>
        </w:rPr>
        <w:t xml:space="preserve">: </w:t>
      </w:r>
    </w:p>
    <w:p w:rsidR="008B355C" w:rsidRDefault="00B22B2C" w:rsidP="00B7520B">
      <w:pPr>
        <w:widowControl/>
        <w:numPr>
          <w:ilvl w:val="0"/>
          <w:numId w:val="6"/>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issuer meets offering conditions </w:t>
      </w:r>
      <w:r w:rsidR="005F3F2F">
        <w:rPr>
          <w:rFonts w:ascii="Times New Roman" w:hAnsi="Times New Roman" w:cs="Times New Roman"/>
          <w:sz w:val="22"/>
        </w:rPr>
        <w:t>under</w:t>
      </w:r>
      <w:r w:rsidRPr="00D455C5">
        <w:rPr>
          <w:rFonts w:ascii="Times New Roman" w:hAnsi="Times New Roman" w:cs="Times New Roman"/>
          <w:sz w:val="22"/>
        </w:rPr>
        <w:t xml:space="preserve"> the </w:t>
      </w:r>
      <w:r w:rsidRPr="00D455C5">
        <w:rPr>
          <w:rFonts w:ascii="Times New Roman" w:hAnsi="Times New Roman" w:cs="Times New Roman"/>
          <w:i/>
          <w:iCs/>
          <w:sz w:val="22"/>
        </w:rPr>
        <w:t>Registration Measures</w:t>
      </w:r>
      <w:r w:rsidRPr="00D455C5">
        <w:rPr>
          <w:rFonts w:ascii="Times New Roman" w:hAnsi="Times New Roman" w:cs="Times New Roman"/>
          <w:sz w:val="22"/>
        </w:rPr>
        <w:t xml:space="preserve"> and</w:t>
      </w:r>
      <w:r w:rsidR="005F3F2F">
        <w:rPr>
          <w:rFonts w:ascii="Times New Roman" w:hAnsi="Times New Roman" w:cs="Times New Roman"/>
          <w:sz w:val="22"/>
        </w:rPr>
        <w:t xml:space="preserve"> prescribed by the</w:t>
      </w:r>
      <w:r w:rsidRPr="00D455C5">
        <w:rPr>
          <w:rFonts w:ascii="Times New Roman" w:hAnsi="Times New Roman" w:cs="Times New Roman"/>
          <w:sz w:val="22"/>
        </w:rPr>
        <w:t xml:space="preserve"> CSRC;</w:t>
      </w:r>
      <w:r w:rsidR="0080081D" w:rsidRPr="00D455C5">
        <w:rPr>
          <w:rFonts w:ascii="Times New Roman" w:hAnsi="Times New Roman" w:cs="Times New Roman"/>
          <w:sz w:val="22"/>
        </w:rPr>
        <w:t xml:space="preserve"> and</w:t>
      </w:r>
    </w:p>
    <w:p w:rsidR="008B355C" w:rsidRDefault="00B22B2C" w:rsidP="00B7520B">
      <w:pPr>
        <w:widowControl/>
        <w:numPr>
          <w:ilvl w:val="0"/>
          <w:numId w:val="6"/>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offering sponsorship letter, legal opinions, and other documents issued by </w:t>
      </w:r>
      <w:r w:rsidR="005F3F2F">
        <w:rPr>
          <w:rFonts w:ascii="Times New Roman" w:hAnsi="Times New Roman" w:cs="Times New Roman"/>
          <w:sz w:val="22"/>
        </w:rPr>
        <w:t xml:space="preserve">its </w:t>
      </w:r>
      <w:r w:rsidRPr="00D455C5">
        <w:rPr>
          <w:rFonts w:ascii="Times New Roman" w:hAnsi="Times New Roman" w:cs="Times New Roman"/>
          <w:sz w:val="22"/>
        </w:rPr>
        <w:t xml:space="preserve">sponsor, law firm, and other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w:t>
      </w:r>
      <w:r w:rsidR="00381F48">
        <w:rPr>
          <w:rFonts w:ascii="Times New Roman" w:hAnsi="Times New Roman" w:cs="Times New Roman"/>
          <w:sz w:val="22"/>
        </w:rPr>
        <w:t>have contained</w:t>
      </w:r>
      <w:r w:rsidR="005134D4" w:rsidRPr="00D455C5">
        <w:rPr>
          <w:rFonts w:ascii="Times New Roman" w:hAnsi="Times New Roman" w:cs="Times New Roman"/>
          <w:sz w:val="22"/>
        </w:rPr>
        <w:t xml:space="preserve"> </w:t>
      </w:r>
      <w:r w:rsidR="00381F48">
        <w:rPr>
          <w:rFonts w:ascii="Times New Roman" w:hAnsi="Times New Roman" w:cs="Times New Roman"/>
          <w:sz w:val="22"/>
        </w:rPr>
        <w:t xml:space="preserve">explicit </w:t>
      </w:r>
      <w:r w:rsidR="005134D4" w:rsidRPr="00D455C5">
        <w:rPr>
          <w:rFonts w:ascii="Times New Roman" w:hAnsi="Times New Roman" w:cs="Times New Roman"/>
          <w:sz w:val="22"/>
        </w:rPr>
        <w:t xml:space="preserve">opinions on the issuer’s satisfaction of </w:t>
      </w:r>
      <w:r w:rsidR="00381F48">
        <w:rPr>
          <w:rFonts w:ascii="Times New Roman" w:hAnsi="Times New Roman" w:cs="Times New Roman"/>
          <w:sz w:val="22"/>
        </w:rPr>
        <w:t xml:space="preserve">each of </w:t>
      </w:r>
      <w:r w:rsidR="00CC722B" w:rsidRPr="00D455C5">
        <w:rPr>
          <w:rFonts w:ascii="Times New Roman" w:hAnsi="Times New Roman" w:cs="Times New Roman"/>
          <w:sz w:val="22"/>
        </w:rPr>
        <w:t xml:space="preserve">the </w:t>
      </w:r>
      <w:r w:rsidR="005134D4" w:rsidRPr="00D455C5">
        <w:rPr>
          <w:rFonts w:ascii="Times New Roman" w:hAnsi="Times New Roman" w:cs="Times New Roman"/>
          <w:sz w:val="22"/>
        </w:rPr>
        <w:t>offering conditions</w:t>
      </w:r>
      <w:r w:rsidR="00381F48">
        <w:rPr>
          <w:rFonts w:ascii="Times New Roman" w:hAnsi="Times New Roman" w:cs="Times New Roman"/>
          <w:sz w:val="22"/>
        </w:rPr>
        <w:t xml:space="preserve"> and</w:t>
      </w:r>
      <w:r w:rsidR="00723EC1" w:rsidRPr="00D455C5">
        <w:rPr>
          <w:rFonts w:ascii="Times New Roman" w:hAnsi="Times New Roman" w:cs="Times New Roman"/>
          <w:sz w:val="22"/>
        </w:rPr>
        <w:t xml:space="preserve"> </w:t>
      </w:r>
      <w:r w:rsidR="00381F48">
        <w:rPr>
          <w:rFonts w:ascii="Times New Roman" w:hAnsi="Times New Roman" w:cs="Times New Roman"/>
          <w:sz w:val="22"/>
        </w:rPr>
        <w:t>provided</w:t>
      </w:r>
      <w:r w:rsidR="005134D4" w:rsidRPr="00D455C5">
        <w:rPr>
          <w:rFonts w:ascii="Times New Roman" w:hAnsi="Times New Roman" w:cs="Times New Roman"/>
          <w:sz w:val="22"/>
        </w:rPr>
        <w:t xml:space="preserve"> adequate</w:t>
      </w:r>
      <w:r w:rsidR="00381F48">
        <w:rPr>
          <w:rFonts w:ascii="Times New Roman" w:hAnsi="Times New Roman" w:cs="Times New Roman"/>
          <w:sz w:val="22"/>
        </w:rPr>
        <w:t xml:space="preserve"> reasons</w:t>
      </w:r>
      <w:r w:rsidR="005134D4" w:rsidRPr="00D455C5">
        <w:rPr>
          <w:rFonts w:ascii="Times New Roman" w:hAnsi="Times New Roman" w:cs="Times New Roman"/>
          <w:sz w:val="22"/>
        </w:rPr>
        <w:t xml:space="preserve"> and basis</w:t>
      </w:r>
      <w:r w:rsidR="00CC722B" w:rsidRPr="00D455C5">
        <w:rPr>
          <w:rFonts w:ascii="Times New Roman" w:hAnsi="Times New Roman" w:cs="Times New Roman"/>
          <w:sz w:val="22"/>
        </w:rPr>
        <w:t xml:space="preserve"> therefor</w:t>
      </w:r>
      <w:r w:rsidR="005134D4" w:rsidRPr="00D455C5">
        <w:rPr>
          <w:rFonts w:ascii="Times New Roman" w:hAnsi="Times New Roman" w:cs="Times New Roman"/>
          <w:sz w:val="22"/>
        </w:rPr>
        <w:t xml:space="preserve">. </w:t>
      </w:r>
    </w:p>
    <w:p w:rsidR="005C5E18" w:rsidRDefault="005134D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the Exchange </w:t>
      </w:r>
      <w:r w:rsidR="00381F48">
        <w:rPr>
          <w:rFonts w:ascii="Times New Roman" w:hAnsi="Times New Roman" w:cs="Times New Roman"/>
          <w:sz w:val="22"/>
        </w:rPr>
        <w:t>questions any matter</w:t>
      </w:r>
      <w:r w:rsidRPr="00D455C5">
        <w:rPr>
          <w:rFonts w:ascii="Times New Roman" w:hAnsi="Times New Roman" w:cs="Times New Roman"/>
          <w:sz w:val="22"/>
        </w:rPr>
        <w:t xml:space="preserve"> </w:t>
      </w:r>
      <w:r w:rsidR="00381F48">
        <w:rPr>
          <w:rFonts w:ascii="Times New Roman" w:hAnsi="Times New Roman" w:cs="Times New Roman"/>
          <w:sz w:val="22"/>
        </w:rPr>
        <w:t>specified in the preceding Paragraph</w:t>
      </w:r>
      <w:r w:rsidRPr="00D455C5">
        <w:rPr>
          <w:rFonts w:ascii="Times New Roman" w:hAnsi="Times New Roman" w:cs="Times New Roman"/>
          <w:sz w:val="22"/>
        </w:rPr>
        <w:t xml:space="preserve">, the issuer shall </w:t>
      </w:r>
      <w:r w:rsidR="00381F48">
        <w:rPr>
          <w:rFonts w:ascii="Times New Roman" w:hAnsi="Times New Roman" w:cs="Times New Roman"/>
          <w:sz w:val="22"/>
        </w:rPr>
        <w:t>give an</w:t>
      </w:r>
      <w:r w:rsidRPr="00D455C5">
        <w:rPr>
          <w:rFonts w:ascii="Times New Roman" w:hAnsi="Times New Roman" w:cs="Times New Roman"/>
          <w:sz w:val="22"/>
        </w:rPr>
        <w:t xml:space="preserve"> explanation as required by the Exchange, and the sponsor and </w:t>
      </w:r>
      <w:r w:rsidR="00C81C5A">
        <w:rPr>
          <w:rFonts w:ascii="Times New Roman" w:hAnsi="Times New Roman" w:cs="Times New Roman"/>
          <w:sz w:val="22"/>
        </w:rPr>
        <w:t xml:space="preserve">securities service </w:t>
      </w:r>
      <w:r w:rsidR="00C81C5A">
        <w:rPr>
          <w:rFonts w:ascii="Times New Roman" w:hAnsi="Times New Roman" w:cs="Times New Roman"/>
          <w:sz w:val="22"/>
        </w:rPr>
        <w:lastRenderedPageBreak/>
        <w:t>providers</w:t>
      </w:r>
      <w:r w:rsidRPr="00D455C5">
        <w:rPr>
          <w:rFonts w:ascii="Times New Roman" w:hAnsi="Times New Roman" w:cs="Times New Roman"/>
          <w:sz w:val="22"/>
        </w:rPr>
        <w:t xml:space="preserve"> shall</w:t>
      </w:r>
      <w:r w:rsidR="00CC722B" w:rsidRPr="00D455C5">
        <w:rPr>
          <w:rFonts w:ascii="Times New Roman" w:hAnsi="Times New Roman" w:cs="Times New Roman"/>
          <w:sz w:val="22"/>
        </w:rPr>
        <w:t xml:space="preserve"> </w:t>
      </w:r>
      <w:r w:rsidR="00381F48">
        <w:rPr>
          <w:rFonts w:ascii="Times New Roman" w:hAnsi="Times New Roman" w:cs="Times New Roman"/>
          <w:sz w:val="22"/>
        </w:rPr>
        <w:t>verify the matter</w:t>
      </w:r>
      <w:r w:rsidRPr="00D455C5">
        <w:rPr>
          <w:rFonts w:ascii="Times New Roman" w:hAnsi="Times New Roman" w:cs="Times New Roman"/>
          <w:sz w:val="22"/>
        </w:rPr>
        <w:t xml:space="preserve"> and</w:t>
      </w:r>
      <w:r w:rsidR="00381F48">
        <w:rPr>
          <w:rFonts w:ascii="Times New Roman" w:hAnsi="Times New Roman" w:cs="Times New Roman"/>
          <w:sz w:val="22"/>
        </w:rPr>
        <w:t>, if appropriate, amend</w:t>
      </w:r>
      <w:r w:rsidRPr="00D455C5">
        <w:rPr>
          <w:rFonts w:ascii="Times New Roman" w:hAnsi="Times New Roman" w:cs="Times New Roman"/>
          <w:sz w:val="22"/>
        </w:rPr>
        <w:t xml:space="preserve"> </w:t>
      </w:r>
      <w:r w:rsidR="00521F34" w:rsidRPr="00D455C5">
        <w:rPr>
          <w:rFonts w:ascii="Times New Roman" w:hAnsi="Times New Roman" w:cs="Times New Roman"/>
          <w:sz w:val="22"/>
        </w:rPr>
        <w:t xml:space="preserve">the offering and listing application documents. </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21</w:t>
      </w:r>
      <w:r w:rsidR="00C67A92">
        <w:rPr>
          <w:rFonts w:ascii="Times New Roman" w:hAnsi="Times New Roman" w:cs="Times New Roman"/>
          <w:sz w:val="22"/>
        </w:rPr>
        <w:tab/>
      </w:r>
      <w:r w:rsidR="002F478F">
        <w:rPr>
          <w:rFonts w:ascii="Times New Roman" w:hAnsi="Times New Roman" w:cs="Times New Roman"/>
          <w:sz w:val="22"/>
        </w:rPr>
        <w:t>D</w:t>
      </w:r>
      <w:r w:rsidR="00BA4DE9" w:rsidRPr="00D455C5">
        <w:rPr>
          <w:rFonts w:ascii="Times New Roman" w:hAnsi="Times New Roman" w:cs="Times New Roman"/>
          <w:sz w:val="22"/>
        </w:rPr>
        <w:t xml:space="preserve">uring </w:t>
      </w:r>
      <w:r w:rsidR="002F478F">
        <w:rPr>
          <w:rFonts w:ascii="Times New Roman" w:hAnsi="Times New Roman" w:cs="Times New Roman"/>
          <w:sz w:val="22"/>
        </w:rPr>
        <w:t>the</w:t>
      </w:r>
      <w:r w:rsidR="00BA4DE9" w:rsidRPr="00D455C5">
        <w:rPr>
          <w:rFonts w:ascii="Times New Roman" w:hAnsi="Times New Roman" w:cs="Times New Roman"/>
          <w:sz w:val="22"/>
        </w:rPr>
        <w:t xml:space="preserve"> offering and listing review, </w:t>
      </w:r>
      <w:r w:rsidR="00521F34" w:rsidRPr="00D455C5">
        <w:rPr>
          <w:rFonts w:ascii="Times New Roman" w:hAnsi="Times New Roman" w:cs="Times New Roman"/>
          <w:sz w:val="22"/>
        </w:rPr>
        <w:t xml:space="preserve">the Exchange </w:t>
      </w:r>
      <w:r w:rsidR="002F478F">
        <w:rPr>
          <w:rFonts w:ascii="Times New Roman" w:hAnsi="Times New Roman" w:cs="Times New Roman"/>
          <w:sz w:val="22"/>
        </w:rPr>
        <w:t>will timely ask the CSRC for instructions on the specific criteria for review of satisfaction of the offering conditions, and any other material questions or material unprecedented cases</w:t>
      </w:r>
      <w:r w:rsidR="00CC722B" w:rsidRPr="00D455C5">
        <w:rPr>
          <w:rFonts w:ascii="Times New Roman" w:hAnsi="Times New Roman" w:cs="Times New Roman"/>
          <w:sz w:val="22"/>
        </w:rPr>
        <w:t xml:space="preserve"> </w:t>
      </w:r>
      <w:r w:rsidR="002F478F">
        <w:rPr>
          <w:rFonts w:ascii="Times New Roman" w:hAnsi="Times New Roman" w:cs="Times New Roman"/>
          <w:sz w:val="22"/>
        </w:rPr>
        <w:t xml:space="preserve">related to </w:t>
      </w:r>
      <w:r w:rsidR="00521F34" w:rsidRPr="00D455C5">
        <w:rPr>
          <w:rFonts w:ascii="Times New Roman" w:hAnsi="Times New Roman" w:cs="Times New Roman"/>
          <w:sz w:val="22"/>
        </w:rPr>
        <w:t xml:space="preserve">the </w:t>
      </w:r>
      <w:r w:rsidR="00BA4DE9" w:rsidRPr="00D455C5">
        <w:rPr>
          <w:rFonts w:ascii="Times New Roman" w:hAnsi="Times New Roman" w:cs="Times New Roman"/>
          <w:sz w:val="22"/>
        </w:rPr>
        <w:t xml:space="preserve">understanding and application of the ministry-level rules and normative documents of </w:t>
      </w:r>
      <w:r w:rsidR="002F478F">
        <w:rPr>
          <w:rFonts w:ascii="Times New Roman" w:hAnsi="Times New Roman" w:cs="Times New Roman"/>
          <w:sz w:val="22"/>
        </w:rPr>
        <w:t xml:space="preserve">the </w:t>
      </w:r>
      <w:r w:rsidR="00BA4DE9" w:rsidRPr="00D455C5">
        <w:rPr>
          <w:rFonts w:ascii="Times New Roman" w:hAnsi="Times New Roman" w:cs="Times New Roman"/>
          <w:sz w:val="22"/>
        </w:rPr>
        <w:t xml:space="preserve">CSRC, </w:t>
      </w:r>
      <w:r w:rsidR="00521F34" w:rsidRPr="00D455C5">
        <w:rPr>
          <w:rFonts w:ascii="Times New Roman" w:hAnsi="Times New Roman" w:cs="Times New Roman"/>
          <w:sz w:val="22"/>
        </w:rPr>
        <w:t xml:space="preserve">and </w:t>
      </w:r>
      <w:r w:rsidR="00BA4DE9" w:rsidRPr="00D455C5">
        <w:rPr>
          <w:rFonts w:ascii="Times New Roman" w:hAnsi="Times New Roman" w:cs="Times New Roman"/>
          <w:sz w:val="22"/>
        </w:rPr>
        <w:t xml:space="preserve">any </w:t>
      </w:r>
      <w:r w:rsidR="00521F34" w:rsidRPr="00D455C5">
        <w:rPr>
          <w:rFonts w:ascii="Times New Roman" w:hAnsi="Times New Roman" w:cs="Times New Roman"/>
          <w:sz w:val="22"/>
        </w:rPr>
        <w:t>other matter</w:t>
      </w:r>
      <w:r w:rsidR="002F478F">
        <w:rPr>
          <w:rFonts w:ascii="Times New Roman" w:hAnsi="Times New Roman" w:cs="Times New Roman"/>
          <w:sz w:val="22"/>
        </w:rPr>
        <w:t>s</w:t>
      </w:r>
      <w:r w:rsidR="00521F34" w:rsidRPr="00D455C5">
        <w:rPr>
          <w:rFonts w:ascii="Times New Roman" w:hAnsi="Times New Roman" w:cs="Times New Roman"/>
          <w:sz w:val="22"/>
        </w:rPr>
        <w:t xml:space="preserve"> required to be decided by </w:t>
      </w:r>
      <w:r w:rsidR="002F478F">
        <w:rPr>
          <w:rFonts w:ascii="Times New Roman" w:hAnsi="Times New Roman" w:cs="Times New Roman"/>
          <w:sz w:val="22"/>
        </w:rPr>
        <w:t xml:space="preserve">the </w:t>
      </w:r>
      <w:r w:rsidR="00521F34" w:rsidRPr="00D455C5">
        <w:rPr>
          <w:rFonts w:ascii="Times New Roman" w:hAnsi="Times New Roman" w:cs="Times New Roman"/>
          <w:sz w:val="22"/>
        </w:rPr>
        <w:t xml:space="preserve">CSRC. </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22</w:t>
      </w:r>
      <w:r w:rsidR="00C67A92">
        <w:rPr>
          <w:rFonts w:ascii="Times New Roman" w:hAnsi="Times New Roman" w:cs="Times New Roman"/>
          <w:b/>
          <w:bCs/>
          <w:sz w:val="22"/>
        </w:rPr>
        <w:tab/>
      </w:r>
      <w:r w:rsidR="00C239A0" w:rsidRPr="00C239A0">
        <w:rPr>
          <w:rFonts w:ascii="Times New Roman" w:hAnsi="Times New Roman" w:cs="Times New Roman"/>
          <w:sz w:val="22"/>
        </w:rPr>
        <w:t>To apply</w:t>
      </w:r>
      <w:r w:rsidR="00C239A0">
        <w:rPr>
          <w:rFonts w:ascii="Times New Roman" w:hAnsi="Times New Roman" w:cs="Times New Roman"/>
          <w:b/>
          <w:bCs/>
          <w:sz w:val="22"/>
        </w:rPr>
        <w:t xml:space="preserve"> </w:t>
      </w:r>
      <w:r w:rsidR="00C239A0">
        <w:rPr>
          <w:rFonts w:ascii="Times New Roman" w:hAnsi="Times New Roman" w:cs="Times New Roman"/>
          <w:sz w:val="22"/>
        </w:rPr>
        <w:t>for IPO and listing</w:t>
      </w:r>
      <w:r w:rsidR="00C56A71" w:rsidRPr="00D455C5">
        <w:rPr>
          <w:rFonts w:ascii="Times New Roman" w:hAnsi="Times New Roman" w:cs="Times New Roman"/>
          <w:sz w:val="22"/>
        </w:rPr>
        <w:t xml:space="preserve"> of </w:t>
      </w:r>
      <w:r w:rsidR="00610CBF">
        <w:rPr>
          <w:rFonts w:ascii="Times New Roman" w:hAnsi="Times New Roman" w:cs="Times New Roman"/>
          <w:sz w:val="22"/>
        </w:rPr>
        <w:t>its stocks</w:t>
      </w:r>
      <w:r w:rsidR="00C239A0">
        <w:rPr>
          <w:rFonts w:ascii="Times New Roman" w:hAnsi="Times New Roman" w:cs="Times New Roman"/>
          <w:sz w:val="22"/>
        </w:rPr>
        <w:t>, an issuer</w:t>
      </w:r>
      <w:r w:rsidR="00C56A71" w:rsidRPr="00D455C5">
        <w:rPr>
          <w:rFonts w:ascii="Times New Roman" w:hAnsi="Times New Roman" w:cs="Times New Roman"/>
          <w:sz w:val="22"/>
        </w:rPr>
        <w:t xml:space="preserve"> </w:t>
      </w:r>
      <w:r w:rsidR="00521F34" w:rsidRPr="00D455C5">
        <w:rPr>
          <w:rFonts w:ascii="Times New Roman" w:hAnsi="Times New Roman" w:cs="Times New Roman"/>
          <w:sz w:val="22"/>
        </w:rPr>
        <w:t xml:space="preserve">shall meet the listing </w:t>
      </w:r>
      <w:r w:rsidR="0080081D" w:rsidRPr="00D455C5">
        <w:rPr>
          <w:rFonts w:ascii="Times New Roman" w:hAnsi="Times New Roman" w:cs="Times New Roman"/>
          <w:sz w:val="22"/>
        </w:rPr>
        <w:t xml:space="preserve">conditions under the </w:t>
      </w:r>
      <w:r w:rsidR="00C239A0" w:rsidRPr="00C239A0">
        <w:rPr>
          <w:rFonts w:ascii="Times New Roman" w:hAnsi="Times New Roman" w:cs="Times New Roman"/>
          <w:i/>
          <w:iCs/>
          <w:sz w:val="22"/>
        </w:rPr>
        <w:t xml:space="preserve">Rules Governing the Listing of </w:t>
      </w:r>
      <w:r w:rsidR="00610CBF">
        <w:rPr>
          <w:rFonts w:ascii="Times New Roman" w:hAnsi="Times New Roman" w:cs="Times New Roman"/>
          <w:i/>
          <w:iCs/>
          <w:sz w:val="22"/>
        </w:rPr>
        <w:t>Stocks</w:t>
      </w:r>
      <w:r w:rsidR="00C239A0" w:rsidRPr="00C239A0">
        <w:rPr>
          <w:rFonts w:ascii="Times New Roman" w:hAnsi="Times New Roman" w:cs="Times New Roman"/>
          <w:i/>
          <w:iCs/>
          <w:sz w:val="22"/>
        </w:rPr>
        <w:t xml:space="preserve"> on the Science and Technology Innovation Board of </w:t>
      </w:r>
      <w:r w:rsidR="00610CBF">
        <w:rPr>
          <w:rFonts w:ascii="Times New Roman" w:hAnsi="Times New Roman" w:cs="Times New Roman"/>
          <w:i/>
          <w:iCs/>
          <w:sz w:val="22"/>
        </w:rPr>
        <w:t>Shanghai Stock</w:t>
      </w:r>
      <w:r w:rsidR="00C239A0" w:rsidRPr="00C239A0">
        <w:rPr>
          <w:rFonts w:ascii="Times New Roman" w:hAnsi="Times New Roman" w:cs="Times New Roman"/>
          <w:i/>
          <w:iCs/>
          <w:sz w:val="22"/>
        </w:rPr>
        <w:t xml:space="preserve"> Exchange</w:t>
      </w:r>
      <w:r w:rsidR="005625D6" w:rsidRPr="00D455C5">
        <w:rPr>
          <w:rFonts w:ascii="Times New Roman" w:hAnsi="Times New Roman" w:cs="Times New Roman"/>
          <w:sz w:val="22"/>
        </w:rPr>
        <w:t>.</w:t>
      </w:r>
    </w:p>
    <w:p w:rsidR="008B355C" w:rsidRDefault="00C239A0" w:rsidP="00B7520B">
      <w:pPr>
        <w:spacing w:afterLines="100" w:line="276" w:lineRule="auto"/>
        <w:jc w:val="left"/>
        <w:rPr>
          <w:rFonts w:ascii="Times New Roman" w:hAnsi="Times New Roman" w:cs="Times New Roman"/>
          <w:sz w:val="22"/>
        </w:rPr>
      </w:pPr>
      <w:r>
        <w:rPr>
          <w:rFonts w:ascii="Times New Roman" w:hAnsi="Times New Roman" w:cs="Times New Roman"/>
          <w:sz w:val="22"/>
        </w:rPr>
        <w:t xml:space="preserve">Except as </w:t>
      </w:r>
      <w:r w:rsidR="005625D6" w:rsidRPr="00D455C5">
        <w:rPr>
          <w:rFonts w:ascii="Times New Roman" w:hAnsi="Times New Roman" w:cs="Times New Roman"/>
          <w:sz w:val="22"/>
        </w:rPr>
        <w:t xml:space="preserve">provided for under Articles 23 and 24 hereof, an issuer who applies for </w:t>
      </w:r>
      <w:r>
        <w:rPr>
          <w:rFonts w:ascii="Times New Roman" w:hAnsi="Times New Roman" w:cs="Times New Roman"/>
          <w:sz w:val="22"/>
        </w:rPr>
        <w:t>IPO and listing</w:t>
      </w:r>
      <w:r w:rsidR="005625D6" w:rsidRPr="00D455C5">
        <w:rPr>
          <w:rFonts w:ascii="Times New Roman" w:hAnsi="Times New Roman" w:cs="Times New Roman"/>
          <w:sz w:val="22"/>
        </w:rPr>
        <w:t xml:space="preserve"> of</w:t>
      </w:r>
      <w:r w:rsidR="00C56A71" w:rsidRPr="00D455C5">
        <w:rPr>
          <w:rFonts w:ascii="Times New Roman" w:hAnsi="Times New Roman" w:cs="Times New Roman"/>
          <w:sz w:val="22"/>
        </w:rPr>
        <w:t xml:space="preserve"> </w:t>
      </w:r>
      <w:r w:rsidR="00610CBF">
        <w:rPr>
          <w:rFonts w:ascii="Times New Roman" w:hAnsi="Times New Roman" w:cs="Times New Roman"/>
          <w:sz w:val="22"/>
        </w:rPr>
        <w:t>its stocks</w:t>
      </w:r>
      <w:r w:rsidR="005625D6" w:rsidRPr="00D455C5">
        <w:rPr>
          <w:rFonts w:ascii="Times New Roman" w:hAnsi="Times New Roman" w:cs="Times New Roman"/>
          <w:sz w:val="22"/>
        </w:rPr>
        <w:t xml:space="preserve"> shall </w:t>
      </w:r>
      <w:r w:rsidR="00EC639C" w:rsidRPr="00D455C5">
        <w:rPr>
          <w:rFonts w:ascii="Times New Roman" w:hAnsi="Times New Roman" w:cs="Times New Roman"/>
          <w:sz w:val="22"/>
        </w:rPr>
        <w:t>meet</w:t>
      </w:r>
      <w:r>
        <w:rPr>
          <w:rFonts w:ascii="Times New Roman" w:hAnsi="Times New Roman" w:cs="Times New Roman"/>
          <w:sz w:val="22"/>
        </w:rPr>
        <w:t xml:space="preserve"> at least</w:t>
      </w:r>
      <w:r w:rsidR="00EC639C" w:rsidRPr="00D455C5">
        <w:rPr>
          <w:rFonts w:ascii="Times New Roman" w:hAnsi="Times New Roman" w:cs="Times New Roman"/>
          <w:sz w:val="22"/>
        </w:rPr>
        <w:t xml:space="preserve"> </w:t>
      </w:r>
      <w:r w:rsidR="005625D6" w:rsidRPr="00D455C5">
        <w:rPr>
          <w:rFonts w:ascii="Times New Roman" w:hAnsi="Times New Roman" w:cs="Times New Roman"/>
          <w:sz w:val="22"/>
        </w:rPr>
        <w:t xml:space="preserve">one of the following listing criteria, and </w:t>
      </w:r>
      <w:r>
        <w:rPr>
          <w:rFonts w:ascii="Times New Roman" w:hAnsi="Times New Roman" w:cs="Times New Roman"/>
          <w:sz w:val="22"/>
        </w:rPr>
        <w:t>the issuer’s</w:t>
      </w:r>
      <w:r w:rsidR="005625D6" w:rsidRPr="00D455C5">
        <w:rPr>
          <w:rFonts w:ascii="Times New Roman" w:hAnsi="Times New Roman" w:cs="Times New Roman"/>
          <w:sz w:val="22"/>
        </w:rPr>
        <w:t xml:space="preserve"> prospectus and the sponsor’s listing sponsorship letter shall </w:t>
      </w:r>
      <w:r>
        <w:rPr>
          <w:rFonts w:ascii="Times New Roman" w:hAnsi="Times New Roman" w:cs="Times New Roman"/>
          <w:sz w:val="22"/>
        </w:rPr>
        <w:t>explicitly indicate</w:t>
      </w:r>
      <w:r w:rsidR="005625D6" w:rsidRPr="00D455C5">
        <w:rPr>
          <w:rFonts w:ascii="Times New Roman" w:hAnsi="Times New Roman" w:cs="Times New Roman"/>
          <w:sz w:val="22"/>
        </w:rPr>
        <w:t xml:space="preserve"> </w:t>
      </w:r>
      <w:r>
        <w:rPr>
          <w:rFonts w:ascii="Times New Roman" w:hAnsi="Times New Roman" w:cs="Times New Roman"/>
          <w:sz w:val="22"/>
        </w:rPr>
        <w:t xml:space="preserve">the </w:t>
      </w:r>
      <w:r w:rsidR="005625D6" w:rsidRPr="00D455C5">
        <w:rPr>
          <w:rFonts w:ascii="Times New Roman" w:hAnsi="Times New Roman" w:cs="Times New Roman"/>
          <w:sz w:val="22"/>
        </w:rPr>
        <w:t>specific listing criteria selected</w:t>
      </w:r>
      <w:r>
        <w:rPr>
          <w:rFonts w:ascii="Times New Roman" w:hAnsi="Times New Roman" w:cs="Times New Roman"/>
          <w:sz w:val="22"/>
        </w:rPr>
        <w:t xml:space="preserve"> by the issuer</w:t>
      </w:r>
      <w:r w:rsidR="005625D6" w:rsidRPr="00D455C5">
        <w:rPr>
          <w:rFonts w:ascii="Times New Roman" w:hAnsi="Times New Roman" w:cs="Times New Roman"/>
          <w:sz w:val="22"/>
        </w:rPr>
        <w:t xml:space="preserve">: </w:t>
      </w:r>
    </w:p>
    <w:p w:rsidR="008B355C" w:rsidRDefault="00F50629" w:rsidP="00B7520B">
      <w:pPr>
        <w:widowControl/>
        <w:numPr>
          <w:ilvl w:val="0"/>
          <w:numId w:val="7"/>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i</w:t>
      </w:r>
      <w:r w:rsidR="00392B2C" w:rsidRPr="00D455C5">
        <w:rPr>
          <w:rFonts w:ascii="Times New Roman" w:hAnsi="Times New Roman" w:cs="Times New Roman"/>
          <w:sz w:val="22"/>
        </w:rPr>
        <w:t>t has an estimated market capitalization of no less than RMB 1 billion and has made a positive net profit during the last</w:t>
      </w:r>
      <w:r w:rsidR="000376E9" w:rsidRPr="00D455C5">
        <w:rPr>
          <w:rFonts w:ascii="Times New Roman" w:hAnsi="Times New Roman" w:cs="Times New Roman"/>
          <w:sz w:val="22"/>
        </w:rPr>
        <w:t xml:space="preserve"> </w:t>
      </w:r>
      <w:r w:rsidR="00392B2C" w:rsidRPr="00D455C5">
        <w:rPr>
          <w:rFonts w:ascii="Times New Roman" w:hAnsi="Times New Roman" w:cs="Times New Roman"/>
          <w:sz w:val="22"/>
        </w:rPr>
        <w:t>2 years totaling to no less than RMB 50 million, or has an estimated market capitalization of no less than RMB 1 billion and has made a positive net profit and an operating revenue of no less than RMB 100 million during the last year;</w:t>
      </w:r>
    </w:p>
    <w:p w:rsidR="008B355C" w:rsidRDefault="00F50629" w:rsidP="00B7520B">
      <w:pPr>
        <w:widowControl/>
        <w:numPr>
          <w:ilvl w:val="0"/>
          <w:numId w:val="7"/>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kern w:val="0"/>
          <w:sz w:val="22"/>
        </w:rPr>
        <w:t>i</w:t>
      </w:r>
      <w:r w:rsidR="00392B2C" w:rsidRPr="00D455C5">
        <w:rPr>
          <w:rFonts w:ascii="Times New Roman" w:hAnsi="Times New Roman" w:cs="Times New Roman"/>
          <w:kern w:val="0"/>
          <w:sz w:val="22"/>
        </w:rPr>
        <w:t>t has an estimated market capitalization of no less than RMB 1.5 billion, and has made an operating revenue of no less than RMB 200 million during the last year and a total R&amp; D investment during the last 3 years</w:t>
      </w:r>
      <w:r w:rsidR="00C239A0">
        <w:rPr>
          <w:rFonts w:ascii="Times New Roman" w:hAnsi="Times New Roman" w:cs="Times New Roman"/>
          <w:kern w:val="0"/>
          <w:sz w:val="22"/>
        </w:rPr>
        <w:t xml:space="preserve"> which</w:t>
      </w:r>
      <w:r w:rsidR="00392B2C" w:rsidRPr="00D455C5">
        <w:rPr>
          <w:rFonts w:ascii="Times New Roman" w:hAnsi="Times New Roman" w:cs="Times New Roman"/>
          <w:kern w:val="0"/>
          <w:sz w:val="22"/>
        </w:rPr>
        <w:t xml:space="preserve"> represent</w:t>
      </w:r>
      <w:r w:rsidR="00C239A0">
        <w:rPr>
          <w:rFonts w:ascii="Times New Roman" w:hAnsi="Times New Roman" w:cs="Times New Roman"/>
          <w:kern w:val="0"/>
          <w:sz w:val="22"/>
        </w:rPr>
        <w:t>s</w:t>
      </w:r>
      <w:r w:rsidR="00392B2C" w:rsidRPr="00D455C5">
        <w:rPr>
          <w:rFonts w:ascii="Times New Roman" w:hAnsi="Times New Roman" w:cs="Times New Roman"/>
          <w:kern w:val="0"/>
          <w:sz w:val="22"/>
        </w:rPr>
        <w:t xml:space="preserve"> no less than 15 percent of the total operating revenue within such years;</w:t>
      </w:r>
    </w:p>
    <w:p w:rsidR="008B355C" w:rsidRDefault="00F50629" w:rsidP="00B7520B">
      <w:pPr>
        <w:widowControl/>
        <w:numPr>
          <w:ilvl w:val="0"/>
          <w:numId w:val="7"/>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kern w:val="0"/>
          <w:sz w:val="22"/>
        </w:rPr>
        <w:t>i</w:t>
      </w:r>
      <w:r w:rsidR="00392B2C" w:rsidRPr="00D455C5">
        <w:rPr>
          <w:rFonts w:ascii="Times New Roman" w:hAnsi="Times New Roman" w:cs="Times New Roman"/>
          <w:kern w:val="0"/>
          <w:sz w:val="22"/>
        </w:rPr>
        <w:t>t has an estimated market capitalization of no less than RMB 2 billion, and has made an operating revenue of no less than RMB 300 million during the last year, and achieved total net cash flows from operating activities of no less than RMB 100 million during the last 3 years;</w:t>
      </w:r>
    </w:p>
    <w:p w:rsidR="008B355C" w:rsidRDefault="00F50629" w:rsidP="00B7520B">
      <w:pPr>
        <w:widowControl/>
        <w:numPr>
          <w:ilvl w:val="0"/>
          <w:numId w:val="7"/>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kern w:val="0"/>
          <w:sz w:val="22"/>
        </w:rPr>
        <w:t>i</w:t>
      </w:r>
      <w:r w:rsidR="00392B2C" w:rsidRPr="00D455C5">
        <w:rPr>
          <w:rFonts w:ascii="Times New Roman" w:hAnsi="Times New Roman" w:cs="Times New Roman"/>
          <w:kern w:val="0"/>
          <w:sz w:val="22"/>
        </w:rPr>
        <w:t>t has an estimated market capitalization of no less than RMB 3 billion and has made an operating revenue of no less than RMB 300 million during the last year; or</w:t>
      </w:r>
    </w:p>
    <w:p w:rsidR="008B355C" w:rsidRDefault="00F50629" w:rsidP="00B7520B">
      <w:pPr>
        <w:widowControl/>
        <w:numPr>
          <w:ilvl w:val="0"/>
          <w:numId w:val="7"/>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kern w:val="0"/>
          <w:sz w:val="22"/>
        </w:rPr>
        <w:t>i</w:t>
      </w:r>
      <w:r w:rsidR="00392B2C" w:rsidRPr="00D455C5">
        <w:rPr>
          <w:rFonts w:ascii="Times New Roman" w:hAnsi="Times New Roman" w:cs="Times New Roman"/>
          <w:kern w:val="0"/>
          <w:sz w:val="22"/>
        </w:rPr>
        <w:t>t has an estimated market capitalization of no less than RMB 4 billion</w:t>
      </w:r>
      <w:r w:rsidR="00C239A0">
        <w:rPr>
          <w:rFonts w:ascii="Times New Roman" w:hAnsi="Times New Roman" w:cs="Times New Roman"/>
          <w:kern w:val="0"/>
          <w:sz w:val="22"/>
        </w:rPr>
        <w:t>,</w:t>
      </w:r>
      <w:r w:rsidR="00392B2C" w:rsidRPr="00D455C5">
        <w:rPr>
          <w:rFonts w:ascii="Times New Roman" w:hAnsi="Times New Roman" w:cs="Times New Roman"/>
          <w:kern w:val="0"/>
          <w:sz w:val="22"/>
        </w:rPr>
        <w:t xml:space="preserve"> and its main businesses or products, required to be approved by relevant national government authorities, will have a big market and currently have achieved a milestone progress; in the case of a pharmaceutical enterprise, at least one of its core products has to be approved for phase II </w:t>
      </w:r>
      <w:r w:rsidR="00392B2C" w:rsidRPr="00D455C5">
        <w:rPr>
          <w:rFonts w:ascii="Times New Roman" w:hAnsi="Times New Roman" w:cs="Times New Roman"/>
          <w:kern w:val="0"/>
          <w:sz w:val="22"/>
        </w:rPr>
        <w:lastRenderedPageBreak/>
        <w:t>clinical trial, and in the case of any other enterprise</w:t>
      </w:r>
      <w:r w:rsidR="00392B2C" w:rsidRPr="00D455C5">
        <w:rPr>
          <w:rFonts w:ascii="Times New Roman" w:hAnsi="Times New Roman" w:cs="Times New Roman"/>
          <w:sz w:val="22"/>
        </w:rPr>
        <w:t xml:space="preserve"> </w:t>
      </w:r>
      <w:r w:rsidR="00C239A0">
        <w:rPr>
          <w:rFonts w:ascii="Times New Roman" w:hAnsi="Times New Roman" w:cs="Times New Roman"/>
          <w:sz w:val="22"/>
        </w:rPr>
        <w:t>aligned with the positioning</w:t>
      </w:r>
      <w:r w:rsidR="0056685E" w:rsidRPr="00D455C5">
        <w:rPr>
          <w:rFonts w:ascii="Times New Roman" w:hAnsi="Times New Roman" w:cs="Times New Roman"/>
          <w:sz w:val="22"/>
        </w:rPr>
        <w:t xml:space="preserve"> </w:t>
      </w:r>
      <w:r w:rsidR="00392B2C" w:rsidRPr="00D455C5">
        <w:rPr>
          <w:rFonts w:ascii="Times New Roman" w:hAnsi="Times New Roman" w:cs="Times New Roman"/>
          <w:sz w:val="22"/>
        </w:rPr>
        <w:t xml:space="preserve">of </w:t>
      </w:r>
      <w:r w:rsidR="00977372" w:rsidRPr="00977372">
        <w:rPr>
          <w:rFonts w:ascii="Times New Roman" w:hAnsi="Times New Roman" w:cs="Times New Roman"/>
          <w:sz w:val="22"/>
        </w:rPr>
        <w:t>the Science and Technology Innovation Board</w:t>
      </w:r>
      <w:r w:rsidR="00392B2C" w:rsidRPr="00D455C5">
        <w:rPr>
          <w:rFonts w:ascii="Times New Roman" w:hAnsi="Times New Roman" w:cs="Times New Roman"/>
          <w:kern w:val="0"/>
          <w:sz w:val="22"/>
        </w:rPr>
        <w:t>, it has to possess significant superiority in technology and meet the corresponding requirements.</w:t>
      </w:r>
    </w:p>
    <w:p w:rsidR="005C5E18" w:rsidRDefault="000F49C8" w:rsidP="00B7520B">
      <w:pPr>
        <w:spacing w:afterLines="100" w:line="276" w:lineRule="auto"/>
        <w:jc w:val="left"/>
        <w:rPr>
          <w:rFonts w:ascii="Times New Roman" w:hAnsi="Times New Roman" w:cs="Times New Roman"/>
          <w:sz w:val="22"/>
        </w:rPr>
      </w:pPr>
      <w:r>
        <w:rPr>
          <w:rFonts w:ascii="Times New Roman" w:hAnsi="Times New Roman" w:cs="Times New Roman"/>
          <w:sz w:val="22"/>
        </w:rPr>
        <w:t xml:space="preserve">For the purpose of the </w:t>
      </w:r>
      <w:r w:rsidR="00227F72" w:rsidRPr="00D455C5">
        <w:rPr>
          <w:rFonts w:ascii="Times New Roman" w:hAnsi="Times New Roman" w:cs="Times New Roman"/>
          <w:sz w:val="22"/>
        </w:rPr>
        <w:t xml:space="preserve">preceding </w:t>
      </w:r>
      <w:r w:rsidR="00C239A0">
        <w:rPr>
          <w:rFonts w:ascii="Times New Roman" w:hAnsi="Times New Roman" w:cs="Times New Roman"/>
          <w:sz w:val="22"/>
        </w:rPr>
        <w:t>P</w:t>
      </w:r>
      <w:r w:rsidR="00227F72" w:rsidRPr="00D455C5">
        <w:rPr>
          <w:rFonts w:ascii="Times New Roman" w:hAnsi="Times New Roman" w:cs="Times New Roman"/>
          <w:sz w:val="22"/>
        </w:rPr>
        <w:t>aragraph</w:t>
      </w:r>
      <w:r>
        <w:rPr>
          <w:rFonts w:ascii="Times New Roman" w:hAnsi="Times New Roman" w:cs="Times New Roman"/>
          <w:sz w:val="22"/>
        </w:rPr>
        <w:t>, the net profit</w:t>
      </w:r>
      <w:r w:rsidR="00227F72" w:rsidRPr="00D455C5">
        <w:rPr>
          <w:rFonts w:ascii="Times New Roman" w:hAnsi="Times New Roman" w:cs="Times New Roman"/>
          <w:sz w:val="22"/>
        </w:rPr>
        <w:t xml:space="preserve"> refer</w:t>
      </w:r>
      <w:r w:rsidR="00C239A0">
        <w:rPr>
          <w:rFonts w:ascii="Times New Roman" w:hAnsi="Times New Roman" w:cs="Times New Roman"/>
          <w:sz w:val="22"/>
        </w:rPr>
        <w:t>s</w:t>
      </w:r>
      <w:r w:rsidR="00227F72" w:rsidRPr="00D455C5">
        <w:rPr>
          <w:rFonts w:ascii="Times New Roman" w:hAnsi="Times New Roman" w:cs="Times New Roman"/>
          <w:sz w:val="22"/>
        </w:rPr>
        <w:t xml:space="preserve"> to the lower of the net profit before or after non-recurring gain or loss; and the net</w:t>
      </w:r>
      <w:r w:rsidR="00E64011" w:rsidRPr="00D455C5">
        <w:rPr>
          <w:rFonts w:ascii="Times New Roman" w:hAnsi="Times New Roman" w:cs="Times New Roman"/>
          <w:sz w:val="22"/>
        </w:rPr>
        <w:t xml:space="preserve"> profit, operating revenue, and net cash flows from operating activities all mean the audited amount thereof.</w:t>
      </w:r>
    </w:p>
    <w:p w:rsidR="008B355C" w:rsidRDefault="00FD3D8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Exchange may, based on market conditions and </w:t>
      </w:r>
      <w:r w:rsidR="000F49C8">
        <w:rPr>
          <w:rFonts w:ascii="Times New Roman" w:hAnsi="Times New Roman" w:cs="Times New Roman"/>
          <w:sz w:val="22"/>
        </w:rPr>
        <w:t>upon</w:t>
      </w:r>
      <w:r w:rsidRPr="00D455C5">
        <w:rPr>
          <w:rFonts w:ascii="Times New Roman" w:hAnsi="Times New Roman" w:cs="Times New Roman"/>
          <w:sz w:val="22"/>
        </w:rPr>
        <w:t xml:space="preserve"> the approval of </w:t>
      </w:r>
      <w:r w:rsidR="000F49C8">
        <w:rPr>
          <w:rFonts w:ascii="Times New Roman" w:hAnsi="Times New Roman" w:cs="Times New Roman"/>
          <w:sz w:val="22"/>
        </w:rPr>
        <w:t xml:space="preserve">the </w:t>
      </w:r>
      <w:r w:rsidRPr="00D455C5">
        <w:rPr>
          <w:rFonts w:ascii="Times New Roman" w:hAnsi="Times New Roman" w:cs="Times New Roman"/>
          <w:sz w:val="22"/>
        </w:rPr>
        <w:t xml:space="preserve">CSRC, adjust </w:t>
      </w:r>
      <w:r w:rsidR="000F49C8">
        <w:rPr>
          <w:rFonts w:ascii="Times New Roman" w:hAnsi="Times New Roman" w:cs="Times New Roman"/>
          <w:sz w:val="22"/>
        </w:rPr>
        <w:t xml:space="preserve">the </w:t>
      </w:r>
      <w:r w:rsidRPr="00D455C5">
        <w:rPr>
          <w:rFonts w:ascii="Times New Roman" w:hAnsi="Times New Roman" w:cs="Times New Roman"/>
          <w:sz w:val="22"/>
        </w:rPr>
        <w:t xml:space="preserve">specific criteria set forth in the second </w:t>
      </w:r>
      <w:r w:rsidR="000F49C8">
        <w:rPr>
          <w:rFonts w:ascii="Times New Roman" w:hAnsi="Times New Roman" w:cs="Times New Roman"/>
          <w:sz w:val="22"/>
        </w:rPr>
        <w:t>P</w:t>
      </w:r>
      <w:r w:rsidRPr="00D455C5">
        <w:rPr>
          <w:rFonts w:ascii="Times New Roman" w:hAnsi="Times New Roman" w:cs="Times New Roman"/>
          <w:sz w:val="22"/>
        </w:rPr>
        <w:t>aragraph</w:t>
      </w:r>
      <w:r w:rsidR="000805B5" w:rsidRPr="00D455C5">
        <w:rPr>
          <w:rFonts w:ascii="Times New Roman" w:hAnsi="Times New Roman" w:cs="Times New Roman"/>
          <w:sz w:val="22"/>
        </w:rPr>
        <w:t>.</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23</w:t>
      </w:r>
      <w:r w:rsidR="00C67A92">
        <w:rPr>
          <w:rFonts w:ascii="Times New Roman" w:hAnsi="Times New Roman" w:cs="Times New Roman"/>
          <w:sz w:val="22"/>
        </w:rPr>
        <w:tab/>
      </w:r>
      <w:r w:rsidR="00FD3D84" w:rsidRPr="00D455C5">
        <w:rPr>
          <w:rFonts w:ascii="Times New Roman" w:hAnsi="Times New Roman" w:cs="Times New Roman"/>
          <w:sz w:val="22"/>
        </w:rPr>
        <w:t xml:space="preserve">A red chip enterprise which complies with the relevant provisions of the </w:t>
      </w:r>
      <w:r w:rsidR="00FD3D84" w:rsidRPr="00D455C5">
        <w:rPr>
          <w:rFonts w:ascii="Times New Roman" w:hAnsi="Times New Roman" w:cs="Times New Roman"/>
          <w:i/>
          <w:iCs/>
          <w:sz w:val="22"/>
        </w:rPr>
        <w:t>Notice of the General Office of</w:t>
      </w:r>
      <w:r w:rsidR="00F50629">
        <w:rPr>
          <w:rFonts w:ascii="Times New Roman" w:hAnsi="Times New Roman" w:cs="Times New Roman"/>
          <w:i/>
          <w:iCs/>
          <w:sz w:val="22"/>
        </w:rPr>
        <w:t xml:space="preserve"> the</w:t>
      </w:r>
      <w:r w:rsidR="00FD3D84" w:rsidRPr="00D455C5">
        <w:rPr>
          <w:rFonts w:ascii="Times New Roman" w:hAnsi="Times New Roman" w:cs="Times New Roman"/>
          <w:i/>
          <w:iCs/>
          <w:sz w:val="22"/>
        </w:rPr>
        <w:t xml:space="preserve"> State Council on Forwarding the Opinions of the CSRC on Launching the Pilot Program of Offering </w:t>
      </w:r>
      <w:r w:rsidR="00610CBF">
        <w:rPr>
          <w:rFonts w:ascii="Times New Roman" w:hAnsi="Times New Roman" w:cs="Times New Roman"/>
          <w:i/>
          <w:iCs/>
          <w:sz w:val="22"/>
        </w:rPr>
        <w:t>Stocks</w:t>
      </w:r>
      <w:r w:rsidR="00FD3D84" w:rsidRPr="00D455C5">
        <w:rPr>
          <w:rFonts w:ascii="Times New Roman" w:hAnsi="Times New Roman" w:cs="Times New Roman"/>
          <w:i/>
          <w:iCs/>
          <w:sz w:val="22"/>
        </w:rPr>
        <w:t xml:space="preserve"> or Depositary Receipts in China by Innovative Enterprises</w:t>
      </w:r>
      <w:r w:rsidR="00FD3D84" w:rsidRPr="00D455C5">
        <w:rPr>
          <w:rFonts w:ascii="Times New Roman" w:hAnsi="Times New Roman" w:cs="Times New Roman"/>
          <w:sz w:val="22"/>
        </w:rPr>
        <w:t xml:space="preserve"> (Guo Ban Fa [2018] No. 21) may apply to make an offering of </w:t>
      </w:r>
      <w:r w:rsidR="00610CBF">
        <w:rPr>
          <w:rFonts w:ascii="Times New Roman" w:hAnsi="Times New Roman" w:cs="Times New Roman"/>
          <w:sz w:val="22"/>
        </w:rPr>
        <w:t>its stocks</w:t>
      </w:r>
      <w:r w:rsidR="00FD3D84" w:rsidRPr="00D455C5">
        <w:rPr>
          <w:rFonts w:ascii="Times New Roman" w:hAnsi="Times New Roman" w:cs="Times New Roman"/>
          <w:sz w:val="22"/>
        </w:rPr>
        <w:t xml:space="preserve"> or depositary receipts and list them on</w:t>
      </w:r>
      <w:r w:rsidR="00DD1E19" w:rsidRPr="00D455C5">
        <w:rPr>
          <w:rFonts w:ascii="Times New Roman" w:hAnsi="Times New Roman" w:cs="Times New Roman"/>
          <w:sz w:val="22"/>
        </w:rPr>
        <w:t xml:space="preserve"> </w:t>
      </w:r>
      <w:r w:rsidR="00977372" w:rsidRPr="00977372">
        <w:rPr>
          <w:rFonts w:ascii="Times New Roman" w:hAnsi="Times New Roman" w:cs="Times New Roman"/>
          <w:sz w:val="22"/>
        </w:rPr>
        <w:t>the Science and Technology Innovation Board</w:t>
      </w:r>
      <w:r w:rsidR="00FD3D84" w:rsidRPr="00D455C5">
        <w:rPr>
          <w:rFonts w:ascii="Times New Roman" w:hAnsi="Times New Roman" w:cs="Times New Roman"/>
          <w:sz w:val="22"/>
        </w:rPr>
        <w:t>.</w:t>
      </w:r>
    </w:p>
    <w:p w:rsidR="008B355C" w:rsidRDefault="00FD3D8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To apply to </w:t>
      </w:r>
      <w:r w:rsidR="000805B5" w:rsidRPr="00D455C5">
        <w:rPr>
          <w:rFonts w:ascii="Times New Roman" w:hAnsi="Times New Roman" w:cs="Times New Roman"/>
          <w:sz w:val="22"/>
        </w:rPr>
        <w:t xml:space="preserve">offer </w:t>
      </w:r>
      <w:r w:rsidR="00610CBF">
        <w:rPr>
          <w:rFonts w:ascii="Times New Roman" w:hAnsi="Times New Roman" w:cs="Times New Roman"/>
          <w:sz w:val="22"/>
        </w:rPr>
        <w:t>its stocks</w:t>
      </w:r>
      <w:r w:rsidR="000805B5" w:rsidRPr="00D455C5">
        <w:rPr>
          <w:rFonts w:ascii="Times New Roman" w:hAnsi="Times New Roman" w:cs="Times New Roman"/>
          <w:sz w:val="22"/>
        </w:rPr>
        <w:t xml:space="preserve"> or depository receipts and list them </w:t>
      </w:r>
      <w:r w:rsidRPr="00D455C5">
        <w:rPr>
          <w:rFonts w:ascii="Times New Roman" w:hAnsi="Times New Roman" w:cs="Times New Roman"/>
          <w:sz w:val="22"/>
        </w:rPr>
        <w:t xml:space="preserve">on </w:t>
      </w:r>
      <w:r w:rsidR="00977372" w:rsidRPr="00977372">
        <w:rPr>
          <w:rFonts w:ascii="Times New Roman" w:hAnsi="Times New Roman" w:cs="Times New Roman"/>
          <w:sz w:val="22"/>
        </w:rPr>
        <w:t>the Science and Technology Innovation Board</w:t>
      </w:r>
      <w:r w:rsidRPr="00D455C5">
        <w:rPr>
          <w:rFonts w:ascii="Times New Roman" w:hAnsi="Times New Roman" w:cs="Times New Roman"/>
          <w:sz w:val="22"/>
        </w:rPr>
        <w:t>, an overseas unlisted red chip enterprise with fast growing operating revenue, independently developed and internationally leading technologies, and relative competitive edge over its peers, shall meet</w:t>
      </w:r>
      <w:r w:rsidR="000805B5" w:rsidRPr="00D455C5">
        <w:rPr>
          <w:rFonts w:ascii="Times New Roman" w:hAnsi="Times New Roman" w:cs="Times New Roman"/>
          <w:sz w:val="22"/>
        </w:rPr>
        <w:t xml:space="preserve"> </w:t>
      </w:r>
      <w:r w:rsidR="000F49C8">
        <w:rPr>
          <w:rFonts w:ascii="Times New Roman" w:hAnsi="Times New Roman" w:cs="Times New Roman"/>
          <w:sz w:val="22"/>
        </w:rPr>
        <w:t xml:space="preserve">at least </w:t>
      </w:r>
      <w:r w:rsidR="000805B5" w:rsidRPr="00D455C5">
        <w:rPr>
          <w:rFonts w:ascii="Times New Roman" w:hAnsi="Times New Roman" w:cs="Times New Roman"/>
          <w:sz w:val="22"/>
        </w:rPr>
        <w:t>one of the</w:t>
      </w:r>
      <w:r w:rsidRPr="00D455C5">
        <w:rPr>
          <w:rFonts w:ascii="Times New Roman" w:hAnsi="Times New Roman" w:cs="Times New Roman"/>
          <w:sz w:val="22"/>
        </w:rPr>
        <w:t xml:space="preserve"> following criteria for market capitalization and financial indicators</w:t>
      </w:r>
      <w:r w:rsidR="000805B5" w:rsidRPr="00D455C5">
        <w:rPr>
          <w:rFonts w:ascii="Times New Roman" w:hAnsi="Times New Roman" w:cs="Times New Roman"/>
          <w:sz w:val="22"/>
        </w:rPr>
        <w:t xml:space="preserve">, and </w:t>
      </w:r>
      <w:r w:rsidR="000F49C8">
        <w:rPr>
          <w:rFonts w:ascii="Times New Roman" w:hAnsi="Times New Roman" w:cs="Times New Roman"/>
          <w:sz w:val="22"/>
        </w:rPr>
        <w:t>the issuer’s</w:t>
      </w:r>
      <w:r w:rsidR="000805B5" w:rsidRPr="00D455C5">
        <w:rPr>
          <w:rFonts w:ascii="Times New Roman" w:hAnsi="Times New Roman" w:cs="Times New Roman"/>
          <w:sz w:val="22"/>
        </w:rPr>
        <w:t xml:space="preserve"> prospectus and the sponsor’s listing sponsorship letter shall </w:t>
      </w:r>
      <w:r w:rsidR="000F49C8">
        <w:rPr>
          <w:rFonts w:ascii="Times New Roman" w:hAnsi="Times New Roman" w:cs="Times New Roman"/>
          <w:sz w:val="22"/>
        </w:rPr>
        <w:t xml:space="preserve">explicitly indicate </w:t>
      </w:r>
      <w:r w:rsidR="000805B5" w:rsidRPr="00D455C5">
        <w:rPr>
          <w:rFonts w:ascii="Times New Roman" w:hAnsi="Times New Roman" w:cs="Times New Roman"/>
          <w:sz w:val="22"/>
        </w:rPr>
        <w:t>the specific listing criteria selected</w:t>
      </w:r>
      <w:r w:rsidR="000F49C8">
        <w:rPr>
          <w:rFonts w:ascii="Times New Roman" w:hAnsi="Times New Roman" w:cs="Times New Roman"/>
          <w:sz w:val="22"/>
        </w:rPr>
        <w:t xml:space="preserve"> by the issuer</w:t>
      </w:r>
      <w:r w:rsidRPr="00D455C5">
        <w:rPr>
          <w:rFonts w:ascii="Times New Roman" w:hAnsi="Times New Roman" w:cs="Times New Roman"/>
          <w:sz w:val="22"/>
        </w:rPr>
        <w:t>:</w:t>
      </w:r>
    </w:p>
    <w:p w:rsidR="008B355C" w:rsidRDefault="00FD3D8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A656F4">
        <w:rPr>
          <w:rFonts w:ascii="Times New Roman" w:hAnsi="Times New Roman" w:cs="Times New Roman"/>
          <w:sz w:val="22"/>
        </w:rPr>
        <w:tab/>
      </w:r>
      <w:r w:rsidR="00F50629">
        <w:rPr>
          <w:rFonts w:ascii="Times New Roman" w:hAnsi="Times New Roman" w:cs="Times New Roman"/>
          <w:sz w:val="22"/>
        </w:rPr>
        <w:t>i</w:t>
      </w:r>
      <w:r w:rsidRPr="00D455C5">
        <w:rPr>
          <w:rFonts w:ascii="Times New Roman" w:hAnsi="Times New Roman" w:cs="Times New Roman"/>
          <w:sz w:val="22"/>
        </w:rPr>
        <w:t>t has an estimated market capitalization of no less than RMB 10 billion; or</w:t>
      </w:r>
    </w:p>
    <w:p w:rsidR="008B355C" w:rsidRDefault="00FD3D8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A656F4">
        <w:rPr>
          <w:rFonts w:ascii="Times New Roman" w:hAnsi="Times New Roman" w:cs="Times New Roman"/>
          <w:sz w:val="22"/>
        </w:rPr>
        <w:tab/>
      </w:r>
      <w:r w:rsidR="00F50629">
        <w:rPr>
          <w:rFonts w:ascii="Times New Roman" w:hAnsi="Times New Roman" w:cs="Times New Roman"/>
          <w:sz w:val="22"/>
        </w:rPr>
        <w:t>i</w:t>
      </w:r>
      <w:r w:rsidRPr="00D455C5">
        <w:rPr>
          <w:rFonts w:ascii="Times New Roman" w:hAnsi="Times New Roman" w:cs="Times New Roman"/>
          <w:sz w:val="22"/>
        </w:rPr>
        <w:t>t has an estimated market capitalization of no less than RMB 5 billion and has made an operating revenue of no less than RMB 500 million during the last year.</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24</w:t>
      </w:r>
      <w:r w:rsidR="00C67A92">
        <w:rPr>
          <w:rFonts w:ascii="Times New Roman" w:hAnsi="Times New Roman" w:cs="Times New Roman"/>
          <w:sz w:val="22"/>
        </w:rPr>
        <w:tab/>
      </w:r>
      <w:r w:rsidR="00D05D70" w:rsidRPr="00D455C5">
        <w:rPr>
          <w:rFonts w:ascii="Times New Roman" w:hAnsi="Times New Roman" w:cs="Times New Roman"/>
          <w:sz w:val="22"/>
        </w:rPr>
        <w:t>If a</w:t>
      </w:r>
      <w:r w:rsidR="00FD3D84" w:rsidRPr="00D455C5">
        <w:rPr>
          <w:rFonts w:ascii="Times New Roman" w:hAnsi="Times New Roman" w:cs="Times New Roman"/>
          <w:sz w:val="22"/>
        </w:rPr>
        <w:t xml:space="preserve">n issuer which has in place a differentiated voting rights (DVR) arrangement </w:t>
      </w:r>
      <w:r w:rsidR="00D05D70" w:rsidRPr="00D455C5">
        <w:rPr>
          <w:rFonts w:ascii="Times New Roman" w:hAnsi="Times New Roman" w:cs="Times New Roman"/>
          <w:sz w:val="22"/>
        </w:rPr>
        <w:t xml:space="preserve">applies to make an offering of </w:t>
      </w:r>
      <w:r w:rsidR="00610CBF">
        <w:rPr>
          <w:rFonts w:ascii="Times New Roman" w:hAnsi="Times New Roman" w:cs="Times New Roman"/>
          <w:sz w:val="22"/>
        </w:rPr>
        <w:t>its stocks</w:t>
      </w:r>
      <w:r w:rsidR="00D05D70" w:rsidRPr="00D455C5">
        <w:rPr>
          <w:rFonts w:ascii="Times New Roman" w:hAnsi="Times New Roman" w:cs="Times New Roman"/>
          <w:sz w:val="22"/>
        </w:rPr>
        <w:t xml:space="preserve"> or depositary receipts and list them on</w:t>
      </w:r>
      <w:r w:rsidR="00DD1E19" w:rsidRPr="00D455C5">
        <w:rPr>
          <w:rFonts w:ascii="Times New Roman" w:hAnsi="Times New Roman" w:cs="Times New Roman"/>
          <w:sz w:val="22"/>
        </w:rPr>
        <w:t xml:space="preserve"> </w:t>
      </w:r>
      <w:r w:rsidR="00977372" w:rsidRPr="00977372">
        <w:rPr>
          <w:rFonts w:ascii="Times New Roman" w:hAnsi="Times New Roman" w:cs="Times New Roman"/>
          <w:sz w:val="22"/>
        </w:rPr>
        <w:t>the Science and Technology Innovation Board</w:t>
      </w:r>
      <w:r w:rsidR="00D05D70" w:rsidRPr="00D455C5">
        <w:rPr>
          <w:rFonts w:ascii="Times New Roman" w:hAnsi="Times New Roman" w:cs="Times New Roman"/>
          <w:sz w:val="22"/>
        </w:rPr>
        <w:t xml:space="preserve">, its DVR arrangement shall comply with the requirement of </w:t>
      </w:r>
      <w:r w:rsidR="003A1737" w:rsidRPr="00D455C5">
        <w:rPr>
          <w:rFonts w:ascii="Times New Roman" w:hAnsi="Times New Roman" w:cs="Times New Roman"/>
          <w:sz w:val="22"/>
        </w:rPr>
        <w:t xml:space="preserve">the </w:t>
      </w:r>
      <w:r w:rsidR="000F49C8" w:rsidRPr="000F49C8">
        <w:rPr>
          <w:rFonts w:ascii="Times New Roman" w:hAnsi="Times New Roman" w:cs="Times New Roman"/>
          <w:i/>
          <w:iCs/>
          <w:sz w:val="22"/>
        </w:rPr>
        <w:t xml:space="preserve">Rules Governing the Listing of </w:t>
      </w:r>
      <w:r w:rsidR="00610CBF">
        <w:rPr>
          <w:rFonts w:ascii="Times New Roman" w:hAnsi="Times New Roman" w:cs="Times New Roman"/>
          <w:i/>
          <w:iCs/>
          <w:sz w:val="22"/>
        </w:rPr>
        <w:t>Stocks</w:t>
      </w:r>
      <w:r w:rsidR="000F49C8" w:rsidRPr="000F49C8">
        <w:rPr>
          <w:rFonts w:ascii="Times New Roman" w:hAnsi="Times New Roman" w:cs="Times New Roman"/>
          <w:i/>
          <w:iCs/>
          <w:sz w:val="22"/>
        </w:rPr>
        <w:t xml:space="preserve"> on the Science and Technology Innovation Board of </w:t>
      </w:r>
      <w:r w:rsidR="00610CBF">
        <w:rPr>
          <w:rFonts w:ascii="Times New Roman" w:hAnsi="Times New Roman" w:cs="Times New Roman"/>
          <w:i/>
          <w:iCs/>
          <w:sz w:val="22"/>
        </w:rPr>
        <w:t>Shanghai Stock</w:t>
      </w:r>
      <w:r w:rsidR="000F49C8" w:rsidRPr="000F49C8">
        <w:rPr>
          <w:rFonts w:ascii="Times New Roman" w:hAnsi="Times New Roman" w:cs="Times New Roman"/>
          <w:i/>
          <w:iCs/>
          <w:sz w:val="22"/>
        </w:rPr>
        <w:t xml:space="preserve"> Exchange</w:t>
      </w:r>
      <w:r w:rsidR="003A1737" w:rsidRPr="00D455C5">
        <w:rPr>
          <w:rFonts w:ascii="Times New Roman" w:hAnsi="Times New Roman" w:cs="Times New Roman"/>
          <w:sz w:val="22"/>
        </w:rPr>
        <w:t xml:space="preserve"> and applicable rules; and</w:t>
      </w:r>
      <w:r w:rsidR="006431D7" w:rsidRPr="00D455C5">
        <w:rPr>
          <w:rFonts w:ascii="Times New Roman" w:hAnsi="Times New Roman" w:cs="Times New Roman"/>
          <w:sz w:val="22"/>
        </w:rPr>
        <w:t xml:space="preserve"> the issuer</w:t>
      </w:r>
      <w:r w:rsidR="003A1737" w:rsidRPr="00D455C5">
        <w:rPr>
          <w:rFonts w:ascii="Times New Roman" w:hAnsi="Times New Roman" w:cs="Times New Roman"/>
          <w:sz w:val="22"/>
        </w:rPr>
        <w:t xml:space="preserve"> </w:t>
      </w:r>
      <w:r w:rsidR="00FD3D84" w:rsidRPr="00D455C5">
        <w:rPr>
          <w:rFonts w:ascii="Times New Roman" w:hAnsi="Times New Roman" w:cs="Times New Roman"/>
          <w:sz w:val="22"/>
        </w:rPr>
        <w:t xml:space="preserve">shall meet </w:t>
      </w:r>
      <w:r w:rsidR="000F49C8">
        <w:rPr>
          <w:rFonts w:ascii="Times New Roman" w:hAnsi="Times New Roman" w:cs="Times New Roman"/>
          <w:sz w:val="22"/>
        </w:rPr>
        <w:t xml:space="preserve">at least </w:t>
      </w:r>
      <w:r w:rsidR="00FD3D84" w:rsidRPr="00D455C5">
        <w:rPr>
          <w:rFonts w:ascii="Times New Roman" w:hAnsi="Times New Roman" w:cs="Times New Roman"/>
          <w:sz w:val="22"/>
        </w:rPr>
        <w:t>one of the following criteria</w:t>
      </w:r>
      <w:r w:rsidR="003A1737" w:rsidRPr="00D455C5">
        <w:rPr>
          <w:rFonts w:ascii="Times New Roman" w:hAnsi="Times New Roman" w:cs="Times New Roman"/>
          <w:sz w:val="22"/>
        </w:rPr>
        <w:t xml:space="preserve">, and </w:t>
      </w:r>
      <w:r w:rsidR="000F49C8">
        <w:rPr>
          <w:rFonts w:ascii="Times New Roman" w:hAnsi="Times New Roman" w:cs="Times New Roman"/>
          <w:sz w:val="22"/>
        </w:rPr>
        <w:t>the issuer’s</w:t>
      </w:r>
      <w:r w:rsidR="003A1737" w:rsidRPr="00D455C5">
        <w:rPr>
          <w:rFonts w:ascii="Times New Roman" w:hAnsi="Times New Roman" w:cs="Times New Roman"/>
          <w:sz w:val="22"/>
        </w:rPr>
        <w:t xml:space="preserve"> prospectus and the sponsor’s listing sponsorship letter shall </w:t>
      </w:r>
      <w:r w:rsidR="00E00475" w:rsidRPr="00E00475">
        <w:rPr>
          <w:rFonts w:ascii="Times New Roman" w:hAnsi="Times New Roman" w:cs="Times New Roman"/>
          <w:sz w:val="22"/>
        </w:rPr>
        <w:t>explicitly indicate the specific listing criteria selected by the issuer</w:t>
      </w:r>
      <w:r w:rsidR="00FD3D84" w:rsidRPr="00D455C5">
        <w:rPr>
          <w:rFonts w:ascii="Times New Roman" w:hAnsi="Times New Roman" w:cs="Times New Roman"/>
          <w:sz w:val="22"/>
        </w:rPr>
        <w:t>:</w:t>
      </w:r>
    </w:p>
    <w:p w:rsidR="008B355C" w:rsidRDefault="00A656F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w:t>
      </w:r>
      <w:r>
        <w:rPr>
          <w:rFonts w:ascii="Times New Roman" w:hAnsi="Times New Roman" w:cs="Times New Roman"/>
          <w:sz w:val="22"/>
        </w:rPr>
        <w:t>1</w:t>
      </w:r>
      <w:r w:rsidRPr="00D455C5">
        <w:rPr>
          <w:rFonts w:ascii="Times New Roman" w:hAnsi="Times New Roman" w:cs="Times New Roman"/>
          <w:sz w:val="22"/>
        </w:rPr>
        <w:t>)</w:t>
      </w:r>
      <w:r>
        <w:rPr>
          <w:rFonts w:ascii="Times New Roman" w:hAnsi="Times New Roman" w:cs="Times New Roman"/>
          <w:sz w:val="22"/>
        </w:rPr>
        <w:tab/>
      </w:r>
      <w:r w:rsidR="00F50629">
        <w:rPr>
          <w:rFonts w:ascii="Times New Roman" w:hAnsi="Times New Roman" w:cs="Times New Roman"/>
          <w:sz w:val="22"/>
        </w:rPr>
        <w:t>i</w:t>
      </w:r>
      <w:r w:rsidR="003A1737" w:rsidRPr="00D455C5">
        <w:rPr>
          <w:rFonts w:ascii="Times New Roman" w:hAnsi="Times New Roman" w:cs="Times New Roman"/>
          <w:sz w:val="22"/>
        </w:rPr>
        <w:t>t has an estimated market capitalization of no less than RMB 10 billion; or</w:t>
      </w:r>
    </w:p>
    <w:p w:rsidR="008B355C" w:rsidRDefault="003A1737"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(2)</w:t>
      </w:r>
      <w:r w:rsidR="00A656F4">
        <w:rPr>
          <w:rFonts w:ascii="Times New Roman" w:hAnsi="Times New Roman" w:cs="Times New Roman"/>
          <w:sz w:val="22"/>
        </w:rPr>
        <w:tab/>
      </w:r>
      <w:r w:rsidR="00F50629">
        <w:rPr>
          <w:rFonts w:ascii="Times New Roman" w:hAnsi="Times New Roman" w:cs="Times New Roman"/>
          <w:sz w:val="22"/>
        </w:rPr>
        <w:t>i</w:t>
      </w:r>
      <w:r w:rsidRPr="00D455C5">
        <w:rPr>
          <w:rFonts w:ascii="Times New Roman" w:hAnsi="Times New Roman" w:cs="Times New Roman"/>
          <w:sz w:val="22"/>
        </w:rPr>
        <w:t>t has an estimated market capitalization of no less than RMB 5 billion and has made an operating revenue of no less than RMB 500 million during the last year.</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25</w:t>
      </w:r>
      <w:r w:rsidR="00C67A92">
        <w:rPr>
          <w:rFonts w:ascii="Times New Roman" w:hAnsi="Times New Roman" w:cs="Times New Roman"/>
          <w:sz w:val="22"/>
        </w:rPr>
        <w:tab/>
      </w:r>
      <w:r w:rsidR="00E00475" w:rsidRPr="00E00475">
        <w:rPr>
          <w:rFonts w:ascii="Times New Roman" w:hAnsi="Times New Roman" w:cs="Times New Roman"/>
          <w:sz w:val="22"/>
        </w:rPr>
        <w:t xml:space="preserve">When reviewing whether an issuer satisfies the </w:t>
      </w:r>
      <w:r w:rsidR="00E00475">
        <w:rPr>
          <w:rFonts w:ascii="Times New Roman" w:hAnsi="Times New Roman" w:cs="Times New Roman"/>
          <w:sz w:val="22"/>
        </w:rPr>
        <w:t>listing</w:t>
      </w:r>
      <w:r w:rsidR="00E00475" w:rsidRPr="00E00475">
        <w:rPr>
          <w:rFonts w:ascii="Times New Roman" w:hAnsi="Times New Roman" w:cs="Times New Roman"/>
          <w:sz w:val="22"/>
        </w:rPr>
        <w:t xml:space="preserve"> conditions, the Exchange will mainly consider</w:t>
      </w:r>
      <w:r w:rsidR="003A1737" w:rsidRPr="00D455C5">
        <w:rPr>
          <w:rFonts w:ascii="Times New Roman" w:hAnsi="Times New Roman" w:cs="Times New Roman"/>
          <w:sz w:val="22"/>
        </w:rPr>
        <w:t>:</w:t>
      </w:r>
    </w:p>
    <w:p w:rsidR="008B355C" w:rsidRDefault="003A1737" w:rsidP="00B7520B">
      <w:pPr>
        <w:widowControl/>
        <w:numPr>
          <w:ilvl w:val="0"/>
          <w:numId w:val="8"/>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issuer meets the listing </w:t>
      </w:r>
      <w:r w:rsidR="00BA4DE9" w:rsidRPr="00D455C5">
        <w:rPr>
          <w:rFonts w:ascii="Times New Roman" w:hAnsi="Times New Roman" w:cs="Times New Roman"/>
          <w:sz w:val="22"/>
        </w:rPr>
        <w:t xml:space="preserve">conditions </w:t>
      </w:r>
      <w:r w:rsidRPr="00D455C5">
        <w:rPr>
          <w:rFonts w:ascii="Times New Roman" w:hAnsi="Times New Roman" w:cs="Times New Roman"/>
          <w:sz w:val="22"/>
        </w:rPr>
        <w:t>under these</w:t>
      </w:r>
      <w:r w:rsidRPr="00D455C5">
        <w:rPr>
          <w:rFonts w:ascii="Times New Roman" w:hAnsi="Times New Roman" w:cs="Times New Roman"/>
          <w:i/>
          <w:iCs/>
          <w:sz w:val="22"/>
        </w:rPr>
        <w:t xml:space="preserve"> Rules</w:t>
      </w:r>
      <w:r w:rsidRPr="00D455C5">
        <w:rPr>
          <w:rFonts w:ascii="Times New Roman" w:hAnsi="Times New Roman" w:cs="Times New Roman"/>
          <w:sz w:val="22"/>
        </w:rPr>
        <w:t xml:space="preserve"> and other applicable rules of the Exchange;</w:t>
      </w:r>
      <w:r w:rsidR="00585C4E" w:rsidRPr="00D455C5">
        <w:rPr>
          <w:rFonts w:ascii="Times New Roman" w:hAnsi="Times New Roman" w:cs="Times New Roman"/>
          <w:sz w:val="22"/>
        </w:rPr>
        <w:t xml:space="preserve"> or </w:t>
      </w:r>
    </w:p>
    <w:p w:rsidR="008B355C" w:rsidRDefault="003A1737" w:rsidP="00B7520B">
      <w:pPr>
        <w:widowControl/>
        <w:numPr>
          <w:ilvl w:val="0"/>
          <w:numId w:val="8"/>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sidRPr="00D455C5">
        <w:rPr>
          <w:rFonts w:ascii="Times New Roman" w:hAnsi="Times New Roman" w:cs="Times New Roman"/>
          <w:sz w:val="22"/>
        </w:rPr>
        <w:t xml:space="preserve">whether the listing sponsorship letter, legal opinions, and other documents issued by </w:t>
      </w:r>
      <w:r w:rsidR="00E00475">
        <w:rPr>
          <w:rFonts w:ascii="Times New Roman" w:hAnsi="Times New Roman" w:cs="Times New Roman"/>
          <w:sz w:val="22"/>
        </w:rPr>
        <w:t xml:space="preserve">its </w:t>
      </w:r>
      <w:r w:rsidRPr="00D455C5">
        <w:rPr>
          <w:rFonts w:ascii="Times New Roman" w:hAnsi="Times New Roman" w:cs="Times New Roman"/>
          <w:sz w:val="22"/>
        </w:rPr>
        <w:t>sponsor, law</w:t>
      </w:r>
      <w:r w:rsidR="00BA4DE9" w:rsidRPr="00D455C5">
        <w:rPr>
          <w:rFonts w:ascii="Times New Roman" w:hAnsi="Times New Roman" w:cs="Times New Roman"/>
          <w:sz w:val="22"/>
        </w:rPr>
        <w:t xml:space="preserve"> firm</w:t>
      </w:r>
      <w:r w:rsidRPr="00D455C5">
        <w:rPr>
          <w:rFonts w:ascii="Times New Roman" w:hAnsi="Times New Roman" w:cs="Times New Roman"/>
          <w:sz w:val="22"/>
        </w:rPr>
        <w:t xml:space="preserve">, and other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w:t>
      </w:r>
      <w:r w:rsidR="00BA4DE9" w:rsidRPr="00D455C5">
        <w:rPr>
          <w:rFonts w:ascii="Times New Roman" w:hAnsi="Times New Roman" w:cs="Times New Roman"/>
          <w:sz w:val="22"/>
        </w:rPr>
        <w:t xml:space="preserve">have </w:t>
      </w:r>
      <w:r w:rsidR="00E00475">
        <w:rPr>
          <w:rFonts w:ascii="Times New Roman" w:hAnsi="Times New Roman" w:cs="Times New Roman"/>
          <w:sz w:val="22"/>
        </w:rPr>
        <w:t>contained explicit</w:t>
      </w:r>
      <w:r w:rsidRPr="00D455C5">
        <w:rPr>
          <w:rFonts w:ascii="Times New Roman" w:hAnsi="Times New Roman" w:cs="Times New Roman"/>
          <w:sz w:val="22"/>
        </w:rPr>
        <w:t xml:space="preserve"> opinions on the listing criteria selected by the issuer </w:t>
      </w:r>
      <w:r w:rsidR="00BA4DE9" w:rsidRPr="00D455C5">
        <w:rPr>
          <w:rFonts w:ascii="Times New Roman" w:hAnsi="Times New Roman" w:cs="Times New Roman"/>
          <w:sz w:val="22"/>
        </w:rPr>
        <w:t xml:space="preserve">and </w:t>
      </w:r>
      <w:r w:rsidRPr="00D455C5">
        <w:rPr>
          <w:rFonts w:ascii="Times New Roman" w:hAnsi="Times New Roman" w:cs="Times New Roman"/>
          <w:sz w:val="22"/>
        </w:rPr>
        <w:t>its compliance with listing conditions</w:t>
      </w:r>
      <w:r w:rsidR="00723EC1" w:rsidRPr="00D455C5">
        <w:rPr>
          <w:rFonts w:ascii="Times New Roman" w:hAnsi="Times New Roman" w:cs="Times New Roman"/>
          <w:sz w:val="22"/>
        </w:rPr>
        <w:t xml:space="preserve"> and </w:t>
      </w:r>
      <w:r w:rsidR="00E00475">
        <w:rPr>
          <w:rFonts w:ascii="Times New Roman" w:hAnsi="Times New Roman" w:cs="Times New Roman"/>
          <w:sz w:val="22"/>
        </w:rPr>
        <w:t>provided</w:t>
      </w:r>
      <w:r w:rsidR="00723EC1" w:rsidRPr="00D455C5">
        <w:rPr>
          <w:rFonts w:ascii="Times New Roman" w:hAnsi="Times New Roman" w:cs="Times New Roman"/>
          <w:sz w:val="22"/>
        </w:rPr>
        <w:t xml:space="preserve"> </w:t>
      </w:r>
      <w:r w:rsidRPr="00D455C5">
        <w:rPr>
          <w:rFonts w:ascii="Times New Roman" w:hAnsi="Times New Roman" w:cs="Times New Roman"/>
          <w:sz w:val="22"/>
        </w:rPr>
        <w:t xml:space="preserve">adequate </w:t>
      </w:r>
      <w:r w:rsidR="00E00475">
        <w:rPr>
          <w:rFonts w:ascii="Times New Roman" w:hAnsi="Times New Roman" w:cs="Times New Roman"/>
          <w:sz w:val="22"/>
        </w:rPr>
        <w:t>reasons</w:t>
      </w:r>
      <w:r w:rsidRPr="00D455C5">
        <w:rPr>
          <w:rFonts w:ascii="Times New Roman" w:hAnsi="Times New Roman" w:cs="Times New Roman"/>
          <w:sz w:val="22"/>
        </w:rPr>
        <w:t xml:space="preserve"> and basis therefor. </w:t>
      </w:r>
    </w:p>
    <w:p w:rsidR="005C5E18" w:rsidRDefault="00DC609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C6098">
        <w:rPr>
          <w:rFonts w:ascii="Times New Roman" w:hAnsi="Times New Roman" w:cs="Times New Roman"/>
          <w:sz w:val="22"/>
        </w:rPr>
        <w:t xml:space="preserve">If the Exchange questions any matter specified in the preceding Paragraph, the issuer shall give an explanation as required by the Exchange, and the sponsor and securities service providers shall verify the matter and, if appropriate, amend the offering and listing application documents. </w:t>
      </w:r>
    </w:p>
    <w:p w:rsidR="008B355C" w:rsidRDefault="00B22B2C"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C67A92">
        <w:rPr>
          <w:rFonts w:ascii="Times New Roman" w:hAnsi="Times New Roman" w:cs="Times New Roman"/>
          <w:b/>
          <w:bCs/>
          <w:sz w:val="22"/>
        </w:rPr>
        <w:t>Article 26</w:t>
      </w:r>
      <w:r w:rsidR="00C67A92">
        <w:rPr>
          <w:rFonts w:ascii="Times New Roman" w:hAnsi="Times New Roman" w:cs="Times New Roman"/>
          <w:sz w:val="22"/>
        </w:rPr>
        <w:tab/>
      </w:r>
      <w:r w:rsidR="003D7F51">
        <w:rPr>
          <w:rFonts w:ascii="Times New Roman" w:hAnsi="Times New Roman" w:cs="Times New Roman"/>
          <w:sz w:val="22"/>
        </w:rPr>
        <w:t xml:space="preserve">The handling of </w:t>
      </w:r>
      <w:r w:rsidR="00173034">
        <w:rPr>
          <w:rFonts w:ascii="Times New Roman" w:hAnsi="Times New Roman" w:cs="Times New Roman"/>
          <w:sz w:val="22"/>
        </w:rPr>
        <w:t>a</w:t>
      </w:r>
      <w:r w:rsidR="00DC6098">
        <w:rPr>
          <w:rFonts w:ascii="Times New Roman" w:hAnsi="Times New Roman" w:cs="Times New Roman"/>
          <w:sz w:val="22"/>
        </w:rPr>
        <w:t>n issuer’s</w:t>
      </w:r>
      <w:r w:rsidR="003104BF" w:rsidRPr="00D455C5">
        <w:rPr>
          <w:rFonts w:ascii="Times New Roman" w:hAnsi="Times New Roman" w:cs="Times New Roman"/>
          <w:sz w:val="22"/>
        </w:rPr>
        <w:t xml:space="preserve"> employee </w:t>
      </w:r>
      <w:r w:rsidR="00610CBF">
        <w:rPr>
          <w:rFonts w:ascii="Times New Roman" w:hAnsi="Times New Roman" w:cs="Times New Roman"/>
          <w:sz w:val="22"/>
        </w:rPr>
        <w:t>stock</w:t>
      </w:r>
      <w:r w:rsidR="003104BF" w:rsidRPr="00D455C5">
        <w:rPr>
          <w:rFonts w:ascii="Times New Roman" w:hAnsi="Times New Roman" w:cs="Times New Roman"/>
          <w:sz w:val="22"/>
        </w:rPr>
        <w:t xml:space="preserve"> ownership plan, option incentive</w:t>
      </w:r>
      <w:r w:rsidR="00DC6098">
        <w:rPr>
          <w:rFonts w:ascii="Times New Roman" w:hAnsi="Times New Roman" w:cs="Times New Roman"/>
          <w:sz w:val="22"/>
        </w:rPr>
        <w:t xml:space="preserve"> scheme</w:t>
      </w:r>
      <w:r w:rsidR="003104BF" w:rsidRPr="00D455C5">
        <w:rPr>
          <w:rFonts w:ascii="Times New Roman" w:hAnsi="Times New Roman" w:cs="Times New Roman"/>
          <w:sz w:val="22"/>
        </w:rPr>
        <w:t>,</w:t>
      </w:r>
      <w:r w:rsidR="00DC6098">
        <w:rPr>
          <w:rFonts w:ascii="Times New Roman" w:hAnsi="Times New Roman" w:cs="Times New Roman"/>
          <w:sz w:val="22"/>
        </w:rPr>
        <w:t xml:space="preserve"> </w:t>
      </w:r>
      <w:r w:rsidR="003104BF" w:rsidRPr="00D455C5">
        <w:rPr>
          <w:rFonts w:ascii="Times New Roman" w:hAnsi="Times New Roman" w:cs="Times New Roman"/>
          <w:sz w:val="22"/>
        </w:rPr>
        <w:t>un</w:t>
      </w:r>
      <w:r w:rsidR="00AE0F11" w:rsidRPr="00D455C5">
        <w:rPr>
          <w:rFonts w:ascii="Times New Roman" w:hAnsi="Times New Roman" w:cs="Times New Roman"/>
          <w:sz w:val="22"/>
        </w:rPr>
        <w:t>re</w:t>
      </w:r>
      <w:r w:rsidR="003104BF" w:rsidRPr="00D455C5">
        <w:rPr>
          <w:rFonts w:ascii="Times New Roman" w:hAnsi="Times New Roman" w:cs="Times New Roman"/>
          <w:sz w:val="22"/>
        </w:rPr>
        <w:t xml:space="preserve">covered </w:t>
      </w:r>
      <w:r w:rsidR="003D7F51">
        <w:rPr>
          <w:rFonts w:ascii="Times New Roman" w:hAnsi="Times New Roman" w:cs="Times New Roman"/>
          <w:sz w:val="22"/>
        </w:rPr>
        <w:t xml:space="preserve">pre-overall transformation </w:t>
      </w:r>
      <w:r w:rsidR="00723EC1" w:rsidRPr="00D455C5">
        <w:rPr>
          <w:rFonts w:ascii="Times New Roman" w:hAnsi="Times New Roman" w:cs="Times New Roman"/>
          <w:sz w:val="22"/>
        </w:rPr>
        <w:t xml:space="preserve">accumulated </w:t>
      </w:r>
      <w:r w:rsidR="003104BF" w:rsidRPr="00D455C5">
        <w:rPr>
          <w:rFonts w:ascii="Times New Roman" w:hAnsi="Times New Roman" w:cs="Times New Roman"/>
          <w:sz w:val="22"/>
        </w:rPr>
        <w:t>loss</w:t>
      </w:r>
      <w:r w:rsidR="003D7F51">
        <w:rPr>
          <w:rFonts w:ascii="Times New Roman" w:hAnsi="Times New Roman" w:cs="Times New Roman"/>
          <w:sz w:val="22"/>
        </w:rPr>
        <w:t>es</w:t>
      </w:r>
      <w:r w:rsidR="00DC6098">
        <w:rPr>
          <w:rFonts w:ascii="Times New Roman" w:hAnsi="Times New Roman" w:cs="Times New Roman"/>
          <w:sz w:val="22"/>
        </w:rPr>
        <w:t xml:space="preserve">, and other </w:t>
      </w:r>
      <w:r w:rsidR="003104BF" w:rsidRPr="00D455C5">
        <w:rPr>
          <w:rFonts w:ascii="Times New Roman" w:hAnsi="Times New Roman" w:cs="Times New Roman"/>
          <w:sz w:val="22"/>
        </w:rPr>
        <w:t xml:space="preserve">matters shall be </w:t>
      </w:r>
      <w:r w:rsidR="003D7F51">
        <w:rPr>
          <w:rFonts w:ascii="Times New Roman" w:hAnsi="Times New Roman" w:cs="Times New Roman"/>
          <w:sz w:val="22"/>
        </w:rPr>
        <w:t>governed by rules</w:t>
      </w:r>
      <w:r w:rsidR="003104BF" w:rsidRPr="00D455C5">
        <w:rPr>
          <w:rFonts w:ascii="Times New Roman" w:hAnsi="Times New Roman" w:cs="Times New Roman"/>
          <w:sz w:val="22"/>
        </w:rPr>
        <w:t xml:space="preserve"> separately prescribed by the Exchange. </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IV</w:t>
      </w:r>
      <w:r w:rsidR="00D51879">
        <w:rPr>
          <w:rFonts w:ascii="Times New Roman" w:hAnsi="Times New Roman" w:cs="Times New Roman"/>
          <w:b/>
          <w:bCs/>
          <w:sz w:val="22"/>
        </w:rPr>
        <w:tab/>
      </w:r>
      <w:r w:rsidRPr="00D455C5">
        <w:rPr>
          <w:rFonts w:ascii="Times New Roman" w:hAnsi="Times New Roman" w:cs="Times New Roman"/>
          <w:b/>
          <w:bCs/>
          <w:sz w:val="22"/>
        </w:rPr>
        <w:t xml:space="preserve">Requirements </w:t>
      </w:r>
      <w:r w:rsidR="003D7F51">
        <w:rPr>
          <w:rFonts w:ascii="Times New Roman" w:hAnsi="Times New Roman" w:cs="Times New Roman"/>
          <w:b/>
          <w:bCs/>
          <w:sz w:val="22"/>
        </w:rPr>
        <w:t xml:space="preserve">for </w:t>
      </w:r>
      <w:r w:rsidRPr="00D455C5">
        <w:rPr>
          <w:rFonts w:ascii="Times New Roman" w:hAnsi="Times New Roman" w:cs="Times New Roman"/>
          <w:b/>
          <w:bCs/>
          <w:sz w:val="22"/>
        </w:rPr>
        <w:t>and Review of Information Disclosure</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1</w:t>
      </w:r>
      <w:r w:rsidR="009316BD">
        <w:rPr>
          <w:rFonts w:ascii="Times New Roman" w:hAnsi="Times New Roman" w:cs="Times New Roman"/>
          <w:b/>
          <w:bCs/>
          <w:sz w:val="22"/>
        </w:rPr>
        <w:tab/>
      </w:r>
      <w:r w:rsidRPr="00D455C5">
        <w:rPr>
          <w:rFonts w:ascii="Times New Roman" w:hAnsi="Times New Roman" w:cs="Times New Roman"/>
          <w:b/>
          <w:bCs/>
          <w:sz w:val="22"/>
        </w:rPr>
        <w:t>Requirements for Information Disclosure</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27</w:t>
      </w:r>
      <w:r w:rsidR="00C67A92">
        <w:rPr>
          <w:rFonts w:ascii="Times New Roman" w:hAnsi="Times New Roman" w:cs="Times New Roman"/>
          <w:sz w:val="22"/>
        </w:rPr>
        <w:tab/>
      </w:r>
      <w:r w:rsidR="003D7F51">
        <w:rPr>
          <w:rFonts w:ascii="Times New Roman" w:hAnsi="Times New Roman" w:cs="Times New Roman"/>
          <w:sz w:val="22"/>
        </w:rPr>
        <w:t>To apply for IPO and listing of</w:t>
      </w:r>
      <w:r w:rsidRPr="00D455C5">
        <w:rPr>
          <w:rFonts w:ascii="Times New Roman" w:hAnsi="Times New Roman" w:cs="Times New Roman"/>
          <w:sz w:val="22"/>
        </w:rPr>
        <w:t xml:space="preserve"> </w:t>
      </w:r>
      <w:r w:rsidR="00610CBF">
        <w:rPr>
          <w:rFonts w:ascii="Times New Roman" w:hAnsi="Times New Roman" w:cs="Times New Roman"/>
          <w:sz w:val="22"/>
        </w:rPr>
        <w:t>its stocks</w:t>
      </w:r>
      <w:r w:rsidRPr="00D455C5">
        <w:rPr>
          <w:rFonts w:ascii="Times New Roman" w:hAnsi="Times New Roman" w:cs="Times New Roman"/>
          <w:sz w:val="22"/>
        </w:rPr>
        <w:t>, an issuer</w:t>
      </w:r>
      <w:r w:rsidR="003D7F51">
        <w:rPr>
          <w:rFonts w:ascii="Times New Roman" w:hAnsi="Times New Roman" w:cs="Times New Roman"/>
          <w:sz w:val="22"/>
        </w:rPr>
        <w:t xml:space="preserve"> and</w:t>
      </w:r>
      <w:r w:rsidRPr="00D455C5">
        <w:rPr>
          <w:rFonts w:ascii="Times New Roman" w:hAnsi="Times New Roman" w:cs="Times New Roman"/>
          <w:sz w:val="22"/>
        </w:rPr>
        <w:t xml:space="preserve"> its controlling shareholder, </w:t>
      </w:r>
      <w:r w:rsidRPr="003D7F51">
        <w:rPr>
          <w:rFonts w:ascii="Times New Roman" w:hAnsi="Times New Roman" w:cs="Times New Roman"/>
          <w:i/>
          <w:iCs/>
          <w:sz w:val="22"/>
        </w:rPr>
        <w:t>de facto</w:t>
      </w:r>
      <w:r w:rsidRPr="00D455C5">
        <w:rPr>
          <w:rFonts w:ascii="Times New Roman" w:hAnsi="Times New Roman" w:cs="Times New Roman"/>
          <w:sz w:val="22"/>
        </w:rPr>
        <w:t xml:space="preserve"> controller, directors, supervisors, and senior officers shall perform information disclosure obligations</w:t>
      </w:r>
      <w:r w:rsidR="003D7F51">
        <w:rPr>
          <w:rFonts w:ascii="Times New Roman" w:hAnsi="Times New Roman" w:cs="Times New Roman"/>
          <w:sz w:val="22"/>
        </w:rPr>
        <w:t xml:space="preserve"> in accordance with the law</w:t>
      </w:r>
      <w:r w:rsidRPr="00D455C5">
        <w:rPr>
          <w:rFonts w:ascii="Times New Roman" w:hAnsi="Times New Roman" w:cs="Times New Roman"/>
          <w:sz w:val="22"/>
        </w:rPr>
        <w:t xml:space="preserve">, and </w:t>
      </w:r>
      <w:r w:rsidR="003D7F51">
        <w:rPr>
          <w:rFonts w:ascii="Times New Roman" w:hAnsi="Times New Roman" w:cs="Times New Roman"/>
          <w:sz w:val="22"/>
        </w:rPr>
        <w:t>its</w:t>
      </w:r>
      <w:r w:rsidRPr="00D455C5">
        <w:rPr>
          <w:rFonts w:ascii="Times New Roman" w:hAnsi="Times New Roman" w:cs="Times New Roman"/>
          <w:sz w:val="22"/>
        </w:rPr>
        <w:t xml:space="preserve">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shall</w:t>
      </w:r>
      <w:r w:rsidR="003D7F51">
        <w:rPr>
          <w:rFonts w:ascii="Times New Roman" w:hAnsi="Times New Roman" w:cs="Times New Roman"/>
          <w:sz w:val="22"/>
        </w:rPr>
        <w:t xml:space="preserve"> perform their</w:t>
      </w:r>
      <w:r w:rsidR="00F91A6F">
        <w:rPr>
          <w:rFonts w:ascii="Times New Roman" w:hAnsi="Times New Roman" w:cs="Times New Roman"/>
          <w:sz w:val="22"/>
        </w:rPr>
        <w:t xml:space="preserve"> gatekeeping</w:t>
      </w:r>
      <w:r w:rsidR="003D7F51">
        <w:rPr>
          <w:rFonts w:ascii="Times New Roman" w:hAnsi="Times New Roman" w:cs="Times New Roman"/>
          <w:sz w:val="22"/>
        </w:rPr>
        <w:t xml:space="preserve"> duties by</w:t>
      </w:r>
      <w:r w:rsidRPr="00D455C5">
        <w:rPr>
          <w:rFonts w:ascii="Times New Roman" w:hAnsi="Times New Roman" w:cs="Times New Roman"/>
          <w:sz w:val="22"/>
        </w:rPr>
        <w:t xml:space="preserve"> </w:t>
      </w:r>
      <w:r w:rsidR="003D7F51">
        <w:rPr>
          <w:rFonts w:ascii="Times New Roman" w:hAnsi="Times New Roman" w:cs="Times New Roman"/>
          <w:sz w:val="22"/>
        </w:rPr>
        <w:t xml:space="preserve">verifying the information disclosure of the issuer </w:t>
      </w:r>
      <w:r w:rsidR="00DD479E">
        <w:rPr>
          <w:rFonts w:ascii="Times New Roman" w:hAnsi="Times New Roman" w:cs="Times New Roman"/>
          <w:sz w:val="22"/>
        </w:rPr>
        <w:t>in accordance with the law</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28</w:t>
      </w:r>
      <w:r w:rsidR="00C67A92">
        <w:rPr>
          <w:rFonts w:ascii="Times New Roman" w:hAnsi="Times New Roman" w:cs="Times New Roman"/>
          <w:sz w:val="22"/>
        </w:rPr>
        <w:tab/>
      </w:r>
      <w:r w:rsidR="00DD479E">
        <w:rPr>
          <w:rFonts w:ascii="Times New Roman" w:hAnsi="Times New Roman" w:cs="Times New Roman"/>
          <w:sz w:val="22"/>
        </w:rPr>
        <w:t>A</w:t>
      </w:r>
      <w:r w:rsidRPr="00D455C5">
        <w:rPr>
          <w:rFonts w:ascii="Times New Roman" w:hAnsi="Times New Roman" w:cs="Times New Roman"/>
          <w:sz w:val="22"/>
        </w:rPr>
        <w:t xml:space="preserve">n issuer </w:t>
      </w:r>
      <w:r w:rsidR="00DD479E">
        <w:rPr>
          <w:rFonts w:ascii="Times New Roman" w:hAnsi="Times New Roman" w:cs="Times New Roman" w:hint="eastAsia"/>
          <w:sz w:val="22"/>
        </w:rPr>
        <w:t>w</w:t>
      </w:r>
      <w:r w:rsidR="00DD479E">
        <w:rPr>
          <w:rFonts w:ascii="Times New Roman" w:hAnsi="Times New Roman" w:cs="Times New Roman"/>
          <w:sz w:val="22"/>
        </w:rPr>
        <w:t xml:space="preserve">ho is primarily responsible for information disclosure </w:t>
      </w:r>
      <w:r w:rsidRPr="00D455C5">
        <w:rPr>
          <w:rFonts w:ascii="Times New Roman" w:hAnsi="Times New Roman" w:cs="Times New Roman"/>
          <w:sz w:val="22"/>
        </w:rPr>
        <w:t xml:space="preserve">shall </w:t>
      </w:r>
      <w:r w:rsidR="008B6022">
        <w:rPr>
          <w:rFonts w:ascii="Times New Roman" w:hAnsi="Times New Roman" w:cs="Times New Roman"/>
          <w:sz w:val="22"/>
        </w:rPr>
        <w:t>act in good faith and with honesty</w:t>
      </w:r>
      <w:r w:rsidR="00F91A6F">
        <w:rPr>
          <w:rFonts w:ascii="Times New Roman" w:hAnsi="Times New Roman" w:cs="Times New Roman"/>
          <w:sz w:val="22"/>
        </w:rPr>
        <w:t>,</w:t>
      </w:r>
      <w:r w:rsidRPr="00D455C5">
        <w:rPr>
          <w:rFonts w:ascii="Times New Roman" w:hAnsi="Times New Roman" w:cs="Times New Roman"/>
          <w:sz w:val="22"/>
        </w:rPr>
        <w:t xml:space="preserve"> </w:t>
      </w:r>
      <w:r w:rsidR="00F91A6F">
        <w:rPr>
          <w:rFonts w:ascii="Times New Roman" w:hAnsi="Times New Roman" w:cs="Times New Roman"/>
          <w:sz w:val="22"/>
        </w:rPr>
        <w:t>legally make full disclosure of</w:t>
      </w:r>
      <w:r w:rsidRPr="00D455C5">
        <w:rPr>
          <w:rFonts w:ascii="Times New Roman" w:hAnsi="Times New Roman" w:cs="Times New Roman"/>
          <w:sz w:val="22"/>
        </w:rPr>
        <w:t xml:space="preserve"> information</w:t>
      </w:r>
      <w:r w:rsidR="00F91A6F">
        <w:rPr>
          <w:rFonts w:ascii="Times New Roman" w:hAnsi="Times New Roman" w:cs="Times New Roman"/>
          <w:sz w:val="22"/>
        </w:rPr>
        <w:t xml:space="preserve"> necessary</w:t>
      </w:r>
      <w:r w:rsidRPr="00D455C5">
        <w:rPr>
          <w:rFonts w:ascii="Times New Roman" w:hAnsi="Times New Roman" w:cs="Times New Roman"/>
          <w:sz w:val="22"/>
        </w:rPr>
        <w:t xml:space="preserve"> for investors to make value judgement and investment decisions, </w:t>
      </w:r>
      <w:r w:rsidR="00F91A6F">
        <w:rPr>
          <w:rFonts w:ascii="Times New Roman" w:hAnsi="Times New Roman" w:cs="Times New Roman"/>
          <w:sz w:val="22"/>
        </w:rPr>
        <w:t>and ensure that</w:t>
      </w:r>
      <w:r w:rsidRPr="00D455C5">
        <w:rPr>
          <w:rFonts w:ascii="Times New Roman" w:hAnsi="Times New Roman" w:cs="Times New Roman"/>
          <w:sz w:val="22"/>
        </w:rPr>
        <w:t xml:space="preserve"> the offering and listing application documents and information </w:t>
      </w:r>
      <w:r w:rsidR="00F91A6F">
        <w:rPr>
          <w:rFonts w:ascii="Times New Roman" w:hAnsi="Times New Roman" w:cs="Times New Roman"/>
          <w:sz w:val="22"/>
        </w:rPr>
        <w:t>disclosure are</w:t>
      </w:r>
      <w:r w:rsidRPr="00D455C5">
        <w:rPr>
          <w:rFonts w:ascii="Times New Roman" w:hAnsi="Times New Roman" w:cs="Times New Roman"/>
          <w:sz w:val="22"/>
        </w:rPr>
        <w:t xml:space="preserve"> tru</w:t>
      </w:r>
      <w:r w:rsidR="00F91A6F">
        <w:rPr>
          <w:rFonts w:ascii="Times New Roman" w:hAnsi="Times New Roman" w:cs="Times New Roman"/>
          <w:sz w:val="22"/>
        </w:rPr>
        <w:t>thful</w:t>
      </w:r>
      <w:r w:rsidRPr="00D455C5">
        <w:rPr>
          <w:rFonts w:ascii="Times New Roman" w:hAnsi="Times New Roman" w:cs="Times New Roman"/>
          <w:sz w:val="22"/>
        </w:rPr>
        <w:t xml:space="preserve">, accurate, and complete, and contain </w:t>
      </w:r>
      <w:r w:rsidR="00F91A6F">
        <w:rPr>
          <w:rFonts w:ascii="Times New Roman" w:hAnsi="Times New Roman" w:cs="Times New Roman"/>
          <w:sz w:val="22"/>
        </w:rPr>
        <w:t xml:space="preserve">no </w:t>
      </w:r>
      <w:r w:rsidR="00833B50">
        <w:rPr>
          <w:rFonts w:ascii="Times New Roman" w:hAnsi="Times New Roman" w:cs="Times New Roman"/>
          <w:sz w:val="22"/>
        </w:rPr>
        <w:t>misrepresentation</w:t>
      </w:r>
      <w:r w:rsidRPr="00D455C5">
        <w:rPr>
          <w:rFonts w:ascii="Times New Roman" w:hAnsi="Times New Roman" w:cs="Times New Roman"/>
          <w:sz w:val="22"/>
        </w:rPr>
        <w:t>, misleading statement, or material omission.</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issuer shall provide </w:t>
      </w:r>
      <w:r w:rsidR="00F91A6F">
        <w:rPr>
          <w:rFonts w:ascii="Times New Roman" w:hAnsi="Times New Roman" w:cs="Times New Roman"/>
          <w:sz w:val="22"/>
        </w:rPr>
        <w:t>its</w:t>
      </w:r>
      <w:r w:rsidRPr="00D455C5">
        <w:rPr>
          <w:rFonts w:ascii="Times New Roman" w:hAnsi="Times New Roman" w:cs="Times New Roman"/>
          <w:sz w:val="22"/>
        </w:rPr>
        <w:t xml:space="preserve">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with tru</w:t>
      </w:r>
      <w:r w:rsidR="00F91A6F">
        <w:rPr>
          <w:rFonts w:ascii="Times New Roman" w:hAnsi="Times New Roman" w:cs="Times New Roman"/>
          <w:sz w:val="22"/>
        </w:rPr>
        <w:t>thful,</w:t>
      </w:r>
      <w:r w:rsidRPr="00D455C5">
        <w:rPr>
          <w:rFonts w:ascii="Times New Roman" w:hAnsi="Times New Roman" w:cs="Times New Roman"/>
          <w:sz w:val="22"/>
        </w:rPr>
        <w:t xml:space="preserve"> accurate, </w:t>
      </w:r>
      <w:r w:rsidRPr="00D455C5">
        <w:rPr>
          <w:rFonts w:ascii="Times New Roman" w:hAnsi="Times New Roman" w:cs="Times New Roman"/>
          <w:sz w:val="22"/>
        </w:rPr>
        <w:lastRenderedPageBreak/>
        <w:t xml:space="preserve">and complete business operation, financial </w:t>
      </w:r>
      <w:r w:rsidR="00F91A6F">
        <w:rPr>
          <w:rFonts w:ascii="Times New Roman" w:hAnsi="Times New Roman" w:cs="Times New Roman"/>
          <w:sz w:val="22"/>
        </w:rPr>
        <w:t xml:space="preserve">and </w:t>
      </w:r>
      <w:r w:rsidRPr="00D455C5">
        <w:rPr>
          <w:rFonts w:ascii="Times New Roman" w:hAnsi="Times New Roman" w:cs="Times New Roman"/>
          <w:sz w:val="22"/>
        </w:rPr>
        <w:t xml:space="preserve">accounting, and other </w:t>
      </w:r>
      <w:r w:rsidR="00F91A6F">
        <w:rPr>
          <w:rFonts w:ascii="Times New Roman" w:hAnsi="Times New Roman" w:cs="Times New Roman"/>
          <w:sz w:val="22"/>
        </w:rPr>
        <w:t>data</w:t>
      </w:r>
      <w:r w:rsidR="001A2FB7">
        <w:rPr>
          <w:rFonts w:ascii="Times New Roman" w:hAnsi="Times New Roman" w:cs="Times New Roman"/>
          <w:sz w:val="22"/>
        </w:rPr>
        <w:t>,</w:t>
      </w:r>
      <w:r w:rsidRPr="00D455C5">
        <w:rPr>
          <w:rFonts w:ascii="Times New Roman" w:hAnsi="Times New Roman" w:cs="Times New Roman"/>
          <w:sz w:val="22"/>
        </w:rPr>
        <w:t xml:space="preserve"> </w:t>
      </w:r>
      <w:r w:rsidR="00F91A6F">
        <w:rPr>
          <w:rFonts w:ascii="Times New Roman" w:hAnsi="Times New Roman" w:cs="Times New Roman"/>
          <w:sz w:val="22"/>
        </w:rPr>
        <w:t xml:space="preserve">and </w:t>
      </w:r>
      <w:r w:rsidRPr="00D455C5">
        <w:rPr>
          <w:rFonts w:ascii="Times New Roman" w:hAnsi="Times New Roman" w:cs="Times New Roman"/>
          <w:sz w:val="22"/>
        </w:rPr>
        <w:t xml:space="preserve">cooperate with relevant </w:t>
      </w:r>
      <w:r w:rsidR="00F91A6F">
        <w:rPr>
          <w:rFonts w:ascii="Times New Roman" w:hAnsi="Times New Roman" w:cs="Times New Roman"/>
          <w:sz w:val="22"/>
        </w:rPr>
        <w:t xml:space="preserve">institutions </w:t>
      </w:r>
      <w:r w:rsidRPr="00D455C5">
        <w:rPr>
          <w:rFonts w:ascii="Times New Roman" w:hAnsi="Times New Roman" w:cs="Times New Roman"/>
          <w:sz w:val="22"/>
        </w:rPr>
        <w:t xml:space="preserve">in their due diligence and other </w:t>
      </w:r>
      <w:r w:rsidR="00833B50">
        <w:rPr>
          <w:rFonts w:ascii="Times New Roman" w:hAnsi="Times New Roman" w:cs="Times New Roman"/>
          <w:sz w:val="22"/>
        </w:rPr>
        <w:t xml:space="preserve">related </w:t>
      </w:r>
      <w:r w:rsidR="001A2FB7">
        <w:rPr>
          <w:rFonts w:ascii="Times New Roman" w:hAnsi="Times New Roman" w:cs="Times New Roman"/>
          <w:sz w:val="22"/>
        </w:rPr>
        <w:t>tasks</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29</w:t>
      </w:r>
      <w:r w:rsidR="00C67A92">
        <w:rPr>
          <w:rFonts w:ascii="Times New Roman" w:hAnsi="Times New Roman" w:cs="Times New Roman"/>
          <w:sz w:val="22"/>
        </w:rPr>
        <w:tab/>
      </w:r>
      <w:r w:rsidRPr="00D455C5">
        <w:rPr>
          <w:rFonts w:ascii="Times New Roman" w:hAnsi="Times New Roman" w:cs="Times New Roman"/>
          <w:sz w:val="22"/>
        </w:rPr>
        <w:t xml:space="preserve">The controlling shareholder, </w:t>
      </w:r>
      <w:r w:rsidRPr="00833B50">
        <w:rPr>
          <w:rFonts w:ascii="Times New Roman" w:hAnsi="Times New Roman" w:cs="Times New Roman"/>
          <w:i/>
          <w:iCs/>
          <w:sz w:val="22"/>
        </w:rPr>
        <w:t>de facto</w:t>
      </w:r>
      <w:r w:rsidRPr="00D455C5">
        <w:rPr>
          <w:rFonts w:ascii="Times New Roman" w:hAnsi="Times New Roman" w:cs="Times New Roman"/>
          <w:sz w:val="22"/>
        </w:rPr>
        <w:t xml:space="preserve"> controller, directors, supervisors, senior officers, and other relevant persons of an issuer shall </w:t>
      </w:r>
      <w:r w:rsidR="008B6022">
        <w:rPr>
          <w:rFonts w:ascii="Times New Roman" w:hAnsi="Times New Roman" w:cs="Times New Roman"/>
          <w:sz w:val="22"/>
        </w:rPr>
        <w:t>act in good faith and with honesty</w:t>
      </w:r>
      <w:r w:rsidRPr="00D455C5">
        <w:rPr>
          <w:rFonts w:ascii="Times New Roman" w:hAnsi="Times New Roman" w:cs="Times New Roman"/>
          <w:sz w:val="22"/>
        </w:rPr>
        <w:t>,</w:t>
      </w:r>
      <w:r w:rsidR="00833B50">
        <w:rPr>
          <w:rFonts w:ascii="Times New Roman" w:hAnsi="Times New Roman" w:cs="Times New Roman"/>
          <w:sz w:val="22"/>
        </w:rPr>
        <w:t xml:space="preserve"> ensure</w:t>
      </w:r>
      <w:r w:rsidRPr="00D455C5">
        <w:rPr>
          <w:rFonts w:ascii="Times New Roman" w:hAnsi="Times New Roman" w:cs="Times New Roman"/>
          <w:sz w:val="22"/>
        </w:rPr>
        <w:t xml:space="preserve"> </w:t>
      </w:r>
      <w:r w:rsidR="00833B50">
        <w:rPr>
          <w:rFonts w:ascii="Times New Roman" w:hAnsi="Times New Roman" w:cs="Times New Roman"/>
          <w:sz w:val="22"/>
        </w:rPr>
        <w:t xml:space="preserve">the truthfulness, accuracy, and completeness of the </w:t>
      </w:r>
      <w:r w:rsidRPr="00D455C5">
        <w:rPr>
          <w:rFonts w:ascii="Times New Roman" w:hAnsi="Times New Roman" w:cs="Times New Roman"/>
          <w:sz w:val="22"/>
        </w:rPr>
        <w:t xml:space="preserve">offering and listing application documents and information disclosure, </w:t>
      </w:r>
      <w:r w:rsidR="00833B50">
        <w:rPr>
          <w:rFonts w:ascii="Times New Roman" w:hAnsi="Times New Roman" w:cs="Times New Roman"/>
          <w:sz w:val="22"/>
        </w:rPr>
        <w:t xml:space="preserve">legally </w:t>
      </w:r>
      <w:r w:rsidRPr="00D455C5">
        <w:rPr>
          <w:rFonts w:ascii="Times New Roman" w:hAnsi="Times New Roman" w:cs="Times New Roman"/>
          <w:sz w:val="22"/>
        </w:rPr>
        <w:t xml:space="preserve">make and perform relevant </w:t>
      </w:r>
      <w:r w:rsidR="00833B50">
        <w:rPr>
          <w:rFonts w:ascii="Times New Roman" w:hAnsi="Times New Roman" w:cs="Times New Roman"/>
          <w:sz w:val="22"/>
        </w:rPr>
        <w:t>undertakings</w:t>
      </w:r>
      <w:r w:rsidRPr="00D455C5">
        <w:rPr>
          <w:rFonts w:ascii="Times New Roman" w:hAnsi="Times New Roman" w:cs="Times New Roman"/>
          <w:sz w:val="22"/>
        </w:rPr>
        <w:t xml:space="preserve">, and </w:t>
      </w:r>
      <w:r w:rsidR="00833B50">
        <w:rPr>
          <w:rFonts w:ascii="Times New Roman" w:hAnsi="Times New Roman" w:cs="Times New Roman"/>
          <w:sz w:val="22"/>
        </w:rPr>
        <w:t>refrain from</w:t>
      </w:r>
      <w:r w:rsidRPr="00D455C5">
        <w:rPr>
          <w:rFonts w:ascii="Times New Roman" w:hAnsi="Times New Roman" w:cs="Times New Roman"/>
          <w:sz w:val="22"/>
        </w:rPr>
        <w:t xml:space="preserve"> </w:t>
      </w:r>
      <w:r w:rsidR="00833B50">
        <w:rPr>
          <w:rFonts w:ascii="Times New Roman" w:hAnsi="Times New Roman" w:cs="Times New Roman"/>
          <w:sz w:val="22"/>
        </w:rPr>
        <w:t xml:space="preserve">damaging </w:t>
      </w:r>
      <w:r w:rsidRPr="00D455C5">
        <w:rPr>
          <w:rFonts w:ascii="Times New Roman" w:hAnsi="Times New Roman" w:cs="Times New Roman"/>
          <w:sz w:val="22"/>
        </w:rPr>
        <w:t xml:space="preserve">the legitimate rights and interests of investors.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Relevant persons </w:t>
      </w:r>
      <w:r w:rsidR="00833B50">
        <w:rPr>
          <w:rFonts w:ascii="Times New Roman" w:hAnsi="Times New Roman" w:cs="Times New Roman"/>
          <w:sz w:val="22"/>
        </w:rPr>
        <w:t xml:space="preserve">as </w:t>
      </w:r>
      <w:r w:rsidRPr="00D455C5">
        <w:rPr>
          <w:rFonts w:ascii="Times New Roman" w:hAnsi="Times New Roman" w:cs="Times New Roman"/>
          <w:sz w:val="22"/>
        </w:rPr>
        <w:t xml:space="preserve">mentioned </w:t>
      </w:r>
      <w:r w:rsidR="0048391D" w:rsidRPr="00D455C5">
        <w:rPr>
          <w:rFonts w:ascii="Times New Roman" w:hAnsi="Times New Roman" w:cs="Times New Roman"/>
          <w:sz w:val="22"/>
        </w:rPr>
        <w:t>in</w:t>
      </w:r>
      <w:r w:rsidR="00833B50">
        <w:rPr>
          <w:rFonts w:ascii="Times New Roman" w:hAnsi="Times New Roman" w:cs="Times New Roman"/>
          <w:sz w:val="22"/>
        </w:rPr>
        <w:t xml:space="preserve"> the preceding</w:t>
      </w:r>
      <w:r w:rsidRPr="00D455C5">
        <w:rPr>
          <w:rFonts w:ascii="Times New Roman" w:hAnsi="Times New Roman" w:cs="Times New Roman"/>
          <w:sz w:val="22"/>
        </w:rPr>
        <w:t xml:space="preserve"> </w:t>
      </w:r>
      <w:r w:rsidR="00833B50">
        <w:rPr>
          <w:rFonts w:ascii="Times New Roman" w:hAnsi="Times New Roman" w:cs="Times New Roman"/>
          <w:sz w:val="22"/>
        </w:rPr>
        <w:t>P</w:t>
      </w:r>
      <w:r w:rsidRPr="00D455C5">
        <w:rPr>
          <w:rFonts w:ascii="Times New Roman" w:hAnsi="Times New Roman" w:cs="Times New Roman"/>
          <w:sz w:val="22"/>
        </w:rPr>
        <w:t xml:space="preserve">aragraph shall fully cooperate with relevant </w:t>
      </w:r>
      <w:r w:rsidR="00833B50">
        <w:rPr>
          <w:rFonts w:ascii="Times New Roman" w:hAnsi="Times New Roman" w:cs="Times New Roman"/>
          <w:sz w:val="22"/>
        </w:rPr>
        <w:t xml:space="preserve">institutions </w:t>
      </w:r>
      <w:r w:rsidRPr="00D455C5">
        <w:rPr>
          <w:rFonts w:ascii="Times New Roman" w:hAnsi="Times New Roman" w:cs="Times New Roman"/>
          <w:sz w:val="22"/>
        </w:rPr>
        <w:t xml:space="preserve">in their due diligence and other related </w:t>
      </w:r>
      <w:r w:rsidR="001A2FB7">
        <w:rPr>
          <w:rFonts w:ascii="Times New Roman" w:hAnsi="Times New Roman" w:cs="Times New Roman"/>
          <w:sz w:val="22"/>
        </w:rPr>
        <w:t>tasks</w:t>
      </w:r>
      <w:r w:rsidRPr="00D455C5">
        <w:rPr>
          <w:rFonts w:ascii="Times New Roman" w:hAnsi="Times New Roman" w:cs="Times New Roman"/>
          <w:sz w:val="22"/>
        </w:rPr>
        <w:t xml:space="preserve">. The controlling shareholder, </w:t>
      </w:r>
      <w:r w:rsidRPr="00833B50">
        <w:rPr>
          <w:rFonts w:ascii="Times New Roman" w:hAnsi="Times New Roman" w:cs="Times New Roman"/>
          <w:i/>
          <w:iCs/>
          <w:sz w:val="22"/>
        </w:rPr>
        <w:t>de facto</w:t>
      </w:r>
      <w:r w:rsidRPr="00D455C5">
        <w:rPr>
          <w:rFonts w:ascii="Times New Roman" w:hAnsi="Times New Roman" w:cs="Times New Roman"/>
          <w:sz w:val="22"/>
        </w:rPr>
        <w:t xml:space="preserve"> controller of the issuer shall not </w:t>
      </w:r>
      <w:r w:rsidR="00833B50">
        <w:rPr>
          <w:rFonts w:ascii="Times New Roman" w:hAnsi="Times New Roman" w:cs="Times New Roman"/>
          <w:sz w:val="22"/>
        </w:rPr>
        <w:t>instigate or assist the issuer</w:t>
      </w:r>
      <w:r w:rsidRPr="00D455C5">
        <w:rPr>
          <w:rFonts w:ascii="Times New Roman" w:hAnsi="Times New Roman" w:cs="Times New Roman"/>
          <w:sz w:val="22"/>
        </w:rPr>
        <w:t xml:space="preserve"> to</w:t>
      </w:r>
      <w:r w:rsidR="00833B50">
        <w:rPr>
          <w:rFonts w:ascii="Times New Roman" w:hAnsi="Times New Roman" w:cs="Times New Roman"/>
          <w:sz w:val="22"/>
        </w:rPr>
        <w:t xml:space="preserve"> commit violations</w:t>
      </w:r>
      <w:r w:rsidR="00954DFF">
        <w:rPr>
          <w:rFonts w:ascii="Times New Roman" w:hAnsi="Times New Roman" w:cs="Times New Roman"/>
          <w:sz w:val="22"/>
        </w:rPr>
        <w:t xml:space="preserve"> of laws and regulations</w:t>
      </w:r>
      <w:r w:rsidR="00833B50">
        <w:rPr>
          <w:rFonts w:ascii="Times New Roman" w:hAnsi="Times New Roman" w:cs="Times New Roman"/>
          <w:sz w:val="22"/>
        </w:rPr>
        <w:t xml:space="preserve"> such as</w:t>
      </w:r>
      <w:r w:rsidRPr="00D455C5">
        <w:rPr>
          <w:rFonts w:ascii="Times New Roman" w:hAnsi="Times New Roman" w:cs="Times New Roman"/>
          <w:sz w:val="22"/>
        </w:rPr>
        <w:t xml:space="preserve"> </w:t>
      </w:r>
      <w:r w:rsidR="00833B50">
        <w:rPr>
          <w:rFonts w:ascii="Times New Roman" w:hAnsi="Times New Roman" w:cs="Times New Roman"/>
          <w:sz w:val="22"/>
        </w:rPr>
        <w:t>making misrepresentation</w:t>
      </w:r>
      <w:r w:rsidRPr="00D455C5">
        <w:rPr>
          <w:rFonts w:ascii="Times New Roman" w:hAnsi="Times New Roman" w:cs="Times New Roman"/>
          <w:sz w:val="22"/>
        </w:rPr>
        <w:t xml:space="preserve">, misleading statement, or </w:t>
      </w:r>
      <w:r w:rsidR="00833B50">
        <w:rPr>
          <w:rFonts w:ascii="Times New Roman" w:hAnsi="Times New Roman" w:cs="Times New Roman"/>
          <w:sz w:val="22"/>
        </w:rPr>
        <w:t xml:space="preserve">material </w:t>
      </w:r>
      <w:r w:rsidR="00DD14A9">
        <w:rPr>
          <w:rFonts w:ascii="Times New Roman" w:hAnsi="Times New Roman" w:cs="Times New Roman"/>
          <w:sz w:val="22"/>
        </w:rPr>
        <w:t>omission</w:t>
      </w:r>
      <w:r w:rsidRPr="00D455C5">
        <w:rPr>
          <w:rFonts w:ascii="Times New Roman" w:hAnsi="Times New Roman" w:cs="Times New Roman"/>
          <w:sz w:val="22"/>
        </w:rPr>
        <w:t>.</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30</w:t>
      </w:r>
      <w:r w:rsidR="00C67A92">
        <w:rPr>
          <w:rFonts w:ascii="Times New Roman" w:hAnsi="Times New Roman" w:cs="Times New Roman"/>
          <w:sz w:val="22"/>
        </w:rPr>
        <w:tab/>
      </w:r>
      <w:r w:rsidR="006F7B68">
        <w:rPr>
          <w:rFonts w:ascii="Times New Roman" w:hAnsi="Times New Roman" w:cs="Times New Roman"/>
          <w:sz w:val="22"/>
        </w:rPr>
        <w:t xml:space="preserve">The </w:t>
      </w:r>
      <w:r w:rsidRPr="00D455C5">
        <w:rPr>
          <w:rFonts w:ascii="Times New Roman" w:hAnsi="Times New Roman" w:cs="Times New Roman"/>
          <w:sz w:val="22"/>
        </w:rPr>
        <w:t xml:space="preserve">sponsor </w:t>
      </w:r>
      <w:r w:rsidR="006F7B68">
        <w:rPr>
          <w:rFonts w:ascii="Times New Roman" w:hAnsi="Times New Roman" w:cs="Times New Roman"/>
          <w:sz w:val="22"/>
        </w:rPr>
        <w:t xml:space="preserve">of an issuer </w:t>
      </w:r>
      <w:r w:rsidRPr="00D455C5">
        <w:rPr>
          <w:rFonts w:ascii="Times New Roman" w:hAnsi="Times New Roman" w:cs="Times New Roman"/>
          <w:sz w:val="22"/>
        </w:rPr>
        <w:t xml:space="preserve">shall </w:t>
      </w:r>
      <w:r w:rsidR="008B6022">
        <w:rPr>
          <w:rFonts w:ascii="Times New Roman" w:hAnsi="Times New Roman" w:cs="Times New Roman"/>
          <w:sz w:val="22"/>
        </w:rPr>
        <w:t>act in good faith and with honesty</w:t>
      </w:r>
      <w:r w:rsidR="006F7B68">
        <w:rPr>
          <w:rFonts w:ascii="Times New Roman" w:hAnsi="Times New Roman" w:cs="Times New Roman"/>
          <w:sz w:val="22"/>
        </w:rPr>
        <w:t xml:space="preserve"> and exercise </w:t>
      </w:r>
      <w:r w:rsidRPr="00D455C5">
        <w:rPr>
          <w:rFonts w:ascii="Times New Roman" w:hAnsi="Times New Roman" w:cs="Times New Roman"/>
          <w:sz w:val="22"/>
        </w:rPr>
        <w:t>diligence</w:t>
      </w:r>
      <w:r w:rsidR="006F7B68">
        <w:rPr>
          <w:rFonts w:ascii="Times New Roman" w:hAnsi="Times New Roman" w:cs="Times New Roman"/>
          <w:sz w:val="22"/>
        </w:rPr>
        <w:t xml:space="preserve"> and care </w:t>
      </w:r>
      <w:r w:rsidRPr="00D455C5">
        <w:rPr>
          <w:rFonts w:ascii="Times New Roman" w:hAnsi="Times New Roman" w:cs="Times New Roman"/>
          <w:sz w:val="22"/>
        </w:rPr>
        <w:t xml:space="preserve">to ensure </w:t>
      </w:r>
      <w:r w:rsidR="006F7B68">
        <w:rPr>
          <w:rFonts w:ascii="Times New Roman" w:hAnsi="Times New Roman" w:cs="Times New Roman"/>
          <w:sz w:val="22"/>
        </w:rPr>
        <w:t>the truthfulness, accuracy, and completeness of the issuer’s</w:t>
      </w:r>
      <w:r w:rsidRPr="00D455C5">
        <w:rPr>
          <w:rFonts w:ascii="Times New Roman" w:hAnsi="Times New Roman" w:cs="Times New Roman"/>
          <w:sz w:val="22"/>
        </w:rPr>
        <w:t xml:space="preserve"> prospectus</w:t>
      </w:r>
      <w:r w:rsidR="006F7B68">
        <w:rPr>
          <w:rFonts w:ascii="Times New Roman" w:hAnsi="Times New Roman" w:cs="Times New Roman"/>
          <w:sz w:val="22"/>
        </w:rPr>
        <w:t xml:space="preserve"> and the </w:t>
      </w:r>
      <w:r w:rsidRPr="00D455C5">
        <w:rPr>
          <w:rFonts w:ascii="Times New Roman" w:hAnsi="Times New Roman" w:cs="Times New Roman"/>
          <w:sz w:val="22"/>
        </w:rPr>
        <w:t>offering sponsorship letter</w:t>
      </w:r>
      <w:r w:rsidR="006F7B68">
        <w:rPr>
          <w:rFonts w:ascii="Times New Roman" w:hAnsi="Times New Roman" w:cs="Times New Roman"/>
          <w:sz w:val="22"/>
        </w:rPr>
        <w:t>,</w:t>
      </w:r>
      <w:r w:rsidRPr="00D455C5">
        <w:rPr>
          <w:rFonts w:ascii="Times New Roman" w:hAnsi="Times New Roman" w:cs="Times New Roman"/>
          <w:sz w:val="22"/>
        </w:rPr>
        <w:t xml:space="preserve"> listing sponsorship letter </w:t>
      </w:r>
      <w:r w:rsidR="006F7B68">
        <w:rPr>
          <w:rFonts w:ascii="Times New Roman" w:hAnsi="Times New Roman" w:cs="Times New Roman"/>
          <w:sz w:val="22"/>
        </w:rPr>
        <w:t>and other documents issued by it</w:t>
      </w:r>
      <w:r w:rsidRPr="00D455C5">
        <w:rPr>
          <w:rFonts w:ascii="Times New Roman" w:hAnsi="Times New Roman" w:cs="Times New Roman"/>
          <w:sz w:val="22"/>
        </w:rPr>
        <w:t xml:space="preserve">.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sponsor shall, in strict accordance with </w:t>
      </w:r>
      <w:r w:rsidR="006F7B68">
        <w:rPr>
          <w:rFonts w:ascii="Times New Roman" w:hAnsi="Times New Roman" w:cs="Times New Roman"/>
          <w:sz w:val="22"/>
        </w:rPr>
        <w:t xml:space="preserve">legally developed </w:t>
      </w:r>
      <w:r w:rsidRPr="00D455C5">
        <w:rPr>
          <w:rFonts w:ascii="Times New Roman" w:hAnsi="Times New Roman" w:cs="Times New Roman"/>
          <w:sz w:val="22"/>
        </w:rPr>
        <w:t xml:space="preserve">business rules and industry self-regulatory rules </w:t>
      </w:r>
      <w:r w:rsidR="006F7B68">
        <w:rPr>
          <w:rFonts w:ascii="Times New Roman" w:hAnsi="Times New Roman" w:cs="Times New Roman"/>
          <w:sz w:val="22"/>
        </w:rPr>
        <w:t>and its own</w:t>
      </w:r>
      <w:r w:rsidRPr="00D455C5">
        <w:rPr>
          <w:rFonts w:ascii="Times New Roman" w:hAnsi="Times New Roman" w:cs="Times New Roman"/>
          <w:sz w:val="22"/>
        </w:rPr>
        <w:t xml:space="preserve"> internal control system, fully </w:t>
      </w:r>
      <w:r w:rsidR="006F7B68">
        <w:rPr>
          <w:rFonts w:ascii="Times New Roman" w:hAnsi="Times New Roman" w:cs="Times New Roman"/>
          <w:sz w:val="22"/>
        </w:rPr>
        <w:t xml:space="preserve">examine </w:t>
      </w:r>
      <w:r w:rsidRPr="00D455C5">
        <w:rPr>
          <w:rFonts w:ascii="Times New Roman" w:hAnsi="Times New Roman" w:cs="Times New Roman"/>
          <w:sz w:val="22"/>
        </w:rPr>
        <w:t xml:space="preserve">and verify the offering and listing application documents, make professional judgement on whether the issuer </w:t>
      </w:r>
      <w:r w:rsidR="006F7B68">
        <w:rPr>
          <w:rFonts w:ascii="Times New Roman" w:hAnsi="Times New Roman" w:cs="Times New Roman"/>
          <w:sz w:val="22"/>
        </w:rPr>
        <w:t>is consistent with the positioning</w:t>
      </w:r>
      <w:r w:rsidRPr="00D455C5">
        <w:rPr>
          <w:rFonts w:ascii="Times New Roman" w:hAnsi="Times New Roman" w:cs="Times New Roman"/>
          <w:sz w:val="22"/>
        </w:rPr>
        <w:t>, offering conditions, listing conditions, and information disclosure</w:t>
      </w:r>
      <w:r w:rsidR="006F7B68">
        <w:rPr>
          <w:rFonts w:ascii="Times New Roman" w:hAnsi="Times New Roman" w:cs="Times New Roman"/>
          <w:sz w:val="22"/>
        </w:rPr>
        <w:t xml:space="preserve"> requirements</w:t>
      </w:r>
      <w:r w:rsidRPr="00D455C5">
        <w:rPr>
          <w:rFonts w:ascii="Times New Roman" w:hAnsi="Times New Roman" w:cs="Times New Roman"/>
          <w:sz w:val="22"/>
        </w:rPr>
        <w:t xml:space="preserve"> of </w:t>
      </w:r>
      <w:r w:rsidR="00977372" w:rsidRPr="00977372">
        <w:rPr>
          <w:rFonts w:ascii="Times New Roman" w:hAnsi="Times New Roman" w:cs="Times New Roman"/>
          <w:sz w:val="22"/>
        </w:rPr>
        <w:t>the Science and Technology Innovation Board</w:t>
      </w:r>
      <w:r w:rsidRPr="00D455C5">
        <w:rPr>
          <w:rFonts w:ascii="Times New Roman" w:hAnsi="Times New Roman" w:cs="Times New Roman"/>
          <w:sz w:val="22"/>
        </w:rPr>
        <w:t xml:space="preserve">, and </w:t>
      </w:r>
      <w:r w:rsidR="006F7B68">
        <w:rPr>
          <w:rFonts w:ascii="Times New Roman" w:hAnsi="Times New Roman" w:cs="Times New Roman"/>
          <w:sz w:val="22"/>
        </w:rPr>
        <w:t>make a</w:t>
      </w:r>
      <w:r w:rsidR="009C5BC1">
        <w:rPr>
          <w:rFonts w:ascii="Times New Roman" w:hAnsi="Times New Roman" w:cs="Times New Roman"/>
          <w:sz w:val="22"/>
        </w:rPr>
        <w:t xml:space="preserve"> prudent</w:t>
      </w:r>
      <w:r w:rsidR="006F7B68">
        <w:rPr>
          <w:rFonts w:ascii="Times New Roman" w:hAnsi="Times New Roman" w:cs="Times New Roman"/>
          <w:sz w:val="22"/>
        </w:rPr>
        <w:t xml:space="preserve"> decision to recommend the IPO and listing of the issuer’s </w:t>
      </w:r>
      <w:r w:rsidR="00610CBF">
        <w:rPr>
          <w:rFonts w:ascii="Times New Roman" w:hAnsi="Times New Roman" w:cs="Times New Roman"/>
          <w:sz w:val="22"/>
        </w:rPr>
        <w:t>stocks</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31</w:t>
      </w:r>
      <w:r w:rsidR="00C67A92">
        <w:rPr>
          <w:rFonts w:ascii="Times New Roman" w:hAnsi="Times New Roman" w:cs="Times New Roman"/>
          <w:sz w:val="22"/>
        </w:rPr>
        <w:tab/>
      </w:r>
      <w:r w:rsidR="009C5BC1">
        <w:rPr>
          <w:rFonts w:ascii="Times New Roman" w:hAnsi="Times New Roman" w:cs="Times New Roman"/>
          <w:sz w:val="22"/>
        </w:rPr>
        <w:t>The s</w:t>
      </w:r>
      <w:r w:rsidR="00C81C5A">
        <w:rPr>
          <w:rFonts w:ascii="Times New Roman" w:hAnsi="Times New Roman" w:cs="Times New Roman"/>
          <w:sz w:val="22"/>
        </w:rPr>
        <w:t>ecurities service providers</w:t>
      </w:r>
      <w:r w:rsidR="009C5BC1">
        <w:rPr>
          <w:rFonts w:ascii="Times New Roman" w:hAnsi="Times New Roman" w:cs="Times New Roman"/>
          <w:sz w:val="22"/>
        </w:rPr>
        <w:t xml:space="preserve"> of an issuer,</w:t>
      </w:r>
      <w:r w:rsidRPr="00D455C5">
        <w:rPr>
          <w:rFonts w:ascii="Times New Roman" w:hAnsi="Times New Roman" w:cs="Times New Roman"/>
          <w:sz w:val="22"/>
        </w:rPr>
        <w:t xml:space="preserve"> such as </w:t>
      </w:r>
      <w:r w:rsidR="009C5BC1">
        <w:rPr>
          <w:rFonts w:ascii="Times New Roman" w:hAnsi="Times New Roman" w:cs="Times New Roman"/>
          <w:sz w:val="22"/>
        </w:rPr>
        <w:t xml:space="preserve">any </w:t>
      </w:r>
      <w:r w:rsidRPr="00D455C5">
        <w:rPr>
          <w:rFonts w:ascii="Times New Roman" w:hAnsi="Times New Roman" w:cs="Times New Roman"/>
          <w:sz w:val="22"/>
        </w:rPr>
        <w:t>CPA</w:t>
      </w:r>
      <w:r w:rsidR="009C5BC1">
        <w:rPr>
          <w:rFonts w:ascii="Times New Roman" w:hAnsi="Times New Roman" w:cs="Times New Roman"/>
          <w:sz w:val="22"/>
        </w:rPr>
        <w:t xml:space="preserve"> firm</w:t>
      </w:r>
      <w:r w:rsidRPr="00D455C5">
        <w:rPr>
          <w:rFonts w:ascii="Times New Roman" w:hAnsi="Times New Roman" w:cs="Times New Roman"/>
          <w:sz w:val="22"/>
        </w:rPr>
        <w:t xml:space="preserve"> and law firm</w:t>
      </w:r>
      <w:r w:rsidR="009C5BC1">
        <w:rPr>
          <w:rFonts w:ascii="Times New Roman" w:hAnsi="Times New Roman" w:cs="Times New Roman"/>
          <w:sz w:val="22"/>
        </w:rPr>
        <w:t>,</w:t>
      </w:r>
      <w:r w:rsidRPr="00D455C5">
        <w:rPr>
          <w:rFonts w:ascii="Times New Roman" w:hAnsi="Times New Roman" w:cs="Times New Roman"/>
          <w:sz w:val="22"/>
        </w:rPr>
        <w:t xml:space="preserve"> shall </w:t>
      </w:r>
      <w:r w:rsidR="008B6022">
        <w:rPr>
          <w:rFonts w:ascii="Times New Roman" w:hAnsi="Times New Roman" w:cs="Times New Roman"/>
          <w:sz w:val="22"/>
        </w:rPr>
        <w:t>act in good faith and with honesty</w:t>
      </w:r>
      <w:r w:rsidR="009C5BC1">
        <w:rPr>
          <w:rFonts w:ascii="Times New Roman" w:hAnsi="Times New Roman" w:cs="Times New Roman"/>
          <w:sz w:val="22"/>
        </w:rPr>
        <w:t xml:space="preserve"> and exercise diligence and care to </w:t>
      </w:r>
      <w:r w:rsidRPr="00D455C5">
        <w:rPr>
          <w:rFonts w:ascii="Times New Roman" w:hAnsi="Times New Roman" w:cs="Times New Roman"/>
          <w:sz w:val="22"/>
        </w:rPr>
        <w:t xml:space="preserve">ensure </w:t>
      </w:r>
      <w:r w:rsidR="009C5BC1">
        <w:rPr>
          <w:rFonts w:ascii="Times New Roman" w:hAnsi="Times New Roman" w:cs="Times New Roman"/>
          <w:sz w:val="22"/>
        </w:rPr>
        <w:t>the truthfulness, accuracy, and completeness of</w:t>
      </w:r>
      <w:r w:rsidRPr="00D455C5">
        <w:rPr>
          <w:rFonts w:ascii="Times New Roman" w:hAnsi="Times New Roman" w:cs="Times New Roman"/>
          <w:sz w:val="22"/>
        </w:rPr>
        <w:t xml:space="preserve"> the content of </w:t>
      </w:r>
      <w:r w:rsidR="009C5BC1">
        <w:rPr>
          <w:rFonts w:ascii="Times New Roman" w:hAnsi="Times New Roman" w:cs="Times New Roman"/>
          <w:sz w:val="22"/>
        </w:rPr>
        <w:t xml:space="preserve">the issuer’s </w:t>
      </w:r>
      <w:r w:rsidRPr="00D455C5">
        <w:rPr>
          <w:rFonts w:ascii="Times New Roman" w:hAnsi="Times New Roman" w:cs="Times New Roman"/>
          <w:sz w:val="22"/>
        </w:rPr>
        <w:t>prospectus</w:t>
      </w:r>
      <w:r w:rsidR="009C5BC1">
        <w:rPr>
          <w:rFonts w:ascii="Times New Roman" w:hAnsi="Times New Roman" w:cs="Times New Roman"/>
          <w:sz w:val="22"/>
        </w:rPr>
        <w:t xml:space="preserve"> related to</w:t>
      </w:r>
      <w:r w:rsidRPr="00D455C5">
        <w:rPr>
          <w:rFonts w:ascii="Times New Roman" w:hAnsi="Times New Roman" w:cs="Times New Roman"/>
          <w:sz w:val="22"/>
        </w:rPr>
        <w:t xml:space="preserve"> their professional duties and </w:t>
      </w:r>
      <w:r w:rsidR="009C5BC1">
        <w:rPr>
          <w:rFonts w:ascii="Times New Roman" w:hAnsi="Times New Roman" w:cs="Times New Roman"/>
          <w:sz w:val="22"/>
        </w:rPr>
        <w:t>any</w:t>
      </w:r>
      <w:r w:rsidRPr="00D455C5">
        <w:rPr>
          <w:rFonts w:ascii="Times New Roman" w:hAnsi="Times New Roman" w:cs="Times New Roman"/>
          <w:sz w:val="22"/>
        </w:rPr>
        <w:t xml:space="preserve"> documents issued by them. </w:t>
      </w:r>
    </w:p>
    <w:p w:rsidR="008B355C" w:rsidRDefault="009C5BC1" w:rsidP="00B7520B">
      <w:pPr>
        <w:spacing w:afterLines="100" w:line="276" w:lineRule="auto"/>
        <w:jc w:val="left"/>
        <w:rPr>
          <w:rFonts w:ascii="Times New Roman" w:hAnsi="Times New Roman" w:cs="Times New Roman"/>
          <w:sz w:val="22"/>
        </w:rPr>
      </w:pPr>
      <w:r>
        <w:rPr>
          <w:rFonts w:ascii="Times New Roman" w:hAnsi="Times New Roman" w:cs="Times New Roman"/>
          <w:sz w:val="22"/>
        </w:rPr>
        <w:t>The s</w:t>
      </w:r>
      <w:r w:rsidR="00C81C5A">
        <w:rPr>
          <w:rFonts w:ascii="Times New Roman" w:hAnsi="Times New Roman" w:cs="Times New Roman"/>
          <w:sz w:val="22"/>
        </w:rPr>
        <w:t>ecurities service providers</w:t>
      </w:r>
      <w:r w:rsidR="005766A4" w:rsidRPr="00D455C5">
        <w:rPr>
          <w:rFonts w:ascii="Times New Roman" w:hAnsi="Times New Roman" w:cs="Times New Roman"/>
          <w:sz w:val="22"/>
        </w:rPr>
        <w:t xml:space="preserve"> shall, in strict accordance with</w:t>
      </w:r>
      <w:r>
        <w:rPr>
          <w:rFonts w:ascii="Times New Roman" w:hAnsi="Times New Roman" w:cs="Times New Roman"/>
          <w:sz w:val="22"/>
        </w:rPr>
        <w:t xml:space="preserve"> legally developed</w:t>
      </w:r>
      <w:r w:rsidR="005766A4" w:rsidRPr="00D455C5">
        <w:rPr>
          <w:rFonts w:ascii="Times New Roman" w:hAnsi="Times New Roman" w:cs="Times New Roman"/>
          <w:sz w:val="22"/>
        </w:rPr>
        <w:t xml:space="preserve"> business rules and industry self-regulatory rules </w:t>
      </w:r>
      <w:r>
        <w:rPr>
          <w:rFonts w:ascii="Times New Roman" w:hAnsi="Times New Roman" w:cs="Times New Roman"/>
          <w:sz w:val="22"/>
        </w:rPr>
        <w:t xml:space="preserve">and their own </w:t>
      </w:r>
      <w:r w:rsidR="005766A4" w:rsidRPr="00D455C5">
        <w:rPr>
          <w:rFonts w:ascii="Times New Roman" w:hAnsi="Times New Roman" w:cs="Times New Roman"/>
          <w:sz w:val="22"/>
        </w:rPr>
        <w:t xml:space="preserve">internal control system, </w:t>
      </w:r>
      <w:r>
        <w:rPr>
          <w:rFonts w:ascii="Times New Roman" w:hAnsi="Times New Roman" w:cs="Times New Roman"/>
          <w:sz w:val="22"/>
        </w:rPr>
        <w:t>examine and</w:t>
      </w:r>
      <w:r w:rsidR="005766A4" w:rsidRPr="00D455C5">
        <w:rPr>
          <w:rFonts w:ascii="Times New Roman" w:hAnsi="Times New Roman" w:cs="Times New Roman"/>
          <w:sz w:val="22"/>
        </w:rPr>
        <w:t xml:space="preserve"> verify </w:t>
      </w:r>
      <w:r>
        <w:rPr>
          <w:rFonts w:ascii="Times New Roman" w:hAnsi="Times New Roman" w:cs="Times New Roman"/>
          <w:sz w:val="22"/>
        </w:rPr>
        <w:t>any</w:t>
      </w:r>
      <w:r w:rsidR="005766A4" w:rsidRPr="00D455C5">
        <w:rPr>
          <w:rFonts w:ascii="Times New Roman" w:hAnsi="Times New Roman" w:cs="Times New Roman"/>
          <w:sz w:val="22"/>
        </w:rPr>
        <w:t xml:space="preserve"> business matters related to their professional duties, </w:t>
      </w:r>
      <w:r>
        <w:rPr>
          <w:rFonts w:ascii="Times New Roman" w:hAnsi="Times New Roman" w:cs="Times New Roman"/>
          <w:sz w:val="22"/>
        </w:rPr>
        <w:t>perform their duty of special care</w:t>
      </w:r>
      <w:r w:rsidR="005766A4" w:rsidRPr="00D455C5">
        <w:rPr>
          <w:rFonts w:ascii="Times New Roman" w:hAnsi="Times New Roman" w:cs="Times New Roman"/>
          <w:sz w:val="22"/>
        </w:rPr>
        <w:t xml:space="preserve">, and </w:t>
      </w:r>
      <w:r>
        <w:rPr>
          <w:rFonts w:ascii="Times New Roman" w:hAnsi="Times New Roman" w:cs="Times New Roman"/>
          <w:sz w:val="22"/>
        </w:rPr>
        <w:t>prudently</w:t>
      </w:r>
      <w:r w:rsidR="005766A4" w:rsidRPr="00D455C5">
        <w:rPr>
          <w:rFonts w:ascii="Times New Roman" w:hAnsi="Times New Roman" w:cs="Times New Roman"/>
          <w:sz w:val="22"/>
        </w:rPr>
        <w:t xml:space="preserve"> issue professional opinions.</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2</w:t>
      </w:r>
      <w:r w:rsidR="009316BD">
        <w:rPr>
          <w:rFonts w:ascii="Times New Roman" w:hAnsi="Times New Roman" w:cs="Times New Roman"/>
          <w:b/>
          <w:bCs/>
          <w:sz w:val="22"/>
        </w:rPr>
        <w:tab/>
      </w:r>
      <w:r w:rsidRPr="00D455C5">
        <w:rPr>
          <w:rFonts w:ascii="Times New Roman" w:hAnsi="Times New Roman" w:cs="Times New Roman"/>
          <w:b/>
          <w:bCs/>
          <w:sz w:val="22"/>
        </w:rPr>
        <w:t>Review of Information Disclosure</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32</w:t>
      </w:r>
      <w:r w:rsidR="00C67A92">
        <w:rPr>
          <w:rFonts w:ascii="Times New Roman" w:hAnsi="Times New Roman" w:cs="Times New Roman"/>
          <w:b/>
          <w:bCs/>
          <w:sz w:val="22"/>
        </w:rPr>
        <w:tab/>
      </w:r>
      <w:r w:rsidR="009C5BC1">
        <w:rPr>
          <w:rFonts w:ascii="Times New Roman" w:hAnsi="Times New Roman" w:cs="Times New Roman"/>
          <w:sz w:val="22"/>
        </w:rPr>
        <w:t>When reviewing</w:t>
      </w:r>
      <w:r w:rsidRPr="00D455C5">
        <w:rPr>
          <w:rFonts w:ascii="Times New Roman" w:hAnsi="Times New Roman" w:cs="Times New Roman"/>
          <w:sz w:val="22"/>
        </w:rPr>
        <w:t xml:space="preserve"> offering and listing application documents</w:t>
      </w:r>
      <w:r w:rsidR="009C5BC1">
        <w:rPr>
          <w:rFonts w:ascii="Times New Roman" w:hAnsi="Times New Roman" w:cs="Times New Roman"/>
          <w:sz w:val="22"/>
        </w:rPr>
        <w:t>, the Exchange will,</w:t>
      </w:r>
      <w:r w:rsidRPr="00D455C5">
        <w:rPr>
          <w:rFonts w:ascii="Times New Roman" w:hAnsi="Times New Roman" w:cs="Times New Roman"/>
          <w:sz w:val="22"/>
        </w:rPr>
        <w:t xml:space="preserve"> through a wide range of </w:t>
      </w:r>
      <w:r w:rsidR="009C5BC1">
        <w:rPr>
          <w:rFonts w:ascii="Times New Roman" w:hAnsi="Times New Roman" w:cs="Times New Roman"/>
          <w:sz w:val="22"/>
        </w:rPr>
        <w:t>means</w:t>
      </w:r>
      <w:r w:rsidR="001A2FB7">
        <w:rPr>
          <w:rFonts w:ascii="Times New Roman" w:hAnsi="Times New Roman" w:cs="Times New Roman"/>
          <w:sz w:val="22"/>
        </w:rPr>
        <w:t>,</w:t>
      </w:r>
      <w:r w:rsidRPr="00D455C5">
        <w:rPr>
          <w:rFonts w:ascii="Times New Roman" w:hAnsi="Times New Roman" w:cs="Times New Roman"/>
          <w:sz w:val="22"/>
        </w:rPr>
        <w:t xml:space="preserve"> including asking </w:t>
      </w:r>
      <w:r w:rsidR="009C5BC1">
        <w:rPr>
          <w:rFonts w:ascii="Times New Roman" w:hAnsi="Times New Roman" w:cs="Times New Roman"/>
          <w:sz w:val="22"/>
        </w:rPr>
        <w:t>questions and requiring responses thereto</w:t>
      </w:r>
      <w:r w:rsidRPr="00D455C5">
        <w:rPr>
          <w:rFonts w:ascii="Times New Roman" w:hAnsi="Times New Roman" w:cs="Times New Roman"/>
          <w:sz w:val="22"/>
        </w:rPr>
        <w:t xml:space="preserve">, </w:t>
      </w:r>
      <w:r w:rsidRPr="00D455C5">
        <w:rPr>
          <w:rFonts w:ascii="Times New Roman" w:hAnsi="Times New Roman" w:cs="Times New Roman"/>
          <w:sz w:val="22"/>
        </w:rPr>
        <w:lastRenderedPageBreak/>
        <w:t>urges issuer</w:t>
      </w:r>
      <w:r w:rsidR="009C5BC1">
        <w:rPr>
          <w:rFonts w:ascii="Times New Roman" w:hAnsi="Times New Roman" w:cs="Times New Roman"/>
          <w:sz w:val="22"/>
        </w:rPr>
        <w:t>s and their sponsors</w:t>
      </w:r>
      <w:r w:rsidRPr="00D455C5">
        <w:rPr>
          <w:rFonts w:ascii="Times New Roman" w:hAnsi="Times New Roman" w:cs="Times New Roman"/>
          <w:sz w:val="22"/>
        </w:rPr>
        <w:t xml:space="preserve">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to improve information disclosure, make </w:t>
      </w:r>
      <w:r w:rsidR="009C5BC1">
        <w:rPr>
          <w:rFonts w:ascii="Times New Roman" w:hAnsi="Times New Roman" w:cs="Times New Roman"/>
          <w:sz w:val="22"/>
        </w:rPr>
        <w:t>truthful, accurate</w:t>
      </w:r>
      <w:r w:rsidR="009D7B9C">
        <w:rPr>
          <w:rFonts w:ascii="Times New Roman" w:hAnsi="Times New Roman" w:cs="Times New Roman"/>
          <w:sz w:val="22"/>
        </w:rPr>
        <w:t xml:space="preserve">, and complete </w:t>
      </w:r>
      <w:r w:rsidRPr="00D455C5">
        <w:rPr>
          <w:rFonts w:ascii="Times New Roman" w:hAnsi="Times New Roman" w:cs="Times New Roman"/>
          <w:sz w:val="22"/>
        </w:rPr>
        <w:t>disclosure</w:t>
      </w:r>
      <w:r w:rsidR="009D7B9C">
        <w:rPr>
          <w:rFonts w:ascii="Times New Roman" w:hAnsi="Times New Roman" w:cs="Times New Roman"/>
          <w:sz w:val="22"/>
        </w:rPr>
        <w:t xml:space="preserve"> of information,</w:t>
      </w:r>
      <w:r w:rsidRPr="00D455C5">
        <w:rPr>
          <w:rFonts w:ascii="Times New Roman" w:hAnsi="Times New Roman" w:cs="Times New Roman"/>
          <w:sz w:val="22"/>
        </w:rPr>
        <w:t xml:space="preserve"> </w:t>
      </w:r>
      <w:r w:rsidR="009D7B9C">
        <w:rPr>
          <w:rFonts w:ascii="Times New Roman" w:hAnsi="Times New Roman" w:cs="Times New Roman"/>
          <w:sz w:val="22"/>
        </w:rPr>
        <w:t>and increase the quality of</w:t>
      </w:r>
      <w:r w:rsidRPr="00D455C5">
        <w:rPr>
          <w:rFonts w:ascii="Times New Roman" w:hAnsi="Times New Roman" w:cs="Times New Roman"/>
          <w:sz w:val="22"/>
        </w:rPr>
        <w:t xml:space="preserve"> information disclosure.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33</w:t>
      </w:r>
      <w:r w:rsidR="00C67A92">
        <w:rPr>
          <w:rFonts w:ascii="Times New Roman" w:hAnsi="Times New Roman" w:cs="Times New Roman"/>
          <w:sz w:val="22"/>
        </w:rPr>
        <w:tab/>
      </w:r>
      <w:r w:rsidR="00AE48F4">
        <w:rPr>
          <w:rFonts w:ascii="Times New Roman" w:hAnsi="Times New Roman" w:cs="Times New Roman"/>
          <w:sz w:val="22"/>
        </w:rPr>
        <w:t>During the review of information disclosure</w:t>
      </w:r>
      <w:r w:rsidRPr="00D455C5">
        <w:rPr>
          <w:rFonts w:ascii="Times New Roman" w:hAnsi="Times New Roman" w:cs="Times New Roman"/>
          <w:sz w:val="22"/>
        </w:rPr>
        <w:t xml:space="preserve">, the Exchange </w:t>
      </w:r>
      <w:r w:rsidR="00AE48F4">
        <w:rPr>
          <w:rFonts w:ascii="Times New Roman" w:hAnsi="Times New Roman" w:cs="Times New Roman"/>
          <w:sz w:val="22"/>
        </w:rPr>
        <w:t xml:space="preserve">will mainly consider </w:t>
      </w:r>
      <w:r w:rsidRPr="00D455C5">
        <w:rPr>
          <w:rFonts w:ascii="Times New Roman" w:hAnsi="Times New Roman" w:cs="Times New Roman"/>
          <w:sz w:val="22"/>
        </w:rPr>
        <w:t>whether the information disclosure of</w:t>
      </w:r>
      <w:r w:rsidR="00AE48F4">
        <w:rPr>
          <w:rFonts w:ascii="Times New Roman" w:hAnsi="Times New Roman" w:cs="Times New Roman"/>
          <w:sz w:val="22"/>
        </w:rPr>
        <w:t xml:space="preserve"> an</w:t>
      </w:r>
      <w:r w:rsidRPr="00D455C5">
        <w:rPr>
          <w:rFonts w:ascii="Times New Roman" w:hAnsi="Times New Roman" w:cs="Times New Roman"/>
          <w:sz w:val="22"/>
        </w:rPr>
        <w:t xml:space="preserve"> issuer </w:t>
      </w:r>
      <w:r w:rsidR="00AE48F4">
        <w:rPr>
          <w:rFonts w:ascii="Times New Roman" w:hAnsi="Times New Roman" w:cs="Times New Roman"/>
          <w:sz w:val="22"/>
        </w:rPr>
        <w:t>meets the truthfulness, accuracy and completeness requirements and</w:t>
      </w:r>
      <w:r w:rsidRPr="00D455C5">
        <w:rPr>
          <w:rFonts w:ascii="Times New Roman" w:hAnsi="Times New Roman" w:cs="Times New Roman"/>
          <w:sz w:val="22"/>
        </w:rPr>
        <w:t xml:space="preserve"> the </w:t>
      </w:r>
      <w:r w:rsidR="00AE48F4">
        <w:rPr>
          <w:rFonts w:ascii="Times New Roman" w:hAnsi="Times New Roman" w:cs="Times New Roman"/>
          <w:sz w:val="22"/>
        </w:rPr>
        <w:t>requirements of the standards for content and format</w:t>
      </w:r>
      <w:r w:rsidRPr="00D455C5">
        <w:rPr>
          <w:rFonts w:ascii="Times New Roman" w:hAnsi="Times New Roman" w:cs="Times New Roman"/>
          <w:sz w:val="22"/>
        </w:rPr>
        <w:t xml:space="preserve"> of prospectus</w:t>
      </w:r>
      <w:r w:rsidR="00AE48F4">
        <w:rPr>
          <w:rFonts w:ascii="Times New Roman" w:hAnsi="Times New Roman" w:cs="Times New Roman"/>
          <w:sz w:val="22"/>
        </w:rPr>
        <w:t>es</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34</w:t>
      </w:r>
      <w:r w:rsidR="00C67A92">
        <w:rPr>
          <w:rFonts w:ascii="Times New Roman" w:hAnsi="Times New Roman" w:cs="Times New Roman"/>
          <w:sz w:val="22"/>
        </w:rPr>
        <w:tab/>
      </w:r>
      <w:r w:rsidR="00AE48F4">
        <w:rPr>
          <w:rFonts w:ascii="Times New Roman" w:hAnsi="Times New Roman" w:cs="Times New Roman"/>
          <w:sz w:val="22"/>
        </w:rPr>
        <w:t>During the review of</w:t>
      </w:r>
      <w:r w:rsidRPr="00D455C5">
        <w:rPr>
          <w:rFonts w:ascii="Times New Roman" w:hAnsi="Times New Roman" w:cs="Times New Roman"/>
          <w:sz w:val="22"/>
        </w:rPr>
        <w:t xml:space="preserve"> information disclosure, the Exchange </w:t>
      </w:r>
      <w:r w:rsidR="00AE48F4">
        <w:rPr>
          <w:rFonts w:ascii="Times New Roman" w:hAnsi="Times New Roman" w:cs="Times New Roman"/>
          <w:sz w:val="22"/>
        </w:rPr>
        <w:t>will mainly consider</w:t>
      </w:r>
      <w:r w:rsidRPr="00D455C5">
        <w:rPr>
          <w:rFonts w:ascii="Times New Roman" w:hAnsi="Times New Roman" w:cs="Times New Roman"/>
          <w:sz w:val="22"/>
        </w:rPr>
        <w:t xml:space="preserve"> whether the offering and listing application documents</w:t>
      </w:r>
      <w:r w:rsidR="008C6AF3">
        <w:rPr>
          <w:rFonts w:ascii="Times New Roman" w:hAnsi="Times New Roman" w:cs="Times New Roman"/>
          <w:sz w:val="22"/>
        </w:rPr>
        <w:t xml:space="preserve"> of an issuer</w:t>
      </w:r>
      <w:r w:rsidRPr="00D455C5">
        <w:rPr>
          <w:rFonts w:ascii="Times New Roman" w:hAnsi="Times New Roman" w:cs="Times New Roman"/>
          <w:sz w:val="22"/>
        </w:rPr>
        <w:t xml:space="preserve"> </w:t>
      </w:r>
      <w:r w:rsidR="009503CD">
        <w:rPr>
          <w:rFonts w:ascii="Times New Roman" w:hAnsi="Times New Roman" w:cs="Times New Roman"/>
          <w:sz w:val="22"/>
        </w:rPr>
        <w:t xml:space="preserve">and </w:t>
      </w:r>
      <w:r w:rsidR="009503CD" w:rsidRPr="009503CD">
        <w:rPr>
          <w:rFonts w:ascii="Times New Roman" w:hAnsi="Times New Roman" w:cs="Times New Roman"/>
          <w:sz w:val="22"/>
        </w:rPr>
        <w:t xml:space="preserve">information disclosed therein </w:t>
      </w:r>
      <w:r w:rsidRPr="00D455C5">
        <w:rPr>
          <w:rFonts w:ascii="Times New Roman" w:hAnsi="Times New Roman" w:cs="Times New Roman"/>
          <w:sz w:val="22"/>
        </w:rPr>
        <w:t xml:space="preserve">contain any information which </w:t>
      </w:r>
      <w:r w:rsidR="008C6AF3">
        <w:rPr>
          <w:rFonts w:ascii="Times New Roman" w:hAnsi="Times New Roman" w:cs="Times New Roman"/>
          <w:sz w:val="22"/>
        </w:rPr>
        <w:t>will have</w:t>
      </w:r>
      <w:r w:rsidRPr="00D455C5">
        <w:rPr>
          <w:rFonts w:ascii="Times New Roman" w:hAnsi="Times New Roman" w:cs="Times New Roman"/>
          <w:sz w:val="22"/>
        </w:rPr>
        <w:t xml:space="preserve"> </w:t>
      </w:r>
      <w:r w:rsidR="008C6AF3">
        <w:rPr>
          <w:rFonts w:ascii="Times New Roman" w:hAnsi="Times New Roman" w:cs="Times New Roman"/>
          <w:sz w:val="22"/>
        </w:rPr>
        <w:t xml:space="preserve">a </w:t>
      </w:r>
      <w:r w:rsidRPr="00D455C5">
        <w:rPr>
          <w:rFonts w:ascii="Times New Roman" w:hAnsi="Times New Roman" w:cs="Times New Roman"/>
          <w:sz w:val="22"/>
        </w:rPr>
        <w:t xml:space="preserve">material impact on </w:t>
      </w:r>
      <w:r w:rsidR="008C6AF3">
        <w:rPr>
          <w:rFonts w:ascii="Times New Roman" w:hAnsi="Times New Roman" w:cs="Times New Roman"/>
          <w:sz w:val="22"/>
        </w:rPr>
        <w:t>the</w:t>
      </w:r>
      <w:r w:rsidRPr="00D455C5">
        <w:rPr>
          <w:rFonts w:ascii="Times New Roman" w:hAnsi="Times New Roman" w:cs="Times New Roman"/>
          <w:sz w:val="22"/>
        </w:rPr>
        <w:t xml:space="preserve"> investing decision</w:t>
      </w:r>
      <w:r w:rsidR="008C6AF3">
        <w:rPr>
          <w:rFonts w:ascii="Times New Roman" w:hAnsi="Times New Roman" w:cs="Times New Roman"/>
          <w:sz w:val="22"/>
        </w:rPr>
        <w:t>-making of investors</w:t>
      </w:r>
      <w:r w:rsidRPr="00D455C5">
        <w:rPr>
          <w:rFonts w:ascii="Times New Roman" w:hAnsi="Times New Roman" w:cs="Times New Roman"/>
          <w:sz w:val="22"/>
        </w:rPr>
        <w:t xml:space="preserve"> and whether the</w:t>
      </w:r>
      <w:r w:rsidR="008C6AF3">
        <w:rPr>
          <w:rFonts w:ascii="Times New Roman" w:hAnsi="Times New Roman" w:cs="Times New Roman"/>
          <w:sz w:val="22"/>
        </w:rPr>
        <w:t xml:space="preserve"> level of</w:t>
      </w:r>
      <w:r w:rsidRPr="00D455C5">
        <w:rPr>
          <w:rFonts w:ascii="Times New Roman" w:hAnsi="Times New Roman" w:cs="Times New Roman"/>
          <w:sz w:val="22"/>
        </w:rPr>
        <w:t xml:space="preserve"> disclosure i</w:t>
      </w:r>
      <w:r w:rsidR="008C6AF3">
        <w:rPr>
          <w:rFonts w:ascii="Times New Roman" w:hAnsi="Times New Roman" w:cs="Times New Roman"/>
          <w:sz w:val="22"/>
        </w:rPr>
        <w:t>s necessary</w:t>
      </w:r>
      <w:r w:rsidRPr="00D455C5">
        <w:rPr>
          <w:rFonts w:ascii="Times New Roman" w:hAnsi="Times New Roman" w:cs="Times New Roman"/>
          <w:sz w:val="22"/>
        </w:rPr>
        <w:t xml:space="preserve"> for investors to make </w:t>
      </w:r>
      <w:r w:rsidR="008C6AF3">
        <w:rPr>
          <w:rFonts w:ascii="Times New Roman" w:hAnsi="Times New Roman" w:cs="Times New Roman"/>
          <w:sz w:val="22"/>
        </w:rPr>
        <w:t>a</w:t>
      </w:r>
      <w:r w:rsidR="00AA58EF">
        <w:rPr>
          <w:rFonts w:ascii="Times New Roman" w:hAnsi="Times New Roman" w:cs="Times New Roman"/>
          <w:sz w:val="22"/>
        </w:rPr>
        <w:t>n</w:t>
      </w:r>
      <w:r w:rsidR="008C6AF3">
        <w:rPr>
          <w:rFonts w:ascii="Times New Roman" w:hAnsi="Times New Roman" w:cs="Times New Roman"/>
          <w:sz w:val="22"/>
        </w:rPr>
        <w:t xml:space="preserve"> </w:t>
      </w:r>
      <w:r w:rsidRPr="00D455C5">
        <w:rPr>
          <w:rFonts w:ascii="Times New Roman" w:hAnsi="Times New Roman" w:cs="Times New Roman"/>
          <w:sz w:val="22"/>
        </w:rPr>
        <w:t>investing decision</w:t>
      </w:r>
      <w:r w:rsidR="00AA58EF">
        <w:rPr>
          <w:rFonts w:ascii="Times New Roman" w:hAnsi="Times New Roman" w:cs="Times New Roman"/>
          <w:sz w:val="22"/>
        </w:rPr>
        <w:t>, including, but not limited to</w:t>
      </w:r>
      <w:r w:rsidR="009503CD">
        <w:rPr>
          <w:rFonts w:ascii="Times New Roman" w:hAnsi="Times New Roman" w:cs="Times New Roman"/>
          <w:sz w:val="22"/>
        </w:rPr>
        <w:t>:</w:t>
      </w:r>
      <w:r w:rsidRPr="00D455C5">
        <w:rPr>
          <w:rFonts w:ascii="Times New Roman" w:hAnsi="Times New Roman" w:cs="Times New Roman"/>
          <w:sz w:val="22"/>
        </w:rPr>
        <w:t xml:space="preserve"> whether </w:t>
      </w:r>
      <w:r w:rsidR="00AA58EF">
        <w:rPr>
          <w:rFonts w:ascii="Times New Roman" w:hAnsi="Times New Roman" w:cs="Times New Roman"/>
          <w:sz w:val="22"/>
        </w:rPr>
        <w:t>a full and comprehensive disclosure of the</w:t>
      </w:r>
      <w:r w:rsidRPr="00D455C5">
        <w:rPr>
          <w:rFonts w:ascii="Times New Roman" w:hAnsi="Times New Roman" w:cs="Times New Roman"/>
          <w:sz w:val="22"/>
        </w:rPr>
        <w:t xml:space="preserve"> business, technical, financial, corporate governance, investor protection, and other </w:t>
      </w:r>
      <w:r w:rsidR="00AA58EF">
        <w:rPr>
          <w:rFonts w:ascii="Times New Roman" w:hAnsi="Times New Roman" w:cs="Times New Roman"/>
          <w:sz w:val="22"/>
        </w:rPr>
        <w:t>information</w:t>
      </w:r>
      <w:r w:rsidRPr="00D455C5">
        <w:rPr>
          <w:rFonts w:ascii="Times New Roman" w:hAnsi="Times New Roman" w:cs="Times New Roman"/>
          <w:sz w:val="22"/>
        </w:rPr>
        <w:t xml:space="preserve"> of the issuer</w:t>
      </w:r>
      <w:r w:rsidR="00AA58EF">
        <w:rPr>
          <w:rFonts w:ascii="Times New Roman" w:hAnsi="Times New Roman" w:cs="Times New Roman"/>
          <w:sz w:val="22"/>
        </w:rPr>
        <w:t xml:space="preserve"> and information on the current offering is made</w:t>
      </w:r>
      <w:r w:rsidR="009503CD">
        <w:rPr>
          <w:rFonts w:ascii="Times New Roman" w:hAnsi="Times New Roman" w:cs="Times New Roman"/>
          <w:sz w:val="22"/>
        </w:rPr>
        <w:t>;</w:t>
      </w:r>
      <w:r w:rsidR="00AA58EF">
        <w:rPr>
          <w:rFonts w:ascii="Times New Roman" w:hAnsi="Times New Roman" w:cs="Times New Roman"/>
          <w:sz w:val="22"/>
        </w:rPr>
        <w:t xml:space="preserve"> and </w:t>
      </w:r>
      <w:r w:rsidRPr="00D455C5">
        <w:rPr>
          <w:rFonts w:ascii="Times New Roman" w:hAnsi="Times New Roman" w:cs="Times New Roman"/>
          <w:sz w:val="22"/>
        </w:rPr>
        <w:t xml:space="preserve">whether </w:t>
      </w:r>
      <w:r w:rsidR="00AA58EF">
        <w:rPr>
          <w:rFonts w:ascii="Times New Roman" w:hAnsi="Times New Roman" w:cs="Times New Roman"/>
          <w:sz w:val="22"/>
        </w:rPr>
        <w:t xml:space="preserve">a full disclosure of </w:t>
      </w:r>
      <w:r w:rsidRPr="00D455C5">
        <w:rPr>
          <w:rFonts w:ascii="Times New Roman" w:hAnsi="Times New Roman" w:cs="Times New Roman"/>
          <w:sz w:val="22"/>
        </w:rPr>
        <w:t xml:space="preserve">all factors which may </w:t>
      </w:r>
      <w:r w:rsidR="00AA58EF">
        <w:rPr>
          <w:rFonts w:ascii="Times New Roman" w:hAnsi="Times New Roman" w:cs="Times New Roman"/>
          <w:sz w:val="22"/>
        </w:rPr>
        <w:t>have a</w:t>
      </w:r>
      <w:r w:rsidRPr="00D455C5">
        <w:rPr>
          <w:rFonts w:ascii="Times New Roman" w:hAnsi="Times New Roman" w:cs="Times New Roman"/>
          <w:sz w:val="22"/>
        </w:rPr>
        <w:t xml:space="preserve"> material adverse </w:t>
      </w:r>
      <w:r w:rsidR="00AA58EF">
        <w:rPr>
          <w:rFonts w:ascii="Times New Roman" w:hAnsi="Times New Roman" w:cs="Times New Roman"/>
          <w:sz w:val="22"/>
        </w:rPr>
        <w:t>impact on</w:t>
      </w:r>
      <w:r w:rsidRPr="00D455C5">
        <w:rPr>
          <w:rFonts w:ascii="Times New Roman" w:hAnsi="Times New Roman" w:cs="Times New Roman"/>
          <w:sz w:val="22"/>
        </w:rPr>
        <w:t xml:space="preserve"> </w:t>
      </w:r>
      <w:r w:rsidR="00693505" w:rsidRPr="00D455C5">
        <w:rPr>
          <w:rFonts w:ascii="Times New Roman" w:hAnsi="Times New Roman" w:cs="Times New Roman"/>
          <w:sz w:val="22"/>
        </w:rPr>
        <w:t xml:space="preserve">the issuer’s </w:t>
      </w:r>
      <w:r w:rsidRPr="00D455C5">
        <w:rPr>
          <w:rFonts w:ascii="Times New Roman" w:hAnsi="Times New Roman" w:cs="Times New Roman"/>
          <w:sz w:val="22"/>
        </w:rPr>
        <w:t xml:space="preserve">operation and financial </w:t>
      </w:r>
      <w:r w:rsidR="00AA58EF">
        <w:rPr>
          <w:rFonts w:ascii="Times New Roman" w:hAnsi="Times New Roman" w:cs="Times New Roman"/>
          <w:sz w:val="22"/>
        </w:rPr>
        <w:t>position</w:t>
      </w:r>
      <w:r w:rsidRPr="00D455C5">
        <w:rPr>
          <w:rFonts w:ascii="Times New Roman" w:hAnsi="Times New Roman" w:cs="Times New Roman"/>
          <w:sz w:val="22"/>
        </w:rPr>
        <w:t xml:space="preserve"> </w:t>
      </w:r>
      <w:r w:rsidR="00AA58EF">
        <w:rPr>
          <w:rFonts w:ascii="Times New Roman" w:hAnsi="Times New Roman" w:cs="Times New Roman"/>
          <w:sz w:val="22"/>
        </w:rPr>
        <w:t>is made</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35</w:t>
      </w:r>
      <w:r w:rsidR="00C67A92">
        <w:rPr>
          <w:rFonts w:ascii="Times New Roman" w:hAnsi="Times New Roman" w:cs="Times New Roman"/>
          <w:b/>
          <w:bCs/>
          <w:sz w:val="22"/>
        </w:rPr>
        <w:tab/>
      </w:r>
      <w:r w:rsidR="00AA58EF">
        <w:rPr>
          <w:rFonts w:ascii="Times New Roman" w:hAnsi="Times New Roman" w:cs="Times New Roman"/>
          <w:sz w:val="22"/>
        </w:rPr>
        <w:t>During the review of</w:t>
      </w:r>
      <w:r w:rsidRPr="00D455C5">
        <w:rPr>
          <w:rFonts w:ascii="Times New Roman" w:hAnsi="Times New Roman" w:cs="Times New Roman"/>
          <w:sz w:val="22"/>
        </w:rPr>
        <w:t xml:space="preserve"> information disclosure, the Exchange </w:t>
      </w:r>
      <w:r w:rsidR="00AA58EF">
        <w:rPr>
          <w:rFonts w:ascii="Times New Roman" w:hAnsi="Times New Roman" w:cs="Times New Roman"/>
          <w:sz w:val="22"/>
        </w:rPr>
        <w:t>will mainly consider</w:t>
      </w:r>
      <w:r w:rsidRPr="00D455C5">
        <w:rPr>
          <w:rFonts w:ascii="Times New Roman" w:hAnsi="Times New Roman" w:cs="Times New Roman"/>
          <w:sz w:val="22"/>
        </w:rPr>
        <w:t xml:space="preserve"> whether the offering and listing application documents </w:t>
      </w:r>
      <w:r w:rsidR="006A17DD">
        <w:rPr>
          <w:rFonts w:ascii="Times New Roman" w:hAnsi="Times New Roman" w:cs="Times New Roman"/>
          <w:sz w:val="22"/>
        </w:rPr>
        <w:t xml:space="preserve">of an issuer </w:t>
      </w:r>
      <w:r w:rsidR="009503CD">
        <w:rPr>
          <w:rFonts w:ascii="Times New Roman" w:hAnsi="Times New Roman" w:cs="Times New Roman"/>
          <w:sz w:val="22"/>
        </w:rPr>
        <w:t xml:space="preserve">and information disclosed therein </w:t>
      </w:r>
      <w:r w:rsidRPr="00D455C5">
        <w:rPr>
          <w:rFonts w:ascii="Times New Roman" w:hAnsi="Times New Roman" w:cs="Times New Roman"/>
          <w:sz w:val="22"/>
        </w:rPr>
        <w:t>are consistent, reasonable, and inherently logical, including</w:t>
      </w:r>
      <w:r w:rsidR="006A17DD">
        <w:rPr>
          <w:rFonts w:ascii="Times New Roman" w:hAnsi="Times New Roman" w:cs="Times New Roman"/>
          <w:sz w:val="22"/>
        </w:rPr>
        <w:t>,</w:t>
      </w:r>
      <w:r w:rsidRPr="00D455C5">
        <w:rPr>
          <w:rFonts w:ascii="Times New Roman" w:hAnsi="Times New Roman" w:cs="Times New Roman"/>
          <w:sz w:val="22"/>
        </w:rPr>
        <w:t xml:space="preserve"> without limitation</w:t>
      </w:r>
      <w:r w:rsidR="009503CD">
        <w:rPr>
          <w:rFonts w:ascii="Times New Roman" w:hAnsi="Times New Roman" w:cs="Times New Roman"/>
          <w:sz w:val="22"/>
        </w:rPr>
        <w:t>:</w:t>
      </w:r>
      <w:r w:rsidRPr="00D455C5">
        <w:rPr>
          <w:rFonts w:ascii="Times New Roman" w:hAnsi="Times New Roman" w:cs="Times New Roman"/>
          <w:sz w:val="22"/>
        </w:rPr>
        <w:t xml:space="preserve"> whether the financial data is </w:t>
      </w:r>
      <w:r w:rsidR="006A17DD">
        <w:rPr>
          <w:rFonts w:ascii="Times New Roman" w:hAnsi="Times New Roman" w:cs="Times New Roman"/>
          <w:sz w:val="22"/>
        </w:rPr>
        <w:t xml:space="preserve">reasonably cross-referenced </w:t>
      </w:r>
      <w:r w:rsidRPr="00D455C5">
        <w:rPr>
          <w:rFonts w:ascii="Times New Roman" w:hAnsi="Times New Roman" w:cs="Times New Roman"/>
          <w:sz w:val="22"/>
        </w:rPr>
        <w:t xml:space="preserve">and </w:t>
      </w:r>
      <w:r w:rsidR="006A17DD">
        <w:rPr>
          <w:rFonts w:ascii="Times New Roman" w:hAnsi="Times New Roman" w:cs="Times New Roman"/>
          <w:sz w:val="22"/>
        </w:rPr>
        <w:t>consistent with the</w:t>
      </w:r>
      <w:r w:rsidRPr="00D455C5">
        <w:rPr>
          <w:rFonts w:ascii="Times New Roman" w:hAnsi="Times New Roman" w:cs="Times New Roman"/>
          <w:sz w:val="22"/>
        </w:rPr>
        <w:t xml:space="preserve"> reality of the issuer; whether the non-financial and financial data </w:t>
      </w:r>
      <w:r w:rsidR="006A17DD" w:rsidRPr="006A17DD">
        <w:rPr>
          <w:rFonts w:ascii="Times New Roman" w:hAnsi="Times New Roman" w:cs="Times New Roman"/>
          <w:sz w:val="22"/>
        </w:rPr>
        <w:t>corroborate each other</w:t>
      </w:r>
      <w:r w:rsidRPr="00D455C5">
        <w:rPr>
          <w:rFonts w:ascii="Times New Roman" w:hAnsi="Times New Roman" w:cs="Times New Roman"/>
          <w:sz w:val="22"/>
        </w:rPr>
        <w:t xml:space="preserve">; </w:t>
      </w:r>
      <w:r w:rsidR="009503CD">
        <w:rPr>
          <w:rFonts w:ascii="Times New Roman" w:hAnsi="Times New Roman" w:cs="Times New Roman"/>
          <w:sz w:val="22"/>
        </w:rPr>
        <w:t xml:space="preserve">and </w:t>
      </w:r>
      <w:r w:rsidRPr="00D455C5">
        <w:rPr>
          <w:rFonts w:ascii="Times New Roman" w:hAnsi="Times New Roman" w:cs="Times New Roman"/>
          <w:sz w:val="22"/>
        </w:rPr>
        <w:t xml:space="preserve">whether the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w:t>
      </w:r>
      <w:r w:rsidR="006A17DD">
        <w:rPr>
          <w:rFonts w:ascii="Times New Roman" w:hAnsi="Times New Roman" w:cs="Times New Roman"/>
          <w:sz w:val="22"/>
        </w:rPr>
        <w:t>ha</w:t>
      </w:r>
      <w:r w:rsidR="001A2FB7">
        <w:rPr>
          <w:rFonts w:ascii="Times New Roman" w:hAnsi="Times New Roman" w:cs="Times New Roman"/>
          <w:sz w:val="22"/>
        </w:rPr>
        <w:t>ve</w:t>
      </w:r>
      <w:r w:rsidR="006A17DD">
        <w:rPr>
          <w:rFonts w:ascii="Times New Roman" w:hAnsi="Times New Roman" w:cs="Times New Roman"/>
          <w:sz w:val="22"/>
        </w:rPr>
        <w:t xml:space="preserve"> an</w:t>
      </w:r>
      <w:r w:rsidRPr="00D455C5">
        <w:rPr>
          <w:rFonts w:ascii="Times New Roman" w:hAnsi="Times New Roman" w:cs="Times New Roman"/>
          <w:sz w:val="22"/>
        </w:rPr>
        <w:t xml:space="preserve"> adequate</w:t>
      </w:r>
      <w:r w:rsidR="006A17DD">
        <w:rPr>
          <w:rFonts w:ascii="Times New Roman" w:hAnsi="Times New Roman" w:cs="Times New Roman"/>
          <w:sz w:val="22"/>
        </w:rPr>
        <w:t xml:space="preserve"> basis for their verification</w:t>
      </w:r>
      <w:r w:rsidR="00693505" w:rsidRPr="00D455C5">
        <w:rPr>
          <w:rFonts w:ascii="Times New Roman" w:hAnsi="Times New Roman" w:cs="Times New Roman"/>
          <w:sz w:val="22"/>
        </w:rPr>
        <w:t xml:space="preserve"> and </w:t>
      </w:r>
      <w:r w:rsidR="006A17DD">
        <w:rPr>
          <w:rFonts w:ascii="Times New Roman" w:hAnsi="Times New Roman" w:cs="Times New Roman"/>
          <w:sz w:val="22"/>
        </w:rPr>
        <w:t xml:space="preserve">can </w:t>
      </w:r>
      <w:r w:rsidR="005D340D">
        <w:rPr>
          <w:rFonts w:ascii="Times New Roman" w:hAnsi="Times New Roman" w:cs="Times New Roman"/>
          <w:sz w:val="22"/>
        </w:rPr>
        <w:t>provide an reasonable explanation for</w:t>
      </w:r>
      <w:r w:rsidRPr="00D455C5">
        <w:rPr>
          <w:rFonts w:ascii="Times New Roman" w:hAnsi="Times New Roman" w:cs="Times New Roman"/>
          <w:sz w:val="22"/>
        </w:rPr>
        <w:t xml:space="preserve"> changes in financial data or differences</w:t>
      </w:r>
      <w:r w:rsidR="005D340D">
        <w:rPr>
          <w:rFonts w:ascii="Times New Roman" w:hAnsi="Times New Roman" w:cs="Times New Roman"/>
          <w:sz w:val="22"/>
        </w:rPr>
        <w:t xml:space="preserve"> </w:t>
      </w:r>
      <w:r w:rsidR="001A2FB7">
        <w:rPr>
          <w:rFonts w:ascii="Times New Roman" w:hAnsi="Times New Roman" w:cs="Times New Roman"/>
          <w:sz w:val="22"/>
        </w:rPr>
        <w:t>therein</w:t>
      </w:r>
      <w:r w:rsidRPr="00D455C5">
        <w:rPr>
          <w:rFonts w:ascii="Times New Roman" w:hAnsi="Times New Roman" w:cs="Times New Roman"/>
          <w:sz w:val="22"/>
        </w:rPr>
        <w:t xml:space="preserve"> </w:t>
      </w:r>
      <w:r w:rsidR="005D340D">
        <w:rPr>
          <w:rFonts w:ascii="Times New Roman" w:hAnsi="Times New Roman" w:cs="Times New Roman"/>
          <w:sz w:val="22"/>
        </w:rPr>
        <w:t>with</w:t>
      </w:r>
      <w:r w:rsidRPr="00D455C5">
        <w:rPr>
          <w:rFonts w:ascii="Times New Roman" w:hAnsi="Times New Roman" w:cs="Times New Roman"/>
          <w:sz w:val="22"/>
        </w:rPr>
        <w:t xml:space="preserve"> </w:t>
      </w:r>
      <w:r w:rsidR="005D340D">
        <w:rPr>
          <w:rFonts w:ascii="Times New Roman" w:hAnsi="Times New Roman" w:cs="Times New Roman"/>
          <w:sz w:val="22"/>
        </w:rPr>
        <w:t xml:space="preserve">peer </w:t>
      </w:r>
      <w:r w:rsidRPr="00D455C5">
        <w:rPr>
          <w:rFonts w:ascii="Times New Roman" w:hAnsi="Times New Roman" w:cs="Times New Roman"/>
          <w:sz w:val="22"/>
        </w:rPr>
        <w:t xml:space="preserve">companies.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36</w:t>
      </w:r>
      <w:r w:rsidR="00C67A92">
        <w:rPr>
          <w:rFonts w:ascii="Times New Roman" w:hAnsi="Times New Roman" w:cs="Times New Roman"/>
          <w:b/>
          <w:bCs/>
          <w:sz w:val="22"/>
        </w:rPr>
        <w:tab/>
      </w:r>
      <w:r w:rsidR="005D340D">
        <w:rPr>
          <w:rFonts w:ascii="Times New Roman" w:hAnsi="Times New Roman" w:cs="Times New Roman"/>
          <w:sz w:val="22"/>
        </w:rPr>
        <w:t>During the review of</w:t>
      </w:r>
      <w:r w:rsidRPr="00D455C5">
        <w:rPr>
          <w:rFonts w:ascii="Times New Roman" w:hAnsi="Times New Roman" w:cs="Times New Roman"/>
          <w:sz w:val="22"/>
        </w:rPr>
        <w:t xml:space="preserve"> information disclosure, the Exchange </w:t>
      </w:r>
      <w:r w:rsidR="005D340D">
        <w:rPr>
          <w:rFonts w:ascii="Times New Roman" w:hAnsi="Times New Roman" w:cs="Times New Roman"/>
          <w:sz w:val="22"/>
        </w:rPr>
        <w:t>will mainly consider</w:t>
      </w:r>
      <w:r w:rsidRPr="00D455C5">
        <w:rPr>
          <w:rFonts w:ascii="Times New Roman" w:hAnsi="Times New Roman" w:cs="Times New Roman"/>
          <w:sz w:val="22"/>
        </w:rPr>
        <w:t xml:space="preserve"> whether</w:t>
      </w:r>
      <w:r w:rsidR="005D340D">
        <w:rPr>
          <w:rFonts w:ascii="Times New Roman" w:hAnsi="Times New Roman" w:cs="Times New Roman"/>
          <w:sz w:val="22"/>
        </w:rPr>
        <w:t xml:space="preserve"> information</w:t>
      </w:r>
      <w:r w:rsidRPr="00D455C5">
        <w:rPr>
          <w:rFonts w:ascii="Times New Roman" w:hAnsi="Times New Roman" w:cs="Times New Roman"/>
          <w:sz w:val="22"/>
        </w:rPr>
        <w:t xml:space="preserve"> disclosed in </w:t>
      </w:r>
      <w:r w:rsidR="005D340D">
        <w:rPr>
          <w:rFonts w:ascii="Times New Roman" w:hAnsi="Times New Roman" w:cs="Times New Roman"/>
          <w:sz w:val="22"/>
        </w:rPr>
        <w:t xml:space="preserve">the </w:t>
      </w:r>
      <w:r w:rsidRPr="00D455C5">
        <w:rPr>
          <w:rFonts w:ascii="Times New Roman" w:hAnsi="Times New Roman" w:cs="Times New Roman"/>
          <w:sz w:val="22"/>
        </w:rPr>
        <w:t xml:space="preserve">offering and listing application documents </w:t>
      </w:r>
      <w:r w:rsidR="005D340D">
        <w:rPr>
          <w:rFonts w:ascii="Times New Roman" w:hAnsi="Times New Roman" w:cs="Times New Roman"/>
          <w:sz w:val="22"/>
        </w:rPr>
        <w:t>of an issuer is</w:t>
      </w:r>
      <w:r w:rsidRPr="00D455C5">
        <w:rPr>
          <w:rFonts w:ascii="Times New Roman" w:hAnsi="Times New Roman" w:cs="Times New Roman"/>
          <w:sz w:val="22"/>
        </w:rPr>
        <w:t xml:space="preserve"> </w:t>
      </w:r>
      <w:r w:rsidR="005D340D">
        <w:rPr>
          <w:rFonts w:ascii="Times New Roman" w:hAnsi="Times New Roman" w:cs="Times New Roman"/>
          <w:sz w:val="22"/>
        </w:rPr>
        <w:t>clear</w:t>
      </w:r>
      <w:r w:rsidRPr="00D455C5">
        <w:rPr>
          <w:rFonts w:ascii="Times New Roman" w:hAnsi="Times New Roman" w:cs="Times New Roman"/>
          <w:sz w:val="22"/>
        </w:rPr>
        <w:t xml:space="preserve"> and </w:t>
      </w:r>
      <w:r w:rsidR="005D340D">
        <w:rPr>
          <w:rFonts w:ascii="Times New Roman" w:hAnsi="Times New Roman" w:cs="Times New Roman"/>
          <w:sz w:val="22"/>
        </w:rPr>
        <w:t>understandable or easy for</w:t>
      </w:r>
      <w:r w:rsidRPr="00D455C5">
        <w:rPr>
          <w:rFonts w:ascii="Times New Roman" w:hAnsi="Times New Roman" w:cs="Times New Roman"/>
          <w:sz w:val="22"/>
        </w:rPr>
        <w:t xml:space="preserve"> ordinary investors</w:t>
      </w:r>
      <w:r w:rsidR="005D340D">
        <w:rPr>
          <w:rFonts w:ascii="Times New Roman" w:hAnsi="Times New Roman" w:cs="Times New Roman"/>
          <w:sz w:val="22"/>
        </w:rPr>
        <w:t xml:space="preserve"> to read and understand</w:t>
      </w:r>
      <w:r w:rsidRPr="00D455C5">
        <w:rPr>
          <w:rFonts w:ascii="Times New Roman" w:hAnsi="Times New Roman" w:cs="Times New Roman"/>
          <w:sz w:val="22"/>
        </w:rPr>
        <w:t>, including</w:t>
      </w:r>
      <w:r w:rsidR="005D340D">
        <w:rPr>
          <w:rFonts w:ascii="Times New Roman" w:hAnsi="Times New Roman" w:cs="Times New Roman"/>
          <w:sz w:val="22"/>
        </w:rPr>
        <w:t>,</w:t>
      </w:r>
      <w:r w:rsidRPr="00D455C5">
        <w:rPr>
          <w:rFonts w:ascii="Times New Roman" w:hAnsi="Times New Roman" w:cs="Times New Roman"/>
          <w:sz w:val="22"/>
        </w:rPr>
        <w:t xml:space="preserve"> without limitation</w:t>
      </w:r>
      <w:r w:rsidR="009503CD">
        <w:rPr>
          <w:rFonts w:ascii="Times New Roman" w:hAnsi="Times New Roman" w:cs="Times New Roman"/>
          <w:sz w:val="22"/>
        </w:rPr>
        <w:t>:</w:t>
      </w:r>
      <w:r w:rsidRPr="00D455C5">
        <w:rPr>
          <w:rFonts w:ascii="Times New Roman" w:hAnsi="Times New Roman" w:cs="Times New Roman"/>
          <w:sz w:val="22"/>
        </w:rPr>
        <w:t xml:space="preserve"> whether the language</w:t>
      </w:r>
      <w:r w:rsidR="005D340D">
        <w:rPr>
          <w:rFonts w:ascii="Times New Roman" w:hAnsi="Times New Roman" w:cs="Times New Roman"/>
          <w:sz w:val="22"/>
        </w:rPr>
        <w:t xml:space="preserve"> used is</w:t>
      </w:r>
      <w:r w:rsidRPr="00D455C5">
        <w:rPr>
          <w:rFonts w:ascii="Times New Roman" w:hAnsi="Times New Roman" w:cs="Times New Roman"/>
          <w:sz w:val="22"/>
        </w:rPr>
        <w:t xml:space="preserve"> plain, </w:t>
      </w:r>
      <w:r w:rsidR="005D340D">
        <w:rPr>
          <w:rFonts w:ascii="Times New Roman" w:hAnsi="Times New Roman" w:cs="Times New Roman"/>
          <w:sz w:val="22"/>
        </w:rPr>
        <w:t>concise</w:t>
      </w:r>
      <w:r w:rsidR="001A5470" w:rsidRPr="00D455C5">
        <w:rPr>
          <w:rFonts w:ascii="Times New Roman" w:hAnsi="Times New Roman" w:cs="Times New Roman"/>
          <w:sz w:val="22"/>
        </w:rPr>
        <w:t xml:space="preserve">, </w:t>
      </w:r>
      <w:r w:rsidR="005D340D">
        <w:rPr>
          <w:rFonts w:ascii="Times New Roman" w:hAnsi="Times New Roman" w:cs="Times New Roman"/>
          <w:sz w:val="22"/>
        </w:rPr>
        <w:t xml:space="preserve">and </w:t>
      </w:r>
      <w:r w:rsidR="001A5470" w:rsidRPr="00D455C5">
        <w:rPr>
          <w:rFonts w:ascii="Times New Roman" w:hAnsi="Times New Roman" w:cs="Times New Roman"/>
          <w:sz w:val="22"/>
        </w:rPr>
        <w:t>logically clear and highlight</w:t>
      </w:r>
      <w:r w:rsidR="005D340D">
        <w:rPr>
          <w:rFonts w:ascii="Times New Roman" w:hAnsi="Times New Roman" w:cs="Times New Roman"/>
          <w:sz w:val="22"/>
        </w:rPr>
        <w:t>s</w:t>
      </w:r>
      <w:r w:rsidR="001A5470" w:rsidRPr="00D455C5">
        <w:rPr>
          <w:rFonts w:ascii="Times New Roman" w:hAnsi="Times New Roman" w:cs="Times New Roman"/>
          <w:sz w:val="22"/>
        </w:rPr>
        <w:t xml:space="preserve"> the </w:t>
      </w:r>
      <w:r w:rsidR="005D340D">
        <w:rPr>
          <w:rFonts w:ascii="Times New Roman" w:hAnsi="Times New Roman" w:cs="Times New Roman"/>
          <w:sz w:val="22"/>
        </w:rPr>
        <w:t>key points</w:t>
      </w:r>
      <w:r w:rsidR="009503CD">
        <w:rPr>
          <w:rFonts w:ascii="Times New Roman" w:hAnsi="Times New Roman" w:cs="Times New Roman"/>
          <w:sz w:val="22"/>
        </w:rPr>
        <w:t>;</w:t>
      </w:r>
      <w:r w:rsidRPr="00D455C5">
        <w:rPr>
          <w:rFonts w:ascii="Times New Roman" w:hAnsi="Times New Roman" w:cs="Times New Roman"/>
          <w:sz w:val="22"/>
        </w:rPr>
        <w:t xml:space="preserve"> and whether </w:t>
      </w:r>
      <w:r w:rsidR="001A5470" w:rsidRPr="00D455C5">
        <w:rPr>
          <w:rFonts w:ascii="Times New Roman" w:hAnsi="Times New Roman" w:cs="Times New Roman"/>
          <w:sz w:val="22"/>
        </w:rPr>
        <w:t xml:space="preserve">the </w:t>
      </w:r>
      <w:r w:rsidR="005D340D">
        <w:rPr>
          <w:rFonts w:ascii="Times New Roman" w:hAnsi="Times New Roman" w:cs="Times New Roman"/>
          <w:sz w:val="22"/>
        </w:rPr>
        <w:t xml:space="preserve">information </w:t>
      </w:r>
      <w:r w:rsidR="001A5470" w:rsidRPr="00D455C5">
        <w:rPr>
          <w:rFonts w:ascii="Times New Roman" w:hAnsi="Times New Roman" w:cs="Times New Roman"/>
          <w:sz w:val="22"/>
        </w:rPr>
        <w:t xml:space="preserve">disclosure </w:t>
      </w:r>
      <w:r w:rsidR="005D340D">
        <w:rPr>
          <w:rFonts w:ascii="Times New Roman" w:hAnsi="Times New Roman" w:cs="Times New Roman"/>
          <w:sz w:val="22"/>
        </w:rPr>
        <w:t xml:space="preserve">is specific to the issuer taking into its </w:t>
      </w:r>
      <w:r w:rsidRPr="00D455C5">
        <w:rPr>
          <w:rFonts w:ascii="Times New Roman" w:hAnsi="Times New Roman" w:cs="Times New Roman"/>
          <w:sz w:val="22"/>
        </w:rPr>
        <w:t>own characteristics.</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37</w:t>
      </w:r>
      <w:r w:rsidR="00C67A92">
        <w:rPr>
          <w:rFonts w:ascii="Times New Roman" w:hAnsi="Times New Roman" w:cs="Times New Roman"/>
          <w:sz w:val="22"/>
        </w:rPr>
        <w:tab/>
      </w:r>
      <w:r w:rsidRPr="00D455C5">
        <w:rPr>
          <w:rFonts w:ascii="Times New Roman" w:hAnsi="Times New Roman" w:cs="Times New Roman"/>
          <w:sz w:val="22"/>
        </w:rPr>
        <w:t xml:space="preserve">When reviewing information </w:t>
      </w:r>
      <w:r w:rsidR="009503CD">
        <w:rPr>
          <w:rFonts w:ascii="Times New Roman" w:hAnsi="Times New Roman" w:cs="Times New Roman"/>
          <w:sz w:val="22"/>
        </w:rPr>
        <w:t xml:space="preserve">disclosed in </w:t>
      </w:r>
      <w:r w:rsidRPr="00D455C5">
        <w:rPr>
          <w:rFonts w:ascii="Times New Roman" w:hAnsi="Times New Roman" w:cs="Times New Roman"/>
          <w:sz w:val="22"/>
        </w:rPr>
        <w:t>the offering and listing application documents</w:t>
      </w:r>
      <w:r w:rsidR="009503CD">
        <w:rPr>
          <w:rFonts w:ascii="Times New Roman" w:hAnsi="Times New Roman" w:cs="Times New Roman"/>
          <w:sz w:val="22"/>
        </w:rPr>
        <w:t xml:space="preserve"> of an issuer</w:t>
      </w:r>
      <w:r w:rsidRPr="00D455C5">
        <w:rPr>
          <w:rFonts w:ascii="Times New Roman" w:hAnsi="Times New Roman" w:cs="Times New Roman"/>
          <w:sz w:val="22"/>
        </w:rPr>
        <w:t>, the Exchange may</w:t>
      </w:r>
      <w:r w:rsidR="001A5470" w:rsidRPr="00D455C5">
        <w:rPr>
          <w:rFonts w:ascii="Times New Roman" w:hAnsi="Times New Roman" w:cs="Times New Roman"/>
          <w:sz w:val="22"/>
        </w:rPr>
        <w:t xml:space="preserve">, </w:t>
      </w:r>
      <w:r w:rsidR="009503CD">
        <w:rPr>
          <w:rFonts w:ascii="Times New Roman" w:hAnsi="Times New Roman" w:cs="Times New Roman"/>
          <w:sz w:val="22"/>
        </w:rPr>
        <w:t>if</w:t>
      </w:r>
      <w:r w:rsidR="001A5470" w:rsidRPr="00D455C5">
        <w:rPr>
          <w:rFonts w:ascii="Times New Roman" w:hAnsi="Times New Roman" w:cs="Times New Roman"/>
          <w:sz w:val="22"/>
        </w:rPr>
        <w:t xml:space="preserve"> appropriate</w:t>
      </w:r>
      <w:r w:rsidR="009503CD">
        <w:rPr>
          <w:rFonts w:ascii="Times New Roman" w:hAnsi="Times New Roman" w:cs="Times New Roman"/>
          <w:sz w:val="22"/>
        </w:rPr>
        <w:t xml:space="preserve"> during the review inquiry</w:t>
      </w:r>
      <w:r w:rsidR="001A5470" w:rsidRPr="00D455C5">
        <w:rPr>
          <w:rFonts w:ascii="Times New Roman" w:hAnsi="Times New Roman" w:cs="Times New Roman"/>
          <w:sz w:val="22"/>
        </w:rPr>
        <w:t xml:space="preserve">, </w:t>
      </w:r>
      <w:r w:rsidRPr="00D455C5">
        <w:rPr>
          <w:rFonts w:ascii="Times New Roman" w:hAnsi="Times New Roman" w:cs="Times New Roman"/>
          <w:sz w:val="22"/>
        </w:rPr>
        <w:t xml:space="preserve">require </w:t>
      </w:r>
      <w:r w:rsidR="009503CD">
        <w:rPr>
          <w:rFonts w:ascii="Times New Roman" w:hAnsi="Times New Roman" w:cs="Times New Roman"/>
          <w:sz w:val="22"/>
        </w:rPr>
        <w:t>the</w:t>
      </w:r>
      <w:r w:rsidRPr="00D455C5">
        <w:rPr>
          <w:rFonts w:ascii="Times New Roman" w:hAnsi="Times New Roman" w:cs="Times New Roman"/>
          <w:sz w:val="22"/>
        </w:rPr>
        <w:t xml:space="preserve"> issuer</w:t>
      </w:r>
      <w:r w:rsidR="009503CD">
        <w:rPr>
          <w:rFonts w:ascii="Times New Roman" w:hAnsi="Times New Roman" w:cs="Times New Roman"/>
          <w:sz w:val="22"/>
        </w:rPr>
        <w:t xml:space="preserve"> and</w:t>
      </w:r>
      <w:r w:rsidRPr="00D455C5">
        <w:rPr>
          <w:rFonts w:ascii="Times New Roman" w:hAnsi="Times New Roman" w:cs="Times New Roman"/>
          <w:sz w:val="22"/>
        </w:rPr>
        <w:t xml:space="preserve"> </w:t>
      </w:r>
      <w:r w:rsidR="001A5470" w:rsidRPr="00D455C5">
        <w:rPr>
          <w:rFonts w:ascii="Times New Roman" w:hAnsi="Times New Roman" w:cs="Times New Roman"/>
          <w:sz w:val="22"/>
        </w:rPr>
        <w:t xml:space="preserve">its </w:t>
      </w:r>
      <w:r w:rsidRPr="00D455C5">
        <w:rPr>
          <w:rFonts w:ascii="Times New Roman" w:hAnsi="Times New Roman" w:cs="Times New Roman"/>
          <w:sz w:val="22"/>
        </w:rPr>
        <w:t xml:space="preserve">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to: </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(1)</w:t>
      </w:r>
      <w:r w:rsidR="00A656F4">
        <w:rPr>
          <w:rFonts w:ascii="Times New Roman" w:hAnsi="Times New Roman" w:cs="Times New Roman"/>
          <w:sz w:val="22"/>
        </w:rPr>
        <w:tab/>
      </w:r>
      <w:r w:rsidRPr="00D455C5">
        <w:rPr>
          <w:rFonts w:ascii="Times New Roman" w:hAnsi="Times New Roman" w:cs="Times New Roman"/>
          <w:sz w:val="22"/>
        </w:rPr>
        <w:t xml:space="preserve">explain and </w:t>
      </w:r>
      <w:r w:rsidR="009503CD">
        <w:rPr>
          <w:rFonts w:ascii="Times New Roman" w:hAnsi="Times New Roman" w:cs="Times New Roman"/>
          <w:sz w:val="22"/>
        </w:rPr>
        <w:t>state</w:t>
      </w:r>
      <w:r w:rsidRPr="00D455C5">
        <w:rPr>
          <w:rFonts w:ascii="Times New Roman" w:hAnsi="Times New Roman" w:cs="Times New Roman"/>
          <w:sz w:val="22"/>
        </w:rPr>
        <w:t xml:space="preserve"> relevant issues and their reasons; </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A656F4">
        <w:rPr>
          <w:rFonts w:ascii="Times New Roman" w:hAnsi="Times New Roman" w:cs="Times New Roman"/>
          <w:sz w:val="22"/>
        </w:rPr>
        <w:tab/>
      </w:r>
      <w:r w:rsidR="009503CD">
        <w:rPr>
          <w:rFonts w:ascii="Times New Roman" w:hAnsi="Times New Roman" w:cs="Times New Roman"/>
          <w:sz w:val="22"/>
        </w:rPr>
        <w:t xml:space="preserve">make additional verification of </w:t>
      </w:r>
      <w:r w:rsidRPr="00D455C5">
        <w:rPr>
          <w:rFonts w:ascii="Times New Roman" w:hAnsi="Times New Roman" w:cs="Times New Roman"/>
          <w:sz w:val="22"/>
        </w:rPr>
        <w:t>relevant matters;</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A656F4">
        <w:rPr>
          <w:rFonts w:ascii="Times New Roman" w:hAnsi="Times New Roman" w:cs="Times New Roman"/>
          <w:sz w:val="22"/>
        </w:rPr>
        <w:tab/>
      </w:r>
      <w:r w:rsidR="00DE307D">
        <w:rPr>
          <w:rFonts w:ascii="Times New Roman" w:hAnsi="Times New Roman" w:cs="Times New Roman"/>
          <w:sz w:val="22"/>
        </w:rPr>
        <w:t>provide</w:t>
      </w:r>
      <w:r w:rsidRPr="00D455C5">
        <w:rPr>
          <w:rFonts w:ascii="Times New Roman" w:hAnsi="Times New Roman" w:cs="Times New Roman"/>
          <w:sz w:val="22"/>
        </w:rPr>
        <w:t xml:space="preserve"> new </w:t>
      </w:r>
      <w:r w:rsidR="00DE307D">
        <w:rPr>
          <w:rFonts w:ascii="Times New Roman" w:hAnsi="Times New Roman" w:cs="Times New Roman"/>
          <w:sz w:val="22"/>
        </w:rPr>
        <w:t xml:space="preserve">additional </w:t>
      </w:r>
      <w:r w:rsidRPr="00D455C5">
        <w:rPr>
          <w:rFonts w:ascii="Times New Roman" w:hAnsi="Times New Roman" w:cs="Times New Roman"/>
          <w:sz w:val="22"/>
        </w:rPr>
        <w:t>evidence or material</w:t>
      </w:r>
      <w:r w:rsidR="00DE307D">
        <w:rPr>
          <w:rFonts w:ascii="Times New Roman" w:hAnsi="Times New Roman" w:cs="Times New Roman"/>
          <w:sz w:val="22"/>
        </w:rPr>
        <w:t>s</w:t>
      </w:r>
      <w:r w:rsidRPr="00D455C5">
        <w:rPr>
          <w:rFonts w:ascii="Times New Roman" w:hAnsi="Times New Roman" w:cs="Times New Roman"/>
          <w:sz w:val="22"/>
        </w:rPr>
        <w:t xml:space="preserve">; or </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A656F4">
        <w:rPr>
          <w:rFonts w:ascii="Times New Roman" w:hAnsi="Times New Roman" w:cs="Times New Roman"/>
          <w:sz w:val="22"/>
        </w:rPr>
        <w:tab/>
      </w:r>
      <w:r w:rsidR="00DE307D">
        <w:rPr>
          <w:rFonts w:ascii="Times New Roman" w:hAnsi="Times New Roman" w:cs="Times New Roman"/>
          <w:sz w:val="22"/>
        </w:rPr>
        <w:t>amend or update the</w:t>
      </w:r>
      <w:r w:rsidRPr="00D455C5">
        <w:rPr>
          <w:rFonts w:ascii="Times New Roman" w:hAnsi="Times New Roman" w:cs="Times New Roman"/>
          <w:sz w:val="22"/>
        </w:rPr>
        <w:t xml:space="preserve"> information disclosure. </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V</w:t>
      </w:r>
      <w:r w:rsidR="00D51879">
        <w:rPr>
          <w:rFonts w:ascii="Times New Roman" w:hAnsi="Times New Roman" w:cs="Times New Roman"/>
          <w:b/>
          <w:bCs/>
          <w:sz w:val="22"/>
        </w:rPr>
        <w:tab/>
      </w:r>
      <w:r w:rsidRPr="00D455C5">
        <w:rPr>
          <w:rFonts w:ascii="Times New Roman" w:hAnsi="Times New Roman" w:cs="Times New Roman"/>
          <w:b/>
          <w:bCs/>
          <w:sz w:val="22"/>
        </w:rPr>
        <w:t>Review Procedures</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1</w:t>
      </w:r>
      <w:r w:rsidR="009316BD">
        <w:rPr>
          <w:rFonts w:ascii="Times New Roman" w:hAnsi="Times New Roman" w:cs="Times New Roman"/>
          <w:b/>
          <w:bCs/>
          <w:sz w:val="22"/>
        </w:rPr>
        <w:tab/>
      </w:r>
      <w:r w:rsidRPr="00D455C5">
        <w:rPr>
          <w:rFonts w:ascii="Times New Roman" w:hAnsi="Times New Roman" w:cs="Times New Roman"/>
          <w:b/>
          <w:bCs/>
          <w:sz w:val="22"/>
        </w:rPr>
        <w:t xml:space="preserve">Review by </w:t>
      </w:r>
      <w:r w:rsidR="001875DA">
        <w:rPr>
          <w:rFonts w:ascii="Times New Roman" w:hAnsi="Times New Roman" w:cs="Times New Roman"/>
          <w:b/>
          <w:bCs/>
          <w:sz w:val="22"/>
        </w:rPr>
        <w:t>t</w:t>
      </w:r>
      <w:r w:rsidR="005C0B23">
        <w:rPr>
          <w:rFonts w:ascii="Times New Roman" w:hAnsi="Times New Roman" w:cs="Times New Roman"/>
          <w:b/>
          <w:bCs/>
          <w:sz w:val="22"/>
        </w:rPr>
        <w:t xml:space="preserve">he </w:t>
      </w:r>
      <w:r w:rsidR="00DF3C96">
        <w:rPr>
          <w:rFonts w:ascii="Times New Roman" w:hAnsi="Times New Roman" w:cs="Times New Roman"/>
          <w:b/>
          <w:bCs/>
          <w:sz w:val="22"/>
        </w:rPr>
        <w:t>offering and listing review department</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38</w:t>
      </w:r>
      <w:r w:rsidR="00C67A92">
        <w:rPr>
          <w:rFonts w:ascii="Times New Roman" w:hAnsi="Times New Roman" w:cs="Times New Roman"/>
          <w:sz w:val="22"/>
        </w:rPr>
        <w:tab/>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00FB1299" w:rsidRPr="00D455C5">
        <w:rPr>
          <w:rFonts w:ascii="Times New Roman" w:hAnsi="Times New Roman" w:cs="Times New Roman"/>
          <w:sz w:val="22"/>
        </w:rPr>
        <w:t xml:space="preserve"> of the Exchange </w:t>
      </w:r>
      <w:r w:rsidR="00D75DE5">
        <w:rPr>
          <w:rFonts w:ascii="Times New Roman" w:hAnsi="Times New Roman" w:cs="Times New Roman"/>
          <w:sz w:val="22"/>
        </w:rPr>
        <w:t>will</w:t>
      </w:r>
      <w:r w:rsidR="00DE307D">
        <w:rPr>
          <w:rFonts w:ascii="Times New Roman" w:hAnsi="Times New Roman" w:cs="Times New Roman"/>
          <w:sz w:val="22"/>
        </w:rPr>
        <w:t xml:space="preserve"> </w:t>
      </w:r>
      <w:r w:rsidRPr="00D455C5">
        <w:rPr>
          <w:rFonts w:ascii="Times New Roman" w:hAnsi="Times New Roman" w:cs="Times New Roman"/>
          <w:sz w:val="22"/>
        </w:rPr>
        <w:t xml:space="preserve">review </w:t>
      </w:r>
      <w:r w:rsidR="00DE307D">
        <w:rPr>
          <w:rFonts w:ascii="Times New Roman" w:hAnsi="Times New Roman" w:cs="Times New Roman"/>
          <w:sz w:val="22"/>
        </w:rPr>
        <w:t xml:space="preserve">the accepted </w:t>
      </w:r>
      <w:r w:rsidR="00C9015B" w:rsidRPr="00D455C5">
        <w:rPr>
          <w:rFonts w:ascii="Times New Roman" w:hAnsi="Times New Roman" w:cs="Times New Roman"/>
          <w:sz w:val="22"/>
        </w:rPr>
        <w:t xml:space="preserve">offering and listing application documents </w:t>
      </w:r>
      <w:r w:rsidR="00DE307D">
        <w:rPr>
          <w:rFonts w:ascii="Times New Roman" w:hAnsi="Times New Roman" w:cs="Times New Roman"/>
          <w:sz w:val="22"/>
        </w:rPr>
        <w:t>on a first come, first served basis</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39</w:t>
      </w:r>
      <w:r w:rsidR="00C67A92">
        <w:rPr>
          <w:rFonts w:ascii="Times New Roman" w:hAnsi="Times New Roman" w:cs="Times New Roman"/>
          <w:b/>
          <w:bCs/>
          <w:sz w:val="22"/>
        </w:rPr>
        <w:tab/>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will, within 20 working days upon </w:t>
      </w:r>
      <w:r w:rsidR="00D75DE5">
        <w:rPr>
          <w:rFonts w:ascii="Times New Roman" w:hAnsi="Times New Roman" w:cs="Times New Roman"/>
          <w:sz w:val="22"/>
        </w:rPr>
        <w:t>accepting an issuer’s</w:t>
      </w:r>
      <w:r w:rsidRPr="00D455C5">
        <w:rPr>
          <w:rFonts w:ascii="Times New Roman" w:hAnsi="Times New Roman" w:cs="Times New Roman"/>
          <w:sz w:val="22"/>
        </w:rPr>
        <w:t xml:space="preserve"> application</w:t>
      </w:r>
      <w:r w:rsidR="00D75DE5">
        <w:rPr>
          <w:rFonts w:ascii="Times New Roman" w:hAnsi="Times New Roman" w:cs="Times New Roman"/>
          <w:sz w:val="22"/>
        </w:rPr>
        <w:t xml:space="preserve"> for IPO and listing of </w:t>
      </w:r>
      <w:r w:rsidR="00610CBF">
        <w:rPr>
          <w:rFonts w:ascii="Times New Roman" w:hAnsi="Times New Roman" w:cs="Times New Roman"/>
          <w:sz w:val="22"/>
        </w:rPr>
        <w:t>its stocks</w:t>
      </w:r>
      <w:r w:rsidRPr="00D455C5">
        <w:rPr>
          <w:rFonts w:ascii="Times New Roman" w:hAnsi="Times New Roman" w:cs="Times New Roman"/>
          <w:sz w:val="22"/>
        </w:rPr>
        <w:t xml:space="preserve">, </w:t>
      </w:r>
      <w:r w:rsidR="00D75DE5">
        <w:rPr>
          <w:rFonts w:ascii="Times New Roman" w:hAnsi="Times New Roman" w:cs="Times New Roman"/>
          <w:sz w:val="22"/>
        </w:rPr>
        <w:t>issue</w:t>
      </w:r>
      <w:r w:rsidRPr="00D455C5">
        <w:rPr>
          <w:rFonts w:ascii="Times New Roman" w:hAnsi="Times New Roman" w:cs="Times New Roman"/>
          <w:sz w:val="22"/>
        </w:rPr>
        <w:t xml:space="preserve"> </w:t>
      </w:r>
      <w:r w:rsidR="00D75DE5">
        <w:rPr>
          <w:rFonts w:ascii="Times New Roman" w:hAnsi="Times New Roman" w:cs="Times New Roman"/>
          <w:sz w:val="22"/>
        </w:rPr>
        <w:t>the first</w:t>
      </w:r>
      <w:r w:rsidRPr="00D455C5">
        <w:rPr>
          <w:rFonts w:ascii="Times New Roman" w:hAnsi="Times New Roman" w:cs="Times New Roman"/>
          <w:sz w:val="22"/>
        </w:rPr>
        <w:t xml:space="preserve"> review inquiry </w:t>
      </w:r>
      <w:r w:rsidR="00D75DE5">
        <w:rPr>
          <w:rFonts w:ascii="Times New Roman" w:hAnsi="Times New Roman" w:cs="Times New Roman"/>
          <w:sz w:val="22"/>
        </w:rPr>
        <w:t>to the</w:t>
      </w:r>
      <w:r w:rsidRPr="00D455C5">
        <w:rPr>
          <w:rFonts w:ascii="Times New Roman" w:hAnsi="Times New Roman" w:cs="Times New Roman"/>
          <w:sz w:val="22"/>
        </w:rPr>
        <w:t xml:space="preserve"> issuer through its sponsor.</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Before </w:t>
      </w:r>
      <w:r w:rsidR="00D75DE5">
        <w:rPr>
          <w:rFonts w:ascii="Times New Roman" w:hAnsi="Times New Roman" w:cs="Times New Roman"/>
          <w:sz w:val="22"/>
        </w:rPr>
        <w:t xml:space="preserve">issuing the first </w:t>
      </w:r>
      <w:r w:rsidRPr="00D455C5">
        <w:rPr>
          <w:rFonts w:ascii="Times New Roman" w:hAnsi="Times New Roman" w:cs="Times New Roman"/>
          <w:sz w:val="22"/>
        </w:rPr>
        <w:t>review inquiry, the issuer</w:t>
      </w:r>
      <w:r w:rsidR="00BF4EAA">
        <w:rPr>
          <w:rFonts w:ascii="Times New Roman" w:hAnsi="Times New Roman" w:cs="Times New Roman"/>
          <w:sz w:val="22"/>
        </w:rPr>
        <w:t>,</w:t>
      </w:r>
      <w:r w:rsidRPr="00D455C5">
        <w:rPr>
          <w:rFonts w:ascii="Times New Roman" w:hAnsi="Times New Roman" w:cs="Times New Roman"/>
          <w:sz w:val="22"/>
        </w:rPr>
        <w:t xml:space="preserve"> its sponsor</w:t>
      </w:r>
      <w:r w:rsidR="00BF4EAA">
        <w:rPr>
          <w:rFonts w:ascii="Times New Roman" w:hAnsi="Times New Roman" w:cs="Times New Roman"/>
          <w:sz w:val="22"/>
        </w:rPr>
        <w:t xml:space="preserve"> and</w:t>
      </w:r>
      <w:r w:rsidRPr="00D455C5">
        <w:rPr>
          <w:rFonts w:ascii="Times New Roman" w:hAnsi="Times New Roman" w:cs="Times New Roman"/>
          <w:sz w:val="22"/>
        </w:rPr>
        <w:t xml:space="preserve">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and </w:t>
      </w:r>
      <w:r w:rsidR="00D75DE5">
        <w:rPr>
          <w:rFonts w:ascii="Times New Roman" w:hAnsi="Times New Roman" w:cs="Times New Roman"/>
          <w:sz w:val="22"/>
        </w:rPr>
        <w:t>their relevant personnel</w:t>
      </w:r>
      <w:r w:rsidRPr="00D455C5">
        <w:rPr>
          <w:rFonts w:ascii="Times New Roman" w:hAnsi="Times New Roman" w:cs="Times New Roman"/>
          <w:sz w:val="22"/>
        </w:rPr>
        <w:t xml:space="preserve"> may not </w:t>
      </w:r>
      <w:r w:rsidR="00D75DE5">
        <w:rPr>
          <w:rFonts w:ascii="Times New Roman" w:hAnsi="Times New Roman" w:cs="Times New Roman"/>
          <w:sz w:val="22"/>
        </w:rPr>
        <w:t>have any contact with the reviewers</w:t>
      </w:r>
      <w:r w:rsidRPr="00D455C5">
        <w:rPr>
          <w:rFonts w:ascii="Times New Roman" w:hAnsi="Times New Roman" w:cs="Times New Roman"/>
          <w:sz w:val="22"/>
        </w:rPr>
        <w:t xml:space="preserve">, nor </w:t>
      </w:r>
      <w:r w:rsidR="00D75DE5">
        <w:rPr>
          <w:rFonts w:ascii="Times New Roman" w:hAnsi="Times New Roman" w:cs="Times New Roman"/>
          <w:sz w:val="22"/>
        </w:rPr>
        <w:t>interfere with</w:t>
      </w:r>
      <w:r w:rsidRPr="00D455C5">
        <w:rPr>
          <w:rFonts w:ascii="Times New Roman" w:hAnsi="Times New Roman" w:cs="Times New Roman"/>
          <w:sz w:val="22"/>
        </w:rPr>
        <w:t xml:space="preserve"> the review </w:t>
      </w:r>
      <w:r w:rsidR="00D75DE5">
        <w:rPr>
          <w:rFonts w:ascii="Times New Roman" w:hAnsi="Times New Roman" w:cs="Times New Roman"/>
          <w:sz w:val="22"/>
        </w:rPr>
        <w:t>in any way</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40</w:t>
      </w:r>
      <w:r w:rsidR="00C67A92">
        <w:rPr>
          <w:rFonts w:ascii="Times New Roman" w:hAnsi="Times New Roman" w:cs="Times New Roman"/>
          <w:b/>
          <w:bCs/>
          <w:sz w:val="22"/>
        </w:rPr>
        <w:tab/>
      </w:r>
      <w:r w:rsidRPr="00D455C5">
        <w:rPr>
          <w:rFonts w:ascii="Times New Roman" w:hAnsi="Times New Roman" w:cs="Times New Roman"/>
          <w:sz w:val="22"/>
        </w:rPr>
        <w:t>After</w:t>
      </w:r>
      <w:r w:rsidR="00742DB4" w:rsidRPr="00D455C5">
        <w:rPr>
          <w:rFonts w:ascii="Times New Roman" w:hAnsi="Times New Roman" w:cs="Times New Roman"/>
          <w:sz w:val="22"/>
        </w:rPr>
        <w:t xml:space="preserve"> </w:t>
      </w:r>
      <w:r w:rsidR="00D75DE5">
        <w:rPr>
          <w:rFonts w:ascii="Times New Roman" w:hAnsi="Times New Roman" w:cs="Times New Roman"/>
          <w:sz w:val="22"/>
        </w:rPr>
        <w:t>the issuance of the first</w:t>
      </w:r>
      <w:r w:rsidRPr="00D455C5">
        <w:rPr>
          <w:rFonts w:ascii="Times New Roman" w:hAnsi="Times New Roman" w:cs="Times New Roman"/>
          <w:sz w:val="22"/>
        </w:rPr>
        <w:t xml:space="preserve"> review inquiry, if an issuer and</w:t>
      </w:r>
      <w:r w:rsidR="00CA4253" w:rsidRPr="00D455C5">
        <w:rPr>
          <w:rFonts w:ascii="Times New Roman" w:hAnsi="Times New Roman" w:cs="Times New Roman"/>
          <w:sz w:val="22"/>
        </w:rPr>
        <w:t xml:space="preserve"> its sponsor </w:t>
      </w:r>
      <w:r w:rsidRPr="00D455C5">
        <w:rPr>
          <w:rFonts w:ascii="Times New Roman" w:hAnsi="Times New Roman" w:cs="Times New Roman"/>
          <w:sz w:val="22"/>
        </w:rPr>
        <w:t xml:space="preserve">have any question </w:t>
      </w:r>
      <w:r w:rsidR="00D75DE5">
        <w:rPr>
          <w:rFonts w:ascii="Times New Roman" w:hAnsi="Times New Roman" w:cs="Times New Roman"/>
          <w:sz w:val="22"/>
        </w:rPr>
        <w:t>over</w:t>
      </w:r>
      <w:r w:rsidRPr="00D455C5">
        <w:rPr>
          <w:rFonts w:ascii="Times New Roman" w:hAnsi="Times New Roman" w:cs="Times New Roman"/>
          <w:sz w:val="22"/>
        </w:rPr>
        <w:t xml:space="preserve"> the Exchange’s review inquiry, they may</w:t>
      </w:r>
      <w:r w:rsidR="00CA4253" w:rsidRPr="00D455C5">
        <w:rPr>
          <w:rFonts w:ascii="Times New Roman" w:hAnsi="Times New Roman" w:cs="Times New Roman"/>
          <w:sz w:val="22"/>
        </w:rPr>
        <w:t xml:space="preserve"> </w:t>
      </w:r>
      <w:r w:rsidRPr="00D455C5">
        <w:rPr>
          <w:rFonts w:ascii="Times New Roman" w:hAnsi="Times New Roman" w:cs="Times New Roman"/>
          <w:sz w:val="22"/>
        </w:rPr>
        <w:t>communicate</w:t>
      </w:r>
      <w:r w:rsidR="00D75DE5">
        <w:rPr>
          <w:rFonts w:ascii="Times New Roman" w:hAnsi="Times New Roman" w:cs="Times New Roman"/>
          <w:sz w:val="22"/>
        </w:rPr>
        <w:t xml:space="preserve"> with the Exchange </w:t>
      </w:r>
      <w:r w:rsidR="00BF4EAA">
        <w:rPr>
          <w:rFonts w:ascii="Times New Roman" w:hAnsi="Times New Roman" w:cs="Times New Roman"/>
          <w:sz w:val="22"/>
        </w:rPr>
        <w:t>with respect to</w:t>
      </w:r>
      <w:r w:rsidR="00D75DE5">
        <w:rPr>
          <w:rFonts w:ascii="Times New Roman" w:hAnsi="Times New Roman" w:cs="Times New Roman"/>
          <w:sz w:val="22"/>
        </w:rPr>
        <w:t xml:space="preserve"> the question</w:t>
      </w:r>
      <w:r w:rsidRPr="00D455C5">
        <w:rPr>
          <w:rFonts w:ascii="Times New Roman" w:hAnsi="Times New Roman" w:cs="Times New Roman"/>
          <w:sz w:val="22"/>
        </w:rPr>
        <w:t xml:space="preserve"> through the Exchange’s offering and listing </w:t>
      </w:r>
      <w:r w:rsidR="00F22A4E">
        <w:rPr>
          <w:rFonts w:ascii="Times New Roman" w:hAnsi="Times New Roman" w:cs="Times New Roman"/>
          <w:sz w:val="22"/>
        </w:rPr>
        <w:t>review system</w:t>
      </w:r>
      <w:r w:rsidRPr="00D455C5">
        <w:rPr>
          <w:rFonts w:ascii="Times New Roman" w:hAnsi="Times New Roman" w:cs="Times New Roman"/>
          <w:sz w:val="22"/>
        </w:rPr>
        <w:t xml:space="preserve">; if </w:t>
      </w:r>
      <w:r w:rsidR="00D75DE5">
        <w:rPr>
          <w:rFonts w:ascii="Times New Roman" w:hAnsi="Times New Roman" w:cs="Times New Roman"/>
          <w:sz w:val="22"/>
        </w:rPr>
        <w:t xml:space="preserve">a face-to-face </w:t>
      </w:r>
      <w:r w:rsidR="008425DC">
        <w:rPr>
          <w:rFonts w:ascii="Times New Roman" w:hAnsi="Times New Roman" w:cs="Times New Roman"/>
          <w:sz w:val="22"/>
        </w:rPr>
        <w:t>communication is required</w:t>
      </w:r>
      <w:r w:rsidR="00D75DE5">
        <w:rPr>
          <w:rFonts w:ascii="Times New Roman" w:hAnsi="Times New Roman" w:cs="Times New Roman"/>
          <w:sz w:val="22"/>
        </w:rPr>
        <w:t>,</w:t>
      </w:r>
      <w:r w:rsidRPr="00D455C5">
        <w:rPr>
          <w:rFonts w:ascii="Times New Roman" w:hAnsi="Times New Roman" w:cs="Times New Roman"/>
          <w:sz w:val="22"/>
        </w:rPr>
        <w:t xml:space="preserve"> </w:t>
      </w:r>
      <w:r w:rsidR="00CA4253" w:rsidRPr="00D455C5">
        <w:rPr>
          <w:rFonts w:ascii="Times New Roman" w:hAnsi="Times New Roman" w:cs="Times New Roman"/>
          <w:sz w:val="22"/>
        </w:rPr>
        <w:t xml:space="preserve">they </w:t>
      </w:r>
      <w:r w:rsidRPr="00D455C5">
        <w:rPr>
          <w:rFonts w:ascii="Times New Roman" w:hAnsi="Times New Roman" w:cs="Times New Roman"/>
          <w:sz w:val="22"/>
        </w:rPr>
        <w:t>may make a</w:t>
      </w:r>
      <w:r w:rsidR="00D75DE5">
        <w:rPr>
          <w:rFonts w:ascii="Times New Roman" w:hAnsi="Times New Roman" w:cs="Times New Roman"/>
          <w:sz w:val="22"/>
        </w:rPr>
        <w:t xml:space="preserve">n appointment </w:t>
      </w:r>
      <w:r w:rsidRPr="00D455C5">
        <w:rPr>
          <w:rFonts w:ascii="Times New Roman" w:hAnsi="Times New Roman" w:cs="Times New Roman"/>
          <w:sz w:val="22"/>
        </w:rPr>
        <w:t xml:space="preserve">through </w:t>
      </w:r>
      <w:r w:rsidR="00D75DE5">
        <w:rPr>
          <w:rFonts w:ascii="Times New Roman" w:hAnsi="Times New Roman" w:cs="Times New Roman"/>
          <w:sz w:val="22"/>
        </w:rPr>
        <w:t xml:space="preserve">such </w:t>
      </w:r>
      <w:r w:rsidRPr="00D455C5">
        <w:rPr>
          <w:rFonts w:ascii="Times New Roman" w:hAnsi="Times New Roman" w:cs="Times New Roman"/>
          <w:sz w:val="22"/>
        </w:rPr>
        <w:t>system.</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41</w:t>
      </w:r>
      <w:r w:rsidR="00C67A92">
        <w:rPr>
          <w:rFonts w:ascii="Times New Roman" w:hAnsi="Times New Roman" w:cs="Times New Roman"/>
          <w:b/>
          <w:bCs/>
          <w:sz w:val="22"/>
        </w:rPr>
        <w:tab/>
      </w:r>
      <w:r w:rsidR="008425DC" w:rsidRPr="008425DC">
        <w:rPr>
          <w:rFonts w:ascii="Times New Roman" w:hAnsi="Times New Roman" w:cs="Times New Roman"/>
          <w:sz w:val="22"/>
        </w:rPr>
        <w:t xml:space="preserve">If any of the following circumstances occurs </w:t>
      </w:r>
      <w:r w:rsidR="008425DC">
        <w:rPr>
          <w:rFonts w:ascii="Times New Roman" w:hAnsi="Times New Roman" w:cs="Times New Roman"/>
          <w:sz w:val="22"/>
        </w:rPr>
        <w:t xml:space="preserve">after the issuance of the first review inquiry to an issuer, </w:t>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may</w:t>
      </w:r>
      <w:r w:rsidR="00BF4EAA">
        <w:rPr>
          <w:rFonts w:ascii="Times New Roman" w:hAnsi="Times New Roman" w:cs="Times New Roman"/>
          <w:sz w:val="22"/>
        </w:rPr>
        <w:t xml:space="preserve">, </w:t>
      </w:r>
      <w:r w:rsidR="00BF4EAA" w:rsidRPr="00BF4EAA">
        <w:rPr>
          <w:rFonts w:ascii="Times New Roman" w:hAnsi="Times New Roman" w:cs="Times New Roman"/>
          <w:sz w:val="22"/>
        </w:rPr>
        <w:t>within 10 working days upon receiving a response thereto from the issuer</w:t>
      </w:r>
      <w:r w:rsidR="00BF4EAA">
        <w:rPr>
          <w:rFonts w:ascii="Times New Roman" w:hAnsi="Times New Roman" w:cs="Times New Roman"/>
          <w:sz w:val="22"/>
        </w:rPr>
        <w:t>,</w:t>
      </w:r>
      <w:r w:rsidRPr="00D455C5">
        <w:rPr>
          <w:rFonts w:ascii="Times New Roman" w:hAnsi="Times New Roman" w:cs="Times New Roman"/>
          <w:sz w:val="22"/>
        </w:rPr>
        <w:t xml:space="preserve"> continue to </w:t>
      </w:r>
      <w:r w:rsidR="008425DC">
        <w:rPr>
          <w:rFonts w:ascii="Times New Roman" w:hAnsi="Times New Roman" w:cs="Times New Roman"/>
          <w:sz w:val="22"/>
        </w:rPr>
        <w:t xml:space="preserve">issue a review </w:t>
      </w:r>
      <w:r w:rsidRPr="00D455C5">
        <w:rPr>
          <w:rFonts w:ascii="Times New Roman" w:hAnsi="Times New Roman" w:cs="Times New Roman"/>
          <w:sz w:val="22"/>
        </w:rPr>
        <w:t>inquir</w:t>
      </w:r>
      <w:r w:rsidR="008425DC">
        <w:rPr>
          <w:rFonts w:ascii="Times New Roman" w:hAnsi="Times New Roman" w:cs="Times New Roman"/>
          <w:sz w:val="22"/>
        </w:rPr>
        <w:t>y</w:t>
      </w:r>
      <w:r w:rsidRPr="00D455C5">
        <w:rPr>
          <w:rFonts w:ascii="Times New Roman" w:hAnsi="Times New Roman" w:cs="Times New Roman"/>
          <w:sz w:val="22"/>
        </w:rPr>
        <w:t>:</w:t>
      </w:r>
    </w:p>
    <w:p w:rsidR="008B355C" w:rsidRDefault="00BF4EAA" w:rsidP="00B7520B">
      <w:pPr>
        <w:widowControl/>
        <w:numPr>
          <w:ilvl w:val="0"/>
          <w:numId w:val="10"/>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a</w:t>
      </w:r>
      <w:r w:rsidR="005766A4" w:rsidRPr="00D455C5">
        <w:rPr>
          <w:rFonts w:ascii="Times New Roman" w:hAnsi="Times New Roman" w:cs="Times New Roman"/>
          <w:sz w:val="22"/>
        </w:rPr>
        <w:t xml:space="preserve">ny new matter requiring inquiry </w:t>
      </w:r>
      <w:r w:rsidR="00982689">
        <w:rPr>
          <w:rFonts w:ascii="Times New Roman" w:hAnsi="Times New Roman" w:cs="Times New Roman"/>
          <w:sz w:val="22"/>
        </w:rPr>
        <w:t>is found</w:t>
      </w:r>
      <w:r w:rsidR="005766A4" w:rsidRPr="00D455C5">
        <w:rPr>
          <w:rFonts w:ascii="Times New Roman" w:hAnsi="Times New Roman" w:cs="Times New Roman"/>
          <w:sz w:val="22"/>
        </w:rPr>
        <w:t xml:space="preserve">; </w:t>
      </w:r>
    </w:p>
    <w:p w:rsidR="008B355C" w:rsidRDefault="00BF4EAA" w:rsidP="00B7520B">
      <w:pPr>
        <w:widowControl/>
        <w:numPr>
          <w:ilvl w:val="0"/>
          <w:numId w:val="10"/>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t</w:t>
      </w:r>
      <w:r w:rsidR="005766A4" w:rsidRPr="00D455C5">
        <w:rPr>
          <w:rFonts w:ascii="Times New Roman" w:hAnsi="Times New Roman" w:cs="Times New Roman"/>
          <w:sz w:val="22"/>
        </w:rPr>
        <w:t xml:space="preserve">he </w:t>
      </w:r>
      <w:r w:rsidR="00982689">
        <w:rPr>
          <w:rFonts w:ascii="Times New Roman" w:hAnsi="Times New Roman" w:cs="Times New Roman"/>
          <w:sz w:val="22"/>
        </w:rPr>
        <w:t xml:space="preserve">response </w:t>
      </w:r>
      <w:r w:rsidR="005766A4" w:rsidRPr="00D455C5">
        <w:rPr>
          <w:rFonts w:ascii="Times New Roman" w:hAnsi="Times New Roman" w:cs="Times New Roman"/>
          <w:sz w:val="22"/>
        </w:rPr>
        <w:t>of the issuer</w:t>
      </w:r>
      <w:r w:rsidR="00982689">
        <w:rPr>
          <w:rFonts w:ascii="Times New Roman" w:hAnsi="Times New Roman" w:cs="Times New Roman"/>
          <w:sz w:val="22"/>
        </w:rPr>
        <w:t xml:space="preserve"> and</w:t>
      </w:r>
      <w:r w:rsidR="005766A4" w:rsidRPr="00D455C5">
        <w:rPr>
          <w:rFonts w:ascii="Times New Roman" w:hAnsi="Times New Roman" w:cs="Times New Roman"/>
          <w:sz w:val="22"/>
        </w:rPr>
        <w:t xml:space="preserve"> its sponsor</w:t>
      </w:r>
      <w:r w:rsidR="00982689">
        <w:rPr>
          <w:rFonts w:ascii="Times New Roman" w:hAnsi="Times New Roman" w:cs="Times New Roman"/>
          <w:sz w:val="22"/>
        </w:rPr>
        <w:t xml:space="preserve"> and</w:t>
      </w:r>
      <w:r w:rsidR="005766A4" w:rsidRPr="00D455C5">
        <w:rPr>
          <w:rFonts w:ascii="Times New Roman" w:hAnsi="Times New Roman" w:cs="Times New Roman"/>
          <w:sz w:val="22"/>
        </w:rPr>
        <w:t xml:space="preserve"> </w:t>
      </w:r>
      <w:r w:rsidR="00C81C5A">
        <w:rPr>
          <w:rFonts w:ascii="Times New Roman" w:hAnsi="Times New Roman" w:cs="Times New Roman"/>
          <w:sz w:val="22"/>
        </w:rPr>
        <w:t>securities service providers</w:t>
      </w:r>
      <w:r w:rsidR="005766A4" w:rsidRPr="00D455C5">
        <w:rPr>
          <w:rFonts w:ascii="Times New Roman" w:hAnsi="Times New Roman" w:cs="Times New Roman"/>
          <w:sz w:val="22"/>
        </w:rPr>
        <w:t xml:space="preserve"> fails to </w:t>
      </w:r>
      <w:r w:rsidR="00982689">
        <w:rPr>
          <w:rFonts w:ascii="Times New Roman" w:hAnsi="Times New Roman" w:cs="Times New Roman"/>
          <w:sz w:val="22"/>
        </w:rPr>
        <w:t>provide a specific answer to</w:t>
      </w:r>
      <w:r w:rsidR="005766A4" w:rsidRPr="00D455C5">
        <w:rPr>
          <w:rFonts w:ascii="Times New Roman" w:hAnsi="Times New Roman" w:cs="Times New Roman"/>
          <w:sz w:val="22"/>
        </w:rPr>
        <w:t xml:space="preserve"> the review inquiry </w:t>
      </w:r>
      <w:r w:rsidR="00982689">
        <w:rPr>
          <w:rFonts w:ascii="Times New Roman" w:hAnsi="Times New Roman" w:cs="Times New Roman"/>
          <w:sz w:val="22"/>
        </w:rPr>
        <w:t xml:space="preserve">of </w:t>
      </w:r>
      <w:r w:rsidR="005C0B23">
        <w:rPr>
          <w:rFonts w:ascii="Times New Roman" w:hAnsi="Times New Roman" w:cs="Times New Roman"/>
          <w:sz w:val="22"/>
        </w:rPr>
        <w:t xml:space="preserve">the Exchange’s </w:t>
      </w:r>
      <w:r w:rsidR="00DF3C96">
        <w:rPr>
          <w:rFonts w:ascii="Times New Roman" w:hAnsi="Times New Roman" w:cs="Times New Roman"/>
          <w:sz w:val="22"/>
        </w:rPr>
        <w:t>offering and listing review department</w:t>
      </w:r>
      <w:r w:rsidR="005766A4" w:rsidRPr="00D455C5">
        <w:rPr>
          <w:rFonts w:ascii="Times New Roman" w:hAnsi="Times New Roman" w:cs="Times New Roman"/>
          <w:sz w:val="22"/>
        </w:rPr>
        <w:t xml:space="preserve">, or the Exchange needs to continue </w:t>
      </w:r>
      <w:r w:rsidR="003A7DA1" w:rsidRPr="00D455C5">
        <w:rPr>
          <w:rFonts w:ascii="Times New Roman" w:hAnsi="Times New Roman" w:cs="Times New Roman"/>
          <w:sz w:val="22"/>
        </w:rPr>
        <w:t xml:space="preserve">to </w:t>
      </w:r>
      <w:r w:rsidR="00982689">
        <w:rPr>
          <w:rFonts w:ascii="Times New Roman" w:hAnsi="Times New Roman" w:cs="Times New Roman"/>
          <w:sz w:val="22"/>
        </w:rPr>
        <w:t>issue a</w:t>
      </w:r>
      <w:r w:rsidR="003A7DA1" w:rsidRPr="00D455C5">
        <w:rPr>
          <w:rFonts w:ascii="Times New Roman" w:hAnsi="Times New Roman" w:cs="Times New Roman"/>
          <w:sz w:val="22"/>
        </w:rPr>
        <w:t xml:space="preserve"> review inquiry with respect to </w:t>
      </w:r>
      <w:r w:rsidR="00982689">
        <w:rPr>
          <w:rFonts w:ascii="Times New Roman" w:hAnsi="Times New Roman" w:cs="Times New Roman"/>
          <w:sz w:val="22"/>
        </w:rPr>
        <w:t>such response</w:t>
      </w:r>
      <w:r w:rsidR="00E120DE">
        <w:rPr>
          <w:rFonts w:ascii="Times New Roman" w:hAnsi="Times New Roman" w:cs="Times New Roman"/>
          <w:sz w:val="22"/>
        </w:rPr>
        <w:t>;</w:t>
      </w:r>
    </w:p>
    <w:p w:rsidR="008B355C" w:rsidRDefault="00BF4EAA" w:rsidP="00B7520B">
      <w:pPr>
        <w:widowControl/>
        <w:numPr>
          <w:ilvl w:val="0"/>
          <w:numId w:val="10"/>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lastRenderedPageBreak/>
        <w:t>t</w:t>
      </w:r>
      <w:r w:rsidR="005766A4" w:rsidRPr="00D455C5">
        <w:rPr>
          <w:rFonts w:ascii="Times New Roman" w:hAnsi="Times New Roman" w:cs="Times New Roman"/>
          <w:sz w:val="22"/>
        </w:rPr>
        <w:t xml:space="preserve">he information disclosure of the issuer still fails to meet the requirements of </w:t>
      </w:r>
      <w:r w:rsidR="00982689">
        <w:rPr>
          <w:rFonts w:ascii="Times New Roman" w:hAnsi="Times New Roman" w:cs="Times New Roman"/>
          <w:sz w:val="22"/>
        </w:rPr>
        <w:t xml:space="preserve">the </w:t>
      </w:r>
      <w:r w:rsidR="005766A4" w:rsidRPr="00D455C5">
        <w:rPr>
          <w:rFonts w:ascii="Times New Roman" w:hAnsi="Times New Roman" w:cs="Times New Roman"/>
          <w:sz w:val="22"/>
        </w:rPr>
        <w:t xml:space="preserve">CSRC and the Exchange; or </w:t>
      </w:r>
    </w:p>
    <w:p w:rsidR="008B355C" w:rsidRDefault="00BF4EAA" w:rsidP="00B7520B">
      <w:pPr>
        <w:widowControl/>
        <w:numPr>
          <w:ilvl w:val="0"/>
          <w:numId w:val="10"/>
        </w:numPr>
        <w:tabs>
          <w:tab w:val="left" w:pos="709"/>
          <w:tab w:val="left" w:pos="8931"/>
        </w:tabs>
        <w:spacing w:before="100" w:beforeAutospacing="1" w:afterLines="100" w:line="276" w:lineRule="auto"/>
        <w:ind w:left="0" w:firstLine="0"/>
        <w:jc w:val="left"/>
        <w:rPr>
          <w:rFonts w:ascii="Times New Roman" w:hAnsi="Times New Roman" w:cs="Times New Roman"/>
          <w:sz w:val="22"/>
        </w:rPr>
      </w:pPr>
      <w:r>
        <w:rPr>
          <w:rFonts w:ascii="Times New Roman" w:hAnsi="Times New Roman" w:cs="Times New Roman"/>
          <w:sz w:val="22"/>
        </w:rPr>
        <w:t>a</w:t>
      </w:r>
      <w:r w:rsidR="005766A4" w:rsidRPr="00D455C5">
        <w:rPr>
          <w:rFonts w:ascii="Times New Roman" w:hAnsi="Times New Roman" w:cs="Times New Roman"/>
          <w:sz w:val="22"/>
        </w:rPr>
        <w:t>ny other circumstance</w:t>
      </w:r>
      <w:r w:rsidR="00982689">
        <w:rPr>
          <w:rFonts w:ascii="Times New Roman" w:hAnsi="Times New Roman" w:cs="Times New Roman"/>
          <w:sz w:val="22"/>
        </w:rPr>
        <w:t xml:space="preserve">s where the Exchange deems it necessary to continue to issue a </w:t>
      </w:r>
      <w:r w:rsidR="003A7DA1" w:rsidRPr="00D455C5">
        <w:rPr>
          <w:rFonts w:ascii="Times New Roman" w:hAnsi="Times New Roman" w:cs="Times New Roman"/>
          <w:sz w:val="22"/>
        </w:rPr>
        <w:t xml:space="preserve">review </w:t>
      </w:r>
      <w:r w:rsidR="005766A4" w:rsidRPr="00D455C5">
        <w:rPr>
          <w:rFonts w:ascii="Times New Roman" w:hAnsi="Times New Roman" w:cs="Times New Roman"/>
          <w:sz w:val="22"/>
        </w:rPr>
        <w:t xml:space="preserve">inquiry. </w:t>
      </w:r>
    </w:p>
    <w:p w:rsidR="005C5E18"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42</w:t>
      </w:r>
      <w:r w:rsidR="00C67A92">
        <w:rPr>
          <w:rFonts w:ascii="Times New Roman" w:hAnsi="Times New Roman" w:cs="Times New Roman"/>
          <w:b/>
          <w:bCs/>
          <w:sz w:val="22"/>
        </w:rPr>
        <w:tab/>
      </w:r>
      <w:r w:rsidRPr="00D455C5">
        <w:rPr>
          <w:rFonts w:ascii="Times New Roman" w:hAnsi="Times New Roman" w:cs="Times New Roman"/>
          <w:sz w:val="22"/>
        </w:rPr>
        <w:t>An issuer</w:t>
      </w:r>
      <w:r w:rsidR="00982689">
        <w:rPr>
          <w:rFonts w:ascii="Times New Roman" w:hAnsi="Times New Roman" w:cs="Times New Roman"/>
          <w:sz w:val="22"/>
        </w:rPr>
        <w:t xml:space="preserve"> and</w:t>
      </w:r>
      <w:r w:rsidRPr="00D455C5">
        <w:rPr>
          <w:rFonts w:ascii="Times New Roman" w:hAnsi="Times New Roman" w:cs="Times New Roman"/>
          <w:sz w:val="22"/>
        </w:rPr>
        <w:t xml:space="preserve"> its sponsor</w:t>
      </w:r>
      <w:r w:rsidR="00982689">
        <w:rPr>
          <w:rFonts w:ascii="Times New Roman" w:hAnsi="Times New Roman" w:cs="Times New Roman"/>
          <w:sz w:val="22"/>
        </w:rPr>
        <w:t xml:space="preserve"> and</w:t>
      </w:r>
      <w:r w:rsidRPr="00D455C5">
        <w:rPr>
          <w:rFonts w:ascii="Times New Roman" w:hAnsi="Times New Roman" w:cs="Times New Roman"/>
          <w:sz w:val="22"/>
        </w:rPr>
        <w:t xml:space="preserve">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shall make necessary </w:t>
      </w:r>
      <w:r w:rsidR="00982689">
        <w:rPr>
          <w:rFonts w:ascii="Times New Roman" w:hAnsi="Times New Roman" w:cs="Times New Roman"/>
          <w:sz w:val="22"/>
        </w:rPr>
        <w:t>additional</w:t>
      </w:r>
      <w:r w:rsidRPr="00D455C5">
        <w:rPr>
          <w:rFonts w:ascii="Times New Roman" w:hAnsi="Times New Roman" w:cs="Times New Roman"/>
          <w:sz w:val="22"/>
        </w:rPr>
        <w:t xml:space="preserve"> investigation and verification</w:t>
      </w:r>
      <w:r w:rsidR="00982689">
        <w:rPr>
          <w:rFonts w:ascii="Times New Roman" w:hAnsi="Times New Roman" w:cs="Times New Roman"/>
          <w:sz w:val="22"/>
        </w:rPr>
        <w:t xml:space="preserve"> pursuant to</w:t>
      </w:r>
      <w:r w:rsidRPr="00D455C5">
        <w:rPr>
          <w:rFonts w:ascii="Times New Roman" w:hAnsi="Times New Roman" w:cs="Times New Roman"/>
          <w:sz w:val="22"/>
        </w:rPr>
        <w:t xml:space="preserve"> the review inquiry requirement</w:t>
      </w:r>
      <w:r w:rsidR="003A7DA1" w:rsidRPr="00D455C5">
        <w:rPr>
          <w:rFonts w:ascii="Times New Roman" w:hAnsi="Times New Roman" w:cs="Times New Roman"/>
          <w:sz w:val="22"/>
        </w:rPr>
        <w:t>s</w:t>
      </w:r>
      <w:r w:rsidRPr="00D455C5">
        <w:rPr>
          <w:rFonts w:ascii="Times New Roman" w:hAnsi="Times New Roman" w:cs="Times New Roman"/>
          <w:sz w:val="22"/>
        </w:rPr>
        <w:t xml:space="preserve"> of </w:t>
      </w:r>
      <w:r w:rsidR="005C0B23">
        <w:rPr>
          <w:rFonts w:ascii="Times New Roman" w:hAnsi="Times New Roman" w:cs="Times New Roman"/>
          <w:sz w:val="22"/>
        </w:rPr>
        <w:t xml:space="preserve">the Exchange’s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timely provide </w:t>
      </w:r>
      <w:r w:rsidR="00982689">
        <w:rPr>
          <w:rFonts w:ascii="Times New Roman" w:hAnsi="Times New Roman" w:cs="Times New Roman"/>
          <w:sz w:val="22"/>
        </w:rPr>
        <w:t>a</w:t>
      </w:r>
      <w:r w:rsidR="005C0B23">
        <w:rPr>
          <w:rFonts w:ascii="Times New Roman" w:hAnsi="Times New Roman" w:cs="Times New Roman"/>
          <w:sz w:val="22"/>
        </w:rPr>
        <w:t>n item-by-item</w:t>
      </w:r>
      <w:r w:rsidR="00982689">
        <w:rPr>
          <w:rFonts w:ascii="Times New Roman" w:hAnsi="Times New Roman" w:cs="Times New Roman"/>
          <w:sz w:val="22"/>
        </w:rPr>
        <w:t xml:space="preserve"> response</w:t>
      </w:r>
      <w:r w:rsidRPr="00D455C5">
        <w:rPr>
          <w:rFonts w:ascii="Times New Roman" w:hAnsi="Times New Roman" w:cs="Times New Roman"/>
          <w:sz w:val="22"/>
        </w:rPr>
        <w:t xml:space="preserve"> to the review inquiry </w:t>
      </w:r>
      <w:r w:rsidR="00982689">
        <w:rPr>
          <w:rFonts w:ascii="Times New Roman" w:hAnsi="Times New Roman" w:cs="Times New Roman"/>
          <w:sz w:val="22"/>
        </w:rPr>
        <w:t xml:space="preserve">of the Exchange’s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supplement or </w:t>
      </w:r>
      <w:r w:rsidR="005C0B23">
        <w:rPr>
          <w:rFonts w:ascii="Times New Roman" w:hAnsi="Times New Roman" w:cs="Times New Roman"/>
          <w:sz w:val="22"/>
        </w:rPr>
        <w:t xml:space="preserve">amend </w:t>
      </w:r>
      <w:r w:rsidRPr="00D455C5">
        <w:rPr>
          <w:rFonts w:ascii="Times New Roman" w:hAnsi="Times New Roman" w:cs="Times New Roman"/>
          <w:sz w:val="22"/>
        </w:rPr>
        <w:t xml:space="preserve">the offering and listing documents </w:t>
      </w:r>
      <w:r w:rsidR="005C0B23">
        <w:rPr>
          <w:rFonts w:ascii="Times New Roman" w:hAnsi="Times New Roman" w:cs="Times New Roman"/>
          <w:sz w:val="22"/>
        </w:rPr>
        <w:t>if appropriate</w:t>
      </w:r>
      <w:r w:rsidRPr="00D455C5">
        <w:rPr>
          <w:rFonts w:ascii="Times New Roman" w:hAnsi="Times New Roman" w:cs="Times New Roman"/>
          <w:sz w:val="22"/>
        </w:rPr>
        <w:t xml:space="preserve">, and within 10 working days </w:t>
      </w:r>
      <w:r w:rsidR="005C0B23">
        <w:rPr>
          <w:rFonts w:ascii="Times New Roman" w:hAnsi="Times New Roman" w:cs="Times New Roman"/>
          <w:sz w:val="22"/>
        </w:rPr>
        <w:t>after</w:t>
      </w:r>
      <w:r w:rsidRPr="00D455C5">
        <w:rPr>
          <w:rFonts w:ascii="Times New Roman" w:hAnsi="Times New Roman" w:cs="Times New Roman"/>
          <w:sz w:val="22"/>
        </w:rPr>
        <w:t xml:space="preserve"> the</w:t>
      </w:r>
      <w:r w:rsidR="005C0B23">
        <w:rPr>
          <w:rFonts w:ascii="Times New Roman" w:hAnsi="Times New Roman" w:cs="Times New Roman"/>
          <w:sz w:val="22"/>
        </w:rPr>
        <w:t xml:space="preserve"> end of</w:t>
      </w:r>
      <w:r w:rsidR="00291B24">
        <w:rPr>
          <w:rFonts w:ascii="Times New Roman" w:hAnsi="Times New Roman" w:cs="Times New Roman"/>
          <w:sz w:val="22"/>
        </w:rPr>
        <w:t xml:space="preserve"> </w:t>
      </w:r>
      <w:r w:rsidRPr="00D455C5">
        <w:rPr>
          <w:rFonts w:ascii="Times New Roman" w:hAnsi="Times New Roman" w:cs="Times New Roman"/>
          <w:sz w:val="22"/>
        </w:rPr>
        <w:t xml:space="preserve">the </w:t>
      </w:r>
      <w:r w:rsidR="005C0B23">
        <w:rPr>
          <w:rFonts w:ascii="Times New Roman" w:hAnsi="Times New Roman" w:cs="Times New Roman"/>
          <w:sz w:val="22"/>
        </w:rPr>
        <w:t>listing committee’s deliberation meeting</w:t>
      </w:r>
      <w:r w:rsidRPr="00D455C5">
        <w:rPr>
          <w:rFonts w:ascii="Times New Roman" w:hAnsi="Times New Roman" w:cs="Times New Roman"/>
          <w:sz w:val="22"/>
        </w:rPr>
        <w:t xml:space="preserve">, aggregate, supplement, and submit </w:t>
      </w:r>
      <w:r w:rsidR="005C0B23">
        <w:rPr>
          <w:rFonts w:ascii="Times New Roman" w:hAnsi="Times New Roman" w:cs="Times New Roman"/>
          <w:sz w:val="22"/>
        </w:rPr>
        <w:t xml:space="preserve">any </w:t>
      </w:r>
      <w:r w:rsidRPr="00D455C5">
        <w:rPr>
          <w:rFonts w:ascii="Times New Roman" w:hAnsi="Times New Roman" w:cs="Times New Roman"/>
          <w:sz w:val="22"/>
        </w:rPr>
        <w:t>sponsor</w:t>
      </w:r>
      <w:r w:rsidR="005C0B23">
        <w:rPr>
          <w:rFonts w:ascii="Times New Roman" w:hAnsi="Times New Roman" w:cs="Times New Roman"/>
          <w:sz w:val="22"/>
        </w:rPr>
        <w:t xml:space="preserve">ship </w:t>
      </w:r>
      <w:r w:rsidRPr="00D455C5">
        <w:rPr>
          <w:rFonts w:ascii="Times New Roman" w:hAnsi="Times New Roman" w:cs="Times New Roman"/>
          <w:sz w:val="22"/>
        </w:rPr>
        <w:t>work</w:t>
      </w:r>
      <w:r w:rsidR="001A2FB7">
        <w:rPr>
          <w:rFonts w:ascii="Times New Roman" w:hAnsi="Times New Roman" w:cs="Times New Roman"/>
          <w:sz w:val="22"/>
        </w:rPr>
        <w:t>ing</w:t>
      </w:r>
      <w:r w:rsidRPr="00D455C5">
        <w:rPr>
          <w:rFonts w:ascii="Times New Roman" w:hAnsi="Times New Roman" w:cs="Times New Roman"/>
          <w:sz w:val="22"/>
        </w:rPr>
        <w:t xml:space="preserve"> papers relating to </w:t>
      </w:r>
      <w:r w:rsidR="005C0B23">
        <w:rPr>
          <w:rFonts w:ascii="Times New Roman" w:hAnsi="Times New Roman" w:cs="Times New Roman"/>
          <w:sz w:val="22"/>
        </w:rPr>
        <w:t>the response thereto</w:t>
      </w:r>
      <w:r w:rsidRPr="00D455C5">
        <w:rPr>
          <w:rFonts w:ascii="Times New Roman" w:hAnsi="Times New Roman" w:cs="Times New Roman"/>
          <w:sz w:val="22"/>
        </w:rPr>
        <w:t xml:space="preserve"> and </w:t>
      </w:r>
      <w:r w:rsidR="005C0B23">
        <w:rPr>
          <w:rFonts w:ascii="Times New Roman" w:hAnsi="Times New Roman" w:cs="Times New Roman"/>
          <w:sz w:val="22"/>
        </w:rPr>
        <w:t>an</w:t>
      </w:r>
      <w:r w:rsidRPr="00D455C5">
        <w:rPr>
          <w:rFonts w:ascii="Times New Roman" w:hAnsi="Times New Roman" w:cs="Times New Roman"/>
          <w:sz w:val="22"/>
        </w:rPr>
        <w:t xml:space="preserve"> updated verified prospectus.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w:t>
      </w:r>
      <w:r w:rsidR="005C0B23">
        <w:rPr>
          <w:rFonts w:ascii="Times New Roman" w:hAnsi="Times New Roman" w:cs="Times New Roman"/>
          <w:sz w:val="22"/>
        </w:rPr>
        <w:t xml:space="preserve">response </w:t>
      </w:r>
      <w:r w:rsidRPr="00D455C5">
        <w:rPr>
          <w:rFonts w:ascii="Times New Roman" w:hAnsi="Times New Roman" w:cs="Times New Roman"/>
          <w:sz w:val="22"/>
        </w:rPr>
        <w:t xml:space="preserve">to the review inquiry of </w:t>
      </w:r>
      <w:r w:rsidR="005C0B23">
        <w:rPr>
          <w:rFonts w:ascii="Times New Roman" w:hAnsi="Times New Roman" w:cs="Times New Roman"/>
          <w:sz w:val="22"/>
        </w:rPr>
        <w:t xml:space="preserve">the Exchange’s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w:t>
      </w:r>
      <w:r w:rsidR="005C0B23">
        <w:rPr>
          <w:rFonts w:ascii="Times New Roman" w:hAnsi="Times New Roman" w:cs="Times New Roman"/>
          <w:sz w:val="22"/>
        </w:rPr>
        <w:t>from</w:t>
      </w:r>
      <w:r w:rsidRPr="00D455C5">
        <w:rPr>
          <w:rFonts w:ascii="Times New Roman" w:hAnsi="Times New Roman" w:cs="Times New Roman"/>
          <w:sz w:val="22"/>
        </w:rPr>
        <w:t xml:space="preserve"> the issuer</w:t>
      </w:r>
      <w:r w:rsidR="005C0B23">
        <w:rPr>
          <w:rFonts w:ascii="Times New Roman" w:hAnsi="Times New Roman" w:cs="Times New Roman"/>
          <w:sz w:val="22"/>
        </w:rPr>
        <w:t xml:space="preserve"> and</w:t>
      </w:r>
      <w:r w:rsidRPr="00D455C5">
        <w:rPr>
          <w:rFonts w:ascii="Times New Roman" w:hAnsi="Times New Roman" w:cs="Times New Roman"/>
          <w:sz w:val="22"/>
        </w:rPr>
        <w:t xml:space="preserve"> its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constitutes </w:t>
      </w:r>
      <w:r w:rsidR="005C0B23">
        <w:rPr>
          <w:rFonts w:ascii="Times New Roman" w:hAnsi="Times New Roman" w:cs="Times New Roman"/>
          <w:sz w:val="22"/>
        </w:rPr>
        <w:t xml:space="preserve">a </w:t>
      </w:r>
      <w:r w:rsidRPr="00D455C5">
        <w:rPr>
          <w:rFonts w:ascii="Times New Roman" w:hAnsi="Times New Roman" w:cs="Times New Roman"/>
          <w:sz w:val="22"/>
        </w:rPr>
        <w:t xml:space="preserve">part of the offering and listing application documents, </w:t>
      </w:r>
      <w:r w:rsidR="005C0B23">
        <w:rPr>
          <w:rFonts w:ascii="Times New Roman" w:hAnsi="Times New Roman" w:cs="Times New Roman"/>
          <w:sz w:val="22"/>
        </w:rPr>
        <w:t xml:space="preserve">and </w:t>
      </w:r>
      <w:r w:rsidRPr="00D455C5">
        <w:rPr>
          <w:rFonts w:ascii="Times New Roman" w:hAnsi="Times New Roman" w:cs="Times New Roman"/>
          <w:sz w:val="22"/>
        </w:rPr>
        <w:t xml:space="preserve">they shall ensure the truthfulness, accuracy, and completeness of the </w:t>
      </w:r>
      <w:r w:rsidR="005C0B23">
        <w:rPr>
          <w:rFonts w:ascii="Times New Roman" w:hAnsi="Times New Roman" w:cs="Times New Roman"/>
          <w:sz w:val="22"/>
        </w:rPr>
        <w:t>response</w:t>
      </w:r>
      <w:r w:rsidR="00BF4EAA">
        <w:rPr>
          <w:rFonts w:ascii="Times New Roman" w:hAnsi="Times New Roman" w:cs="Times New Roman"/>
          <w:sz w:val="22"/>
        </w:rPr>
        <w:t>,</w:t>
      </w:r>
      <w:r w:rsidRPr="00D455C5">
        <w:rPr>
          <w:rFonts w:ascii="Times New Roman" w:hAnsi="Times New Roman" w:cs="Times New Roman"/>
          <w:sz w:val="22"/>
        </w:rPr>
        <w:t xml:space="preserve"> and </w:t>
      </w:r>
      <w:r w:rsidR="003A7DA1" w:rsidRPr="00D455C5">
        <w:rPr>
          <w:rFonts w:ascii="Times New Roman" w:hAnsi="Times New Roman" w:cs="Times New Roman"/>
          <w:sz w:val="22"/>
        </w:rPr>
        <w:t xml:space="preserve">after </w:t>
      </w:r>
      <w:r w:rsidR="005C0B23">
        <w:rPr>
          <w:rFonts w:ascii="Times New Roman" w:hAnsi="Times New Roman" w:cs="Times New Roman"/>
          <w:sz w:val="22"/>
        </w:rPr>
        <w:t>the provision of the response</w:t>
      </w:r>
      <w:r w:rsidR="003A7DA1" w:rsidRPr="00D455C5">
        <w:rPr>
          <w:rFonts w:ascii="Times New Roman" w:hAnsi="Times New Roman" w:cs="Times New Roman"/>
          <w:sz w:val="22"/>
        </w:rPr>
        <w:t xml:space="preserve">, </w:t>
      </w:r>
      <w:r w:rsidRPr="00D455C5">
        <w:rPr>
          <w:rFonts w:ascii="Times New Roman" w:hAnsi="Times New Roman" w:cs="Times New Roman"/>
          <w:sz w:val="22"/>
        </w:rPr>
        <w:t xml:space="preserve">timely disclose the content of the inquiry and </w:t>
      </w:r>
      <w:r w:rsidR="005C0B23">
        <w:rPr>
          <w:rFonts w:ascii="Times New Roman" w:hAnsi="Times New Roman" w:cs="Times New Roman"/>
          <w:sz w:val="22"/>
        </w:rPr>
        <w:t>response</w:t>
      </w:r>
      <w:r w:rsidRPr="00D455C5">
        <w:rPr>
          <w:rFonts w:ascii="Times New Roman" w:hAnsi="Times New Roman" w:cs="Times New Roman"/>
          <w:sz w:val="22"/>
        </w:rPr>
        <w:t xml:space="preserve"> on the Exchange’s website.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43</w:t>
      </w:r>
      <w:r w:rsidR="00C67A92">
        <w:rPr>
          <w:rFonts w:ascii="Times New Roman" w:hAnsi="Times New Roman" w:cs="Times New Roman"/>
          <w:b/>
          <w:bCs/>
          <w:sz w:val="22"/>
        </w:rPr>
        <w:tab/>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may, as appropriate, consult the Exchange</w:t>
      </w:r>
      <w:r w:rsidR="00C35EC7">
        <w:rPr>
          <w:rFonts w:ascii="Times New Roman" w:hAnsi="Times New Roman" w:cs="Times New Roman"/>
          <w:sz w:val="22"/>
        </w:rPr>
        <w:t xml:space="preserve">’s </w:t>
      </w:r>
      <w:r w:rsidR="00C35EC7" w:rsidRPr="00C35EC7">
        <w:rPr>
          <w:rFonts w:ascii="Times New Roman" w:hAnsi="Times New Roman" w:cs="Times New Roman"/>
          <w:sz w:val="22"/>
        </w:rPr>
        <w:t>sci-tech innovation advisory committee</w:t>
      </w:r>
      <w:r w:rsidRPr="00D455C5">
        <w:rPr>
          <w:rFonts w:ascii="Times New Roman" w:hAnsi="Times New Roman" w:cs="Times New Roman"/>
          <w:sz w:val="22"/>
        </w:rPr>
        <w:t xml:space="preserve"> with respect to any issues</w:t>
      </w:r>
      <w:r w:rsidR="00C35EC7">
        <w:rPr>
          <w:rFonts w:ascii="Times New Roman" w:hAnsi="Times New Roman" w:cs="Times New Roman"/>
          <w:sz w:val="22"/>
        </w:rPr>
        <w:t xml:space="preserve"> in the offering and listing application documents of an issuer</w:t>
      </w:r>
      <w:r w:rsidRPr="00D455C5">
        <w:rPr>
          <w:rFonts w:ascii="Times New Roman" w:hAnsi="Times New Roman" w:cs="Times New Roman"/>
          <w:sz w:val="22"/>
        </w:rPr>
        <w:t xml:space="preserve"> relating to the</w:t>
      </w:r>
      <w:r w:rsidR="00C35EC7">
        <w:rPr>
          <w:rFonts w:ascii="Times New Roman" w:hAnsi="Times New Roman" w:cs="Times New Roman"/>
          <w:sz w:val="22"/>
        </w:rPr>
        <w:t xml:space="preserve"> issuer’s</w:t>
      </w:r>
      <w:r w:rsidRPr="00D455C5">
        <w:rPr>
          <w:rFonts w:ascii="Times New Roman" w:hAnsi="Times New Roman" w:cs="Times New Roman"/>
          <w:sz w:val="22"/>
        </w:rPr>
        <w:t xml:space="preserve"> business and technologies; </w:t>
      </w:r>
      <w:r w:rsidR="00C35EC7">
        <w:rPr>
          <w:rFonts w:ascii="Times New Roman" w:hAnsi="Times New Roman" w:cs="Times New Roman"/>
          <w:sz w:val="22"/>
        </w:rPr>
        <w:t xml:space="preserve">and any </w:t>
      </w:r>
      <w:r w:rsidRPr="00D455C5">
        <w:rPr>
          <w:rFonts w:ascii="Times New Roman" w:hAnsi="Times New Roman" w:cs="Times New Roman"/>
          <w:sz w:val="22"/>
        </w:rPr>
        <w:t xml:space="preserve">advice </w:t>
      </w:r>
      <w:r w:rsidR="00C35EC7">
        <w:rPr>
          <w:rFonts w:ascii="Times New Roman" w:hAnsi="Times New Roman" w:cs="Times New Roman"/>
          <w:sz w:val="22"/>
        </w:rPr>
        <w:t xml:space="preserve">provided by the </w:t>
      </w:r>
      <w:r w:rsidR="00C35EC7" w:rsidRPr="00C35EC7">
        <w:rPr>
          <w:rFonts w:ascii="Times New Roman" w:hAnsi="Times New Roman" w:cs="Times New Roman"/>
          <w:sz w:val="22"/>
        </w:rPr>
        <w:t>sci-tech innovation advisory committee</w:t>
      </w:r>
      <w:r w:rsidRPr="00D455C5">
        <w:rPr>
          <w:rFonts w:ascii="Times New Roman" w:hAnsi="Times New Roman" w:cs="Times New Roman"/>
          <w:sz w:val="22"/>
        </w:rPr>
        <w:t xml:space="preserve"> may be </w:t>
      </w:r>
      <w:r w:rsidR="00C35EC7">
        <w:rPr>
          <w:rFonts w:ascii="Times New Roman" w:hAnsi="Times New Roman" w:cs="Times New Roman"/>
          <w:sz w:val="22"/>
        </w:rPr>
        <w:t xml:space="preserve">referenced by </w:t>
      </w:r>
      <w:r w:rsidRPr="00D455C5">
        <w:rPr>
          <w:rFonts w:ascii="Times New Roman" w:hAnsi="Times New Roman" w:cs="Times New Roman"/>
          <w:sz w:val="22"/>
        </w:rPr>
        <w:t>the Exchange</w:t>
      </w:r>
      <w:r w:rsidR="00C35EC7">
        <w:rPr>
          <w:rFonts w:ascii="Times New Roman" w:hAnsi="Times New Roman" w:cs="Times New Roman"/>
          <w:sz w:val="22"/>
        </w:rPr>
        <w:t xml:space="preserve"> in its </w:t>
      </w:r>
      <w:r w:rsidRPr="00D455C5">
        <w:rPr>
          <w:rFonts w:ascii="Times New Roman" w:hAnsi="Times New Roman" w:cs="Times New Roman"/>
          <w:sz w:val="22"/>
        </w:rPr>
        <w:t>review inquiry.</w:t>
      </w:r>
      <w:r w:rsidR="003C49B8"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44</w:t>
      </w:r>
      <w:r w:rsidR="00C67A92">
        <w:rPr>
          <w:rFonts w:ascii="Times New Roman" w:hAnsi="Times New Roman" w:cs="Times New Roman"/>
          <w:b/>
          <w:bCs/>
          <w:sz w:val="22"/>
        </w:rPr>
        <w:tab/>
      </w:r>
      <w:r w:rsidRPr="00D455C5">
        <w:rPr>
          <w:rFonts w:ascii="Times New Roman" w:hAnsi="Times New Roman" w:cs="Times New Roman"/>
          <w:sz w:val="22"/>
        </w:rPr>
        <w:t xml:space="preserve">If information to be disclosed in the offering and listing application documents </w:t>
      </w:r>
      <w:r w:rsidR="00C35EC7">
        <w:rPr>
          <w:rFonts w:ascii="Times New Roman" w:hAnsi="Times New Roman" w:cs="Times New Roman"/>
          <w:sz w:val="22"/>
        </w:rPr>
        <w:t xml:space="preserve">of an issuer </w:t>
      </w:r>
      <w:r w:rsidRPr="00D455C5">
        <w:rPr>
          <w:rFonts w:ascii="Times New Roman" w:hAnsi="Times New Roman" w:cs="Times New Roman"/>
          <w:sz w:val="22"/>
        </w:rPr>
        <w:t xml:space="preserve">and </w:t>
      </w:r>
      <w:r w:rsidR="00C35EC7">
        <w:rPr>
          <w:rFonts w:ascii="Times New Roman" w:hAnsi="Times New Roman" w:cs="Times New Roman"/>
          <w:sz w:val="22"/>
        </w:rPr>
        <w:t>its response</w:t>
      </w:r>
      <w:r w:rsidRPr="00D455C5">
        <w:rPr>
          <w:rFonts w:ascii="Times New Roman" w:hAnsi="Times New Roman" w:cs="Times New Roman"/>
          <w:sz w:val="22"/>
        </w:rPr>
        <w:t xml:space="preserve"> to the review inquiry of </w:t>
      </w:r>
      <w:r w:rsidR="00C35EC7">
        <w:rPr>
          <w:rFonts w:ascii="Times New Roman" w:hAnsi="Times New Roman" w:cs="Times New Roman"/>
          <w:sz w:val="22"/>
        </w:rPr>
        <w:t xml:space="preserve">the Exchange’s </w:t>
      </w:r>
      <w:r w:rsidR="00DF3C96">
        <w:rPr>
          <w:rFonts w:ascii="Times New Roman" w:hAnsi="Times New Roman" w:cs="Times New Roman"/>
          <w:sz w:val="22"/>
        </w:rPr>
        <w:t>offering and listing review department</w:t>
      </w:r>
      <w:r w:rsidR="00BF4EAA">
        <w:rPr>
          <w:rFonts w:ascii="Times New Roman" w:hAnsi="Times New Roman" w:cs="Times New Roman"/>
          <w:sz w:val="22"/>
        </w:rPr>
        <w:t xml:space="preserve"> are</w:t>
      </w:r>
      <w:r w:rsidRPr="00D455C5">
        <w:rPr>
          <w:rFonts w:ascii="Times New Roman" w:hAnsi="Times New Roman" w:cs="Times New Roman"/>
          <w:sz w:val="22"/>
        </w:rPr>
        <w:t xml:space="preserve"> state secret</w:t>
      </w:r>
      <w:r w:rsidR="00BF4EAA">
        <w:rPr>
          <w:rFonts w:ascii="Times New Roman" w:hAnsi="Times New Roman" w:cs="Times New Roman"/>
          <w:sz w:val="22"/>
        </w:rPr>
        <w:t>s</w:t>
      </w:r>
      <w:r w:rsidR="00C35EC7">
        <w:rPr>
          <w:rFonts w:ascii="Times New Roman" w:hAnsi="Times New Roman" w:cs="Times New Roman"/>
          <w:sz w:val="22"/>
        </w:rPr>
        <w:t xml:space="preserve"> or</w:t>
      </w:r>
      <w:r w:rsidRPr="00D455C5">
        <w:rPr>
          <w:rFonts w:ascii="Times New Roman" w:hAnsi="Times New Roman" w:cs="Times New Roman"/>
          <w:sz w:val="22"/>
        </w:rPr>
        <w:t xml:space="preserve"> trade secret</w:t>
      </w:r>
      <w:r w:rsidR="00BF4EAA">
        <w:rPr>
          <w:rFonts w:ascii="Times New Roman" w:hAnsi="Times New Roman" w:cs="Times New Roman"/>
          <w:sz w:val="22"/>
        </w:rPr>
        <w:t>s</w:t>
      </w:r>
      <w:r w:rsidRPr="00D455C5">
        <w:rPr>
          <w:rFonts w:ascii="Times New Roman" w:hAnsi="Times New Roman" w:cs="Times New Roman"/>
          <w:sz w:val="22"/>
        </w:rPr>
        <w:t xml:space="preserve"> and </w:t>
      </w:r>
      <w:r w:rsidR="00C35EC7">
        <w:rPr>
          <w:rFonts w:ascii="Times New Roman" w:hAnsi="Times New Roman" w:cs="Times New Roman"/>
          <w:sz w:val="22"/>
        </w:rPr>
        <w:t>once</w:t>
      </w:r>
      <w:r w:rsidRPr="00D455C5">
        <w:rPr>
          <w:rFonts w:ascii="Times New Roman" w:hAnsi="Times New Roman" w:cs="Times New Roman"/>
          <w:sz w:val="22"/>
        </w:rPr>
        <w:t xml:space="preserve"> disclosed, may </w:t>
      </w:r>
      <w:r w:rsidR="00C35EC7">
        <w:rPr>
          <w:rFonts w:ascii="Times New Roman" w:hAnsi="Times New Roman" w:cs="Times New Roman"/>
          <w:sz w:val="22"/>
        </w:rPr>
        <w:t>cause the issuer to violate</w:t>
      </w:r>
      <w:r w:rsidRPr="00D455C5">
        <w:rPr>
          <w:rFonts w:ascii="Times New Roman" w:hAnsi="Times New Roman" w:cs="Times New Roman"/>
          <w:sz w:val="22"/>
        </w:rPr>
        <w:t xml:space="preserve"> national laws and regulations governing</w:t>
      </w:r>
      <w:r w:rsidR="003C49B8" w:rsidRPr="00D455C5">
        <w:rPr>
          <w:rFonts w:ascii="Times New Roman" w:hAnsi="Times New Roman" w:cs="Times New Roman"/>
          <w:sz w:val="22"/>
        </w:rPr>
        <w:t xml:space="preserve"> secrecy</w:t>
      </w:r>
      <w:r w:rsidR="00C35EC7">
        <w:rPr>
          <w:rFonts w:ascii="Times New Roman" w:hAnsi="Times New Roman" w:cs="Times New Roman"/>
          <w:sz w:val="22"/>
        </w:rPr>
        <w:t xml:space="preserve"> </w:t>
      </w:r>
      <w:r w:rsidRPr="00D455C5">
        <w:rPr>
          <w:rFonts w:ascii="Times New Roman" w:hAnsi="Times New Roman" w:cs="Times New Roman"/>
          <w:sz w:val="22"/>
        </w:rPr>
        <w:t>or serious</w:t>
      </w:r>
      <w:r w:rsidR="00C35EC7">
        <w:rPr>
          <w:rFonts w:ascii="Times New Roman" w:hAnsi="Times New Roman" w:cs="Times New Roman"/>
          <w:sz w:val="22"/>
        </w:rPr>
        <w:t>ly</w:t>
      </w:r>
      <w:r w:rsidRPr="00D455C5">
        <w:rPr>
          <w:rFonts w:ascii="Times New Roman" w:hAnsi="Times New Roman" w:cs="Times New Roman"/>
          <w:sz w:val="22"/>
        </w:rPr>
        <w:t xml:space="preserve"> damage </w:t>
      </w:r>
      <w:r w:rsidR="00C35EC7">
        <w:rPr>
          <w:rFonts w:ascii="Times New Roman" w:hAnsi="Times New Roman" w:cs="Times New Roman"/>
          <w:sz w:val="22"/>
        </w:rPr>
        <w:t>the issuer’s</w:t>
      </w:r>
      <w:r w:rsidRPr="00D455C5">
        <w:rPr>
          <w:rFonts w:ascii="Times New Roman" w:hAnsi="Times New Roman" w:cs="Times New Roman"/>
          <w:sz w:val="22"/>
        </w:rPr>
        <w:t xml:space="preserve"> interests, the issuer and its sponsor may apply to the Exchange for exemption from </w:t>
      </w:r>
      <w:r w:rsidR="00C35EC7">
        <w:rPr>
          <w:rFonts w:ascii="Times New Roman" w:hAnsi="Times New Roman" w:cs="Times New Roman"/>
          <w:sz w:val="22"/>
        </w:rPr>
        <w:t xml:space="preserve">such </w:t>
      </w:r>
      <w:r w:rsidRPr="00D455C5">
        <w:rPr>
          <w:rFonts w:ascii="Times New Roman" w:hAnsi="Times New Roman" w:cs="Times New Roman"/>
          <w:sz w:val="22"/>
        </w:rPr>
        <w:t xml:space="preserve">disclosure. If </w:t>
      </w:r>
      <w:r w:rsidR="003C49B8" w:rsidRPr="00D455C5">
        <w:rPr>
          <w:rFonts w:ascii="Times New Roman" w:hAnsi="Times New Roman" w:cs="Times New Roman"/>
          <w:sz w:val="22"/>
        </w:rPr>
        <w:t xml:space="preserve">the Exchange believes that </w:t>
      </w:r>
      <w:r w:rsidRPr="00D455C5">
        <w:rPr>
          <w:rFonts w:ascii="Times New Roman" w:hAnsi="Times New Roman" w:cs="Times New Roman"/>
          <w:sz w:val="22"/>
        </w:rPr>
        <w:t xml:space="preserve">the exemption </w:t>
      </w:r>
      <w:r w:rsidR="00C35EC7">
        <w:rPr>
          <w:rFonts w:ascii="Times New Roman" w:hAnsi="Times New Roman" w:cs="Times New Roman"/>
          <w:sz w:val="22"/>
        </w:rPr>
        <w:t>is unjustifiable,</w:t>
      </w:r>
      <w:r w:rsidRPr="00D455C5">
        <w:rPr>
          <w:rFonts w:ascii="Times New Roman" w:hAnsi="Times New Roman" w:cs="Times New Roman"/>
          <w:sz w:val="22"/>
        </w:rPr>
        <w:t xml:space="preserve"> the issuer shall make </w:t>
      </w:r>
      <w:r w:rsidR="00BC6B2E">
        <w:rPr>
          <w:rFonts w:ascii="Times New Roman" w:hAnsi="Times New Roman" w:cs="Times New Roman"/>
          <w:sz w:val="22"/>
        </w:rPr>
        <w:t xml:space="preserve">such </w:t>
      </w:r>
      <w:r w:rsidRPr="00D455C5">
        <w:rPr>
          <w:rFonts w:ascii="Times New Roman" w:hAnsi="Times New Roman" w:cs="Times New Roman"/>
          <w:sz w:val="22"/>
        </w:rPr>
        <w:t xml:space="preserve">disclosure as required.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45</w:t>
      </w:r>
      <w:r w:rsidR="00C67A92">
        <w:rPr>
          <w:rFonts w:ascii="Times New Roman" w:hAnsi="Times New Roman" w:cs="Times New Roman"/>
          <w:b/>
          <w:bCs/>
          <w:sz w:val="22"/>
        </w:rPr>
        <w:tab/>
      </w:r>
      <w:r w:rsidRPr="00D455C5">
        <w:rPr>
          <w:rFonts w:ascii="Times New Roman" w:hAnsi="Times New Roman" w:cs="Times New Roman"/>
          <w:sz w:val="22"/>
        </w:rPr>
        <w:t xml:space="preserve">During </w:t>
      </w:r>
      <w:r w:rsidR="00BC6B2E">
        <w:rPr>
          <w:rFonts w:ascii="Times New Roman" w:hAnsi="Times New Roman" w:cs="Times New Roman"/>
          <w:sz w:val="22"/>
        </w:rPr>
        <w:t>the</w:t>
      </w:r>
      <w:r w:rsidRPr="00D455C5">
        <w:rPr>
          <w:rFonts w:ascii="Times New Roman" w:hAnsi="Times New Roman" w:cs="Times New Roman"/>
          <w:sz w:val="22"/>
        </w:rPr>
        <w:t xml:space="preserve"> offering and listing review, the Exchange </w:t>
      </w:r>
      <w:r w:rsidR="00BC6B2E">
        <w:rPr>
          <w:rFonts w:ascii="Times New Roman" w:hAnsi="Times New Roman" w:cs="Times New Roman"/>
          <w:sz w:val="22"/>
        </w:rPr>
        <w:t>may</w:t>
      </w:r>
      <w:r w:rsidRPr="00D455C5">
        <w:rPr>
          <w:rFonts w:ascii="Times New Roman" w:hAnsi="Times New Roman" w:cs="Times New Roman"/>
          <w:sz w:val="22"/>
        </w:rPr>
        <w:t xml:space="preserve">, </w:t>
      </w:r>
      <w:r w:rsidR="00BC6B2E">
        <w:rPr>
          <w:rFonts w:ascii="Times New Roman" w:hAnsi="Times New Roman" w:cs="Times New Roman"/>
          <w:sz w:val="22"/>
        </w:rPr>
        <w:t>if necessary</w:t>
      </w:r>
      <w:r w:rsidRPr="00D455C5">
        <w:rPr>
          <w:rFonts w:ascii="Times New Roman" w:hAnsi="Times New Roman" w:cs="Times New Roman"/>
          <w:sz w:val="22"/>
        </w:rPr>
        <w:t xml:space="preserve">, arrange an interview </w:t>
      </w:r>
      <w:r w:rsidR="00BC6B2E">
        <w:rPr>
          <w:rFonts w:ascii="Times New Roman" w:hAnsi="Times New Roman" w:cs="Times New Roman"/>
          <w:sz w:val="22"/>
        </w:rPr>
        <w:t>with and</w:t>
      </w:r>
      <w:r w:rsidRPr="00D455C5">
        <w:rPr>
          <w:rFonts w:ascii="Times New Roman" w:hAnsi="Times New Roman" w:cs="Times New Roman"/>
          <w:sz w:val="22"/>
        </w:rPr>
        <w:t xml:space="preserve"> inquire </w:t>
      </w:r>
      <w:r w:rsidR="00BC6B2E">
        <w:rPr>
          <w:rFonts w:ascii="Times New Roman" w:hAnsi="Times New Roman" w:cs="Times New Roman"/>
          <w:sz w:val="22"/>
        </w:rPr>
        <w:t>an issuer’s</w:t>
      </w:r>
      <w:r w:rsidRPr="00D455C5">
        <w:rPr>
          <w:rFonts w:ascii="Times New Roman" w:hAnsi="Times New Roman" w:cs="Times New Roman"/>
          <w:sz w:val="22"/>
        </w:rPr>
        <w:t xml:space="preserve"> directors, supervisors, senior officers, controlling shareholder, </w:t>
      </w:r>
      <w:r w:rsidR="00BC6B2E">
        <w:rPr>
          <w:rFonts w:ascii="Times New Roman" w:hAnsi="Times New Roman" w:cs="Times New Roman"/>
          <w:sz w:val="22"/>
        </w:rPr>
        <w:t xml:space="preserve">and </w:t>
      </w:r>
      <w:r w:rsidRPr="00BC6B2E">
        <w:rPr>
          <w:rFonts w:ascii="Times New Roman" w:hAnsi="Times New Roman" w:cs="Times New Roman"/>
          <w:i/>
          <w:iCs/>
          <w:sz w:val="22"/>
        </w:rPr>
        <w:t>de facto</w:t>
      </w:r>
      <w:r w:rsidRPr="00D455C5">
        <w:rPr>
          <w:rFonts w:ascii="Times New Roman" w:hAnsi="Times New Roman" w:cs="Times New Roman"/>
          <w:sz w:val="22"/>
        </w:rPr>
        <w:t xml:space="preserve"> controller,</w:t>
      </w:r>
      <w:r w:rsidR="00BC6B2E">
        <w:rPr>
          <w:rFonts w:ascii="Times New Roman" w:hAnsi="Times New Roman" w:cs="Times New Roman"/>
          <w:sz w:val="22"/>
        </w:rPr>
        <w:t xml:space="preserve"> and its</w:t>
      </w:r>
      <w:r w:rsidRPr="00D455C5">
        <w:rPr>
          <w:rFonts w:ascii="Times New Roman" w:hAnsi="Times New Roman" w:cs="Times New Roman"/>
          <w:sz w:val="22"/>
        </w:rPr>
        <w:t xml:space="preserve"> sponsor </w:t>
      </w:r>
      <w:r w:rsidR="00BC6B2E">
        <w:rPr>
          <w:rFonts w:ascii="Times New Roman" w:hAnsi="Times New Roman" w:cs="Times New Roman"/>
          <w:sz w:val="22"/>
        </w:rPr>
        <w:t xml:space="preserve">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and their </w:t>
      </w:r>
      <w:r w:rsidRPr="00D455C5">
        <w:rPr>
          <w:rFonts w:ascii="Times New Roman" w:hAnsi="Times New Roman" w:cs="Times New Roman"/>
          <w:sz w:val="22"/>
        </w:rPr>
        <w:lastRenderedPageBreak/>
        <w:t xml:space="preserve">relevant </w:t>
      </w:r>
      <w:r w:rsidR="00BF4EAA">
        <w:rPr>
          <w:rFonts w:ascii="Times New Roman" w:hAnsi="Times New Roman" w:cs="Times New Roman"/>
          <w:sz w:val="22"/>
        </w:rPr>
        <w:t>personnel</w:t>
      </w:r>
      <w:r w:rsidRPr="00D455C5">
        <w:rPr>
          <w:rFonts w:ascii="Times New Roman" w:hAnsi="Times New Roman" w:cs="Times New Roman"/>
          <w:sz w:val="22"/>
        </w:rPr>
        <w:t xml:space="preserve"> and have access to</w:t>
      </w:r>
      <w:r w:rsidR="00BC6B2E">
        <w:rPr>
          <w:rFonts w:ascii="Times New Roman" w:hAnsi="Times New Roman" w:cs="Times New Roman"/>
          <w:sz w:val="22"/>
        </w:rPr>
        <w:t xml:space="preserve"> the</w:t>
      </w:r>
      <w:r w:rsidRPr="00D455C5">
        <w:rPr>
          <w:rFonts w:ascii="Times New Roman" w:hAnsi="Times New Roman" w:cs="Times New Roman"/>
          <w:sz w:val="22"/>
        </w:rPr>
        <w:t xml:space="preserve"> documents </w:t>
      </w:r>
      <w:r w:rsidR="00BC6B2E" w:rsidRPr="00BC6B2E">
        <w:rPr>
          <w:rFonts w:ascii="Times New Roman" w:hAnsi="Times New Roman" w:cs="Times New Roman"/>
          <w:sz w:val="22"/>
        </w:rPr>
        <w:t xml:space="preserve">of the issuer, sponsor, and securities service providers </w:t>
      </w:r>
      <w:r w:rsidRPr="00D455C5">
        <w:rPr>
          <w:rFonts w:ascii="Times New Roman" w:hAnsi="Times New Roman" w:cs="Times New Roman"/>
          <w:sz w:val="22"/>
        </w:rPr>
        <w:t xml:space="preserve">relating to the offering and listing application.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46</w:t>
      </w:r>
      <w:r w:rsidR="00E95F44">
        <w:rPr>
          <w:rFonts w:ascii="Times New Roman" w:hAnsi="Times New Roman" w:cs="Times New Roman"/>
          <w:b/>
          <w:bCs/>
          <w:sz w:val="22"/>
        </w:rPr>
        <w:tab/>
      </w:r>
      <w:r w:rsidRPr="00D455C5">
        <w:rPr>
          <w:rFonts w:ascii="Times New Roman" w:hAnsi="Times New Roman" w:cs="Times New Roman"/>
          <w:sz w:val="22"/>
        </w:rPr>
        <w:t>The Exchange will, in accordance with</w:t>
      </w:r>
      <w:r w:rsidR="00BC6B2E">
        <w:rPr>
          <w:rFonts w:ascii="Times New Roman" w:hAnsi="Times New Roman" w:cs="Times New Roman"/>
          <w:sz w:val="22"/>
        </w:rPr>
        <w:t xml:space="preserve"> applicable </w:t>
      </w:r>
      <w:r w:rsidRPr="00D455C5">
        <w:rPr>
          <w:rFonts w:ascii="Times New Roman" w:hAnsi="Times New Roman" w:cs="Times New Roman"/>
          <w:sz w:val="22"/>
        </w:rPr>
        <w:t xml:space="preserve">rules, </w:t>
      </w:r>
      <w:r w:rsidR="00BC6B2E">
        <w:rPr>
          <w:rFonts w:ascii="Times New Roman" w:hAnsi="Times New Roman" w:cs="Times New Roman"/>
          <w:sz w:val="22"/>
        </w:rPr>
        <w:t xml:space="preserve">sample </w:t>
      </w:r>
      <w:r w:rsidR="00295736" w:rsidRPr="00D455C5">
        <w:rPr>
          <w:rFonts w:ascii="Times New Roman" w:hAnsi="Times New Roman" w:cs="Times New Roman"/>
          <w:sz w:val="22"/>
        </w:rPr>
        <w:t xml:space="preserve">a </w:t>
      </w:r>
      <w:r w:rsidR="00BC6B2E">
        <w:rPr>
          <w:rFonts w:ascii="Times New Roman" w:hAnsi="Times New Roman" w:cs="Times New Roman"/>
          <w:sz w:val="22"/>
        </w:rPr>
        <w:t xml:space="preserve">certain percentage of </w:t>
      </w:r>
      <w:r w:rsidRPr="00D455C5">
        <w:rPr>
          <w:rFonts w:ascii="Times New Roman" w:hAnsi="Times New Roman" w:cs="Times New Roman"/>
          <w:sz w:val="22"/>
        </w:rPr>
        <w:t>issuers</w:t>
      </w:r>
      <w:r w:rsidR="0002148D" w:rsidRPr="00D455C5">
        <w:rPr>
          <w:rFonts w:ascii="Times New Roman" w:hAnsi="Times New Roman" w:cs="Times New Roman"/>
          <w:sz w:val="22"/>
        </w:rPr>
        <w:t xml:space="preserve"> </w:t>
      </w:r>
      <w:r w:rsidRPr="00D455C5">
        <w:rPr>
          <w:rFonts w:ascii="Times New Roman" w:hAnsi="Times New Roman" w:cs="Times New Roman"/>
          <w:sz w:val="22"/>
        </w:rPr>
        <w:t>who</w:t>
      </w:r>
      <w:r w:rsidR="003C49B8" w:rsidRPr="00D455C5">
        <w:rPr>
          <w:rFonts w:ascii="Times New Roman" w:hAnsi="Times New Roman" w:cs="Times New Roman"/>
          <w:sz w:val="22"/>
        </w:rPr>
        <w:t>se</w:t>
      </w:r>
      <w:r w:rsidRPr="00D455C5">
        <w:rPr>
          <w:rFonts w:ascii="Times New Roman" w:hAnsi="Times New Roman" w:cs="Times New Roman"/>
          <w:sz w:val="22"/>
        </w:rPr>
        <w:t xml:space="preserve"> offering and listing applications have been accepted by the Exchange</w:t>
      </w:r>
      <w:r w:rsidR="00D85A77">
        <w:rPr>
          <w:rFonts w:ascii="Times New Roman" w:hAnsi="Times New Roman" w:cs="Times New Roman"/>
          <w:sz w:val="22"/>
        </w:rPr>
        <w:t xml:space="preserve"> for onsite </w:t>
      </w:r>
      <w:r w:rsidRPr="00D455C5">
        <w:rPr>
          <w:rFonts w:ascii="Times New Roman" w:hAnsi="Times New Roman" w:cs="Times New Roman"/>
          <w:sz w:val="22"/>
        </w:rPr>
        <w:t>inspection</w:t>
      </w:r>
      <w:r w:rsidR="00D85A77">
        <w:rPr>
          <w:rFonts w:ascii="Times New Roman" w:hAnsi="Times New Roman" w:cs="Times New Roman"/>
          <w:sz w:val="22"/>
        </w:rPr>
        <w:t xml:space="preserve"> </w:t>
      </w:r>
      <w:r w:rsidRPr="00D455C5">
        <w:rPr>
          <w:rFonts w:ascii="Times New Roman" w:hAnsi="Times New Roman" w:cs="Times New Roman"/>
          <w:sz w:val="22"/>
        </w:rPr>
        <w:t>of their information disclosure</w:t>
      </w:r>
      <w:r w:rsidR="00D85A77">
        <w:rPr>
          <w:rFonts w:ascii="Times New Roman" w:hAnsi="Times New Roman" w:cs="Times New Roman"/>
          <w:sz w:val="22"/>
        </w:rPr>
        <w:t xml:space="preserve"> quality</w:t>
      </w:r>
      <w:r w:rsidRPr="00D455C5">
        <w:rPr>
          <w:rFonts w:ascii="Times New Roman" w:hAnsi="Times New Roman" w:cs="Times New Roman"/>
          <w:sz w:val="22"/>
        </w:rPr>
        <w:t>.</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During </w:t>
      </w:r>
      <w:r w:rsidR="00D85A77">
        <w:rPr>
          <w:rFonts w:ascii="Times New Roman" w:hAnsi="Times New Roman" w:cs="Times New Roman"/>
          <w:sz w:val="22"/>
        </w:rPr>
        <w:t xml:space="preserve">the </w:t>
      </w:r>
      <w:r w:rsidRPr="00D455C5">
        <w:rPr>
          <w:rFonts w:ascii="Times New Roman" w:hAnsi="Times New Roman" w:cs="Times New Roman"/>
          <w:sz w:val="22"/>
        </w:rPr>
        <w:t xml:space="preserve">offering and listing review, if the Exchange </w:t>
      </w:r>
      <w:r w:rsidR="00D85A77">
        <w:rPr>
          <w:rFonts w:ascii="Times New Roman" w:hAnsi="Times New Roman" w:cs="Times New Roman"/>
          <w:sz w:val="22"/>
        </w:rPr>
        <w:t>has</w:t>
      </w:r>
      <w:r w:rsidRPr="00D455C5">
        <w:rPr>
          <w:rFonts w:ascii="Times New Roman" w:hAnsi="Times New Roman" w:cs="Times New Roman"/>
          <w:sz w:val="22"/>
        </w:rPr>
        <w:t xml:space="preserve"> any </w:t>
      </w:r>
      <w:r w:rsidR="00D85A77">
        <w:rPr>
          <w:rFonts w:ascii="Times New Roman" w:hAnsi="Times New Roman" w:cs="Times New Roman"/>
          <w:sz w:val="22"/>
        </w:rPr>
        <w:t xml:space="preserve">material question over </w:t>
      </w:r>
      <w:r w:rsidRPr="00D455C5">
        <w:rPr>
          <w:rFonts w:ascii="Times New Roman" w:hAnsi="Times New Roman" w:cs="Times New Roman"/>
          <w:sz w:val="22"/>
        </w:rPr>
        <w:t>the offering and listing application documents</w:t>
      </w:r>
      <w:r w:rsidR="00D85A77">
        <w:rPr>
          <w:rFonts w:ascii="Times New Roman" w:hAnsi="Times New Roman" w:cs="Times New Roman"/>
          <w:sz w:val="22"/>
        </w:rPr>
        <w:t xml:space="preserve"> of an issuer</w:t>
      </w:r>
      <w:r w:rsidRPr="00D455C5">
        <w:rPr>
          <w:rFonts w:ascii="Times New Roman" w:hAnsi="Times New Roman" w:cs="Times New Roman"/>
          <w:sz w:val="22"/>
        </w:rPr>
        <w:t>, and the issuer</w:t>
      </w:r>
      <w:r w:rsidR="00D85A77">
        <w:rPr>
          <w:rFonts w:ascii="Times New Roman" w:hAnsi="Times New Roman" w:cs="Times New Roman"/>
          <w:sz w:val="22"/>
        </w:rPr>
        <w:t xml:space="preserve"> and</w:t>
      </w:r>
      <w:r w:rsidRPr="00D455C5">
        <w:rPr>
          <w:rFonts w:ascii="Times New Roman" w:hAnsi="Times New Roman" w:cs="Times New Roman"/>
          <w:sz w:val="22"/>
        </w:rPr>
        <w:t xml:space="preserve"> its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w:t>
      </w:r>
      <w:r w:rsidR="00D85A77">
        <w:rPr>
          <w:rFonts w:ascii="Times New Roman" w:hAnsi="Times New Roman" w:cs="Times New Roman"/>
          <w:sz w:val="22"/>
        </w:rPr>
        <w:t>fail to provide a reasonable explanation in their response, the Exchange</w:t>
      </w:r>
      <w:r w:rsidRPr="00D455C5">
        <w:rPr>
          <w:rFonts w:ascii="Times New Roman" w:hAnsi="Times New Roman" w:cs="Times New Roman"/>
          <w:sz w:val="22"/>
        </w:rPr>
        <w:t xml:space="preserve"> may conduct on-site inspection</w:t>
      </w:r>
      <w:r w:rsidR="00D85A77">
        <w:rPr>
          <w:rFonts w:ascii="Times New Roman" w:hAnsi="Times New Roman" w:cs="Times New Roman"/>
          <w:sz w:val="22"/>
        </w:rPr>
        <w:t xml:space="preserve"> of them</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47</w:t>
      </w:r>
      <w:r w:rsidR="00E95F44">
        <w:rPr>
          <w:rFonts w:ascii="Times New Roman" w:hAnsi="Times New Roman" w:cs="Times New Roman"/>
          <w:b/>
          <w:bCs/>
          <w:sz w:val="22"/>
        </w:rPr>
        <w:tab/>
      </w:r>
      <w:r w:rsidRPr="00D455C5">
        <w:rPr>
          <w:rFonts w:ascii="Times New Roman" w:hAnsi="Times New Roman" w:cs="Times New Roman"/>
          <w:sz w:val="22"/>
        </w:rPr>
        <w:t xml:space="preserve">If </w:t>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w:t>
      </w:r>
      <w:r w:rsidR="00D85A77">
        <w:rPr>
          <w:rFonts w:ascii="Times New Roman" w:hAnsi="Times New Roman" w:cs="Times New Roman"/>
          <w:sz w:val="22"/>
        </w:rPr>
        <w:t>, after receiving a response to</w:t>
      </w:r>
      <w:r w:rsidRPr="00D455C5">
        <w:rPr>
          <w:rFonts w:ascii="Times New Roman" w:hAnsi="Times New Roman" w:cs="Times New Roman"/>
          <w:sz w:val="22"/>
        </w:rPr>
        <w:t xml:space="preserve"> </w:t>
      </w:r>
      <w:r w:rsidR="00D85A77" w:rsidRPr="00D85A77">
        <w:rPr>
          <w:rFonts w:ascii="Times New Roman" w:hAnsi="Times New Roman" w:cs="Times New Roman"/>
          <w:sz w:val="22"/>
        </w:rPr>
        <w:t xml:space="preserve">the review inquiry of the Exchange </w:t>
      </w:r>
      <w:r w:rsidR="00D85A77">
        <w:rPr>
          <w:rFonts w:ascii="Times New Roman" w:hAnsi="Times New Roman" w:cs="Times New Roman"/>
          <w:sz w:val="22"/>
        </w:rPr>
        <w:t>from an issuer and its sponsor and</w:t>
      </w:r>
      <w:r w:rsidRPr="00D455C5">
        <w:rPr>
          <w:rFonts w:ascii="Times New Roman" w:hAnsi="Times New Roman" w:cs="Times New Roman"/>
          <w:sz w:val="22"/>
        </w:rPr>
        <w:t xml:space="preserve"> </w:t>
      </w:r>
      <w:r w:rsidR="00C81C5A">
        <w:rPr>
          <w:rFonts w:ascii="Times New Roman" w:hAnsi="Times New Roman" w:cs="Times New Roman"/>
          <w:sz w:val="22"/>
        </w:rPr>
        <w:t>securities service providers</w:t>
      </w:r>
      <w:r w:rsidR="00D85A77">
        <w:rPr>
          <w:rFonts w:ascii="Times New Roman" w:hAnsi="Times New Roman" w:cs="Times New Roman"/>
          <w:sz w:val="22"/>
        </w:rPr>
        <w:t>, believes that no further review inquiry is required</w:t>
      </w:r>
      <w:r w:rsidRPr="00D455C5">
        <w:rPr>
          <w:rFonts w:ascii="Times New Roman" w:hAnsi="Times New Roman" w:cs="Times New Roman"/>
          <w:sz w:val="22"/>
        </w:rPr>
        <w:t xml:space="preserve">, it will issue a review report and submit </w:t>
      </w:r>
      <w:r w:rsidR="00D85A77">
        <w:rPr>
          <w:rFonts w:ascii="Times New Roman" w:hAnsi="Times New Roman" w:cs="Times New Roman"/>
          <w:sz w:val="22"/>
        </w:rPr>
        <w:t>such report</w:t>
      </w:r>
      <w:r w:rsidRPr="00D455C5">
        <w:rPr>
          <w:rFonts w:ascii="Times New Roman" w:hAnsi="Times New Roman" w:cs="Times New Roman"/>
          <w:sz w:val="22"/>
        </w:rPr>
        <w:t xml:space="preserve"> to </w:t>
      </w:r>
      <w:r w:rsidR="00295736" w:rsidRPr="00D455C5">
        <w:rPr>
          <w:rFonts w:ascii="Times New Roman" w:hAnsi="Times New Roman" w:cs="Times New Roman"/>
          <w:sz w:val="22"/>
        </w:rPr>
        <w:t xml:space="preserve">the </w:t>
      </w:r>
      <w:r w:rsidR="00D85A77">
        <w:rPr>
          <w:rFonts w:ascii="Times New Roman" w:hAnsi="Times New Roman" w:cs="Times New Roman"/>
          <w:sz w:val="22"/>
        </w:rPr>
        <w:t>l</w:t>
      </w:r>
      <w:r w:rsidR="005C0B23">
        <w:rPr>
          <w:rFonts w:ascii="Times New Roman" w:hAnsi="Times New Roman" w:cs="Times New Roman"/>
          <w:sz w:val="22"/>
        </w:rPr>
        <w:t>isting committee</w:t>
      </w:r>
      <w:r w:rsidR="00295736" w:rsidRPr="00D455C5">
        <w:rPr>
          <w:rFonts w:ascii="Times New Roman" w:hAnsi="Times New Roman" w:cs="Times New Roman"/>
          <w:sz w:val="22"/>
        </w:rPr>
        <w:t xml:space="preserve"> for deliberation</w:t>
      </w:r>
      <w:r w:rsidRPr="00D455C5">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48</w:t>
      </w:r>
      <w:r w:rsidR="00E95F44">
        <w:rPr>
          <w:rFonts w:ascii="Times New Roman" w:hAnsi="Times New Roman" w:cs="Times New Roman"/>
          <w:b/>
          <w:bCs/>
          <w:sz w:val="22"/>
        </w:rPr>
        <w:tab/>
      </w:r>
      <w:r w:rsidR="00804F0A">
        <w:rPr>
          <w:rFonts w:ascii="Times New Roman" w:hAnsi="Times New Roman" w:cs="Times New Roman"/>
          <w:sz w:val="22"/>
        </w:rPr>
        <w:t xml:space="preserve">If an issuer applies for IPO and listing </w:t>
      </w:r>
      <w:r w:rsidRPr="00804F0A">
        <w:rPr>
          <w:rFonts w:ascii="Times New Roman" w:hAnsi="Times New Roman" w:cs="Times New Roman"/>
          <w:sz w:val="22"/>
        </w:rPr>
        <w:t xml:space="preserve">of </w:t>
      </w:r>
      <w:r w:rsidR="00610CBF">
        <w:rPr>
          <w:rFonts w:ascii="Times New Roman" w:hAnsi="Times New Roman" w:cs="Times New Roman"/>
          <w:sz w:val="22"/>
        </w:rPr>
        <w:t>its stocks</w:t>
      </w:r>
      <w:r w:rsidRPr="00804F0A">
        <w:rPr>
          <w:rFonts w:ascii="Times New Roman" w:hAnsi="Times New Roman" w:cs="Times New Roman"/>
          <w:sz w:val="22"/>
        </w:rPr>
        <w:t>, the Exchange will, within 3 months upon</w:t>
      </w:r>
      <w:r w:rsidR="00804F0A">
        <w:rPr>
          <w:rFonts w:ascii="Times New Roman" w:hAnsi="Times New Roman" w:cs="Times New Roman"/>
          <w:sz w:val="22"/>
        </w:rPr>
        <w:t xml:space="preserve"> acceptance </w:t>
      </w:r>
      <w:r w:rsidRPr="00804F0A">
        <w:rPr>
          <w:rFonts w:ascii="Times New Roman" w:hAnsi="Times New Roman" w:cs="Times New Roman"/>
          <w:sz w:val="22"/>
        </w:rPr>
        <w:t xml:space="preserve">of </w:t>
      </w:r>
      <w:r w:rsidR="00804F0A">
        <w:rPr>
          <w:rFonts w:ascii="Times New Roman" w:hAnsi="Times New Roman" w:cs="Times New Roman"/>
          <w:sz w:val="22"/>
        </w:rPr>
        <w:t xml:space="preserve">the </w:t>
      </w:r>
      <w:r w:rsidRPr="00804F0A">
        <w:rPr>
          <w:rFonts w:ascii="Times New Roman" w:hAnsi="Times New Roman" w:cs="Times New Roman"/>
          <w:sz w:val="22"/>
        </w:rPr>
        <w:t>offering and listing application documents</w:t>
      </w:r>
      <w:r w:rsidR="00804F0A">
        <w:rPr>
          <w:rFonts w:ascii="Times New Roman" w:hAnsi="Times New Roman" w:cs="Times New Roman"/>
          <w:sz w:val="22"/>
        </w:rPr>
        <w:t xml:space="preserve"> from the issuer,</w:t>
      </w:r>
      <w:r w:rsidRPr="00804F0A">
        <w:rPr>
          <w:rFonts w:ascii="Times New Roman" w:hAnsi="Times New Roman" w:cs="Times New Roman"/>
          <w:sz w:val="22"/>
        </w:rPr>
        <w:t xml:space="preserve"> issue a review opinion approving the offering and listing</w:t>
      </w:r>
      <w:r w:rsidR="00146869">
        <w:rPr>
          <w:rFonts w:ascii="Times New Roman" w:hAnsi="Times New Roman" w:cs="Times New Roman"/>
          <w:sz w:val="22"/>
        </w:rPr>
        <w:t xml:space="preserve"> of </w:t>
      </w:r>
      <w:r w:rsidR="00610CBF">
        <w:rPr>
          <w:rFonts w:ascii="Times New Roman" w:hAnsi="Times New Roman" w:cs="Times New Roman"/>
          <w:sz w:val="22"/>
        </w:rPr>
        <w:t>its stocks</w:t>
      </w:r>
      <w:r w:rsidR="00AF36AD">
        <w:rPr>
          <w:rFonts w:ascii="Times New Roman" w:hAnsi="Times New Roman" w:cs="Times New Roman"/>
          <w:sz w:val="22"/>
        </w:rPr>
        <w:t xml:space="preserve"> </w:t>
      </w:r>
      <w:r w:rsidRPr="00804F0A">
        <w:rPr>
          <w:rFonts w:ascii="Times New Roman" w:hAnsi="Times New Roman" w:cs="Times New Roman"/>
          <w:sz w:val="22"/>
        </w:rPr>
        <w:t xml:space="preserve">or make a decision to terminate the </w:t>
      </w:r>
      <w:r w:rsidR="000553E2" w:rsidRPr="00804F0A">
        <w:rPr>
          <w:rFonts w:ascii="Times New Roman" w:hAnsi="Times New Roman" w:cs="Times New Roman"/>
          <w:sz w:val="22"/>
        </w:rPr>
        <w:t>offering and listing</w:t>
      </w:r>
      <w:r w:rsidRPr="00804F0A">
        <w:rPr>
          <w:rFonts w:ascii="Times New Roman" w:hAnsi="Times New Roman" w:cs="Times New Roman"/>
          <w:sz w:val="22"/>
        </w:rPr>
        <w:t xml:space="preserve"> review</w:t>
      </w:r>
      <w:r w:rsidR="00804F0A">
        <w:rPr>
          <w:rFonts w:ascii="Times New Roman" w:hAnsi="Times New Roman" w:cs="Times New Roman"/>
          <w:sz w:val="22"/>
        </w:rPr>
        <w:t>, provided that</w:t>
      </w:r>
      <w:r w:rsidR="00295736" w:rsidRPr="00804F0A">
        <w:rPr>
          <w:rFonts w:ascii="Times New Roman" w:hAnsi="Times New Roman" w:cs="Times New Roman"/>
          <w:sz w:val="22"/>
        </w:rPr>
        <w:t xml:space="preserve"> </w:t>
      </w:r>
      <w:r w:rsidR="00804F0A">
        <w:rPr>
          <w:rFonts w:ascii="Times New Roman" w:hAnsi="Times New Roman" w:cs="Times New Roman"/>
          <w:sz w:val="22"/>
        </w:rPr>
        <w:t>the period of time for the issuer</w:t>
      </w:r>
      <w:r w:rsidR="00295736" w:rsidRPr="00804F0A">
        <w:rPr>
          <w:rFonts w:ascii="Times New Roman" w:hAnsi="Times New Roman" w:cs="Times New Roman"/>
          <w:sz w:val="22"/>
        </w:rPr>
        <w:t xml:space="preserve"> </w:t>
      </w:r>
      <w:r w:rsidR="00804F0A">
        <w:rPr>
          <w:rFonts w:ascii="Times New Roman" w:hAnsi="Times New Roman" w:cs="Times New Roman"/>
          <w:sz w:val="22"/>
        </w:rPr>
        <w:t xml:space="preserve">and its sponsor </w:t>
      </w:r>
      <w:r w:rsidRPr="00804F0A">
        <w:rPr>
          <w:rFonts w:ascii="Times New Roman" w:hAnsi="Times New Roman" w:cs="Times New Roman"/>
          <w:sz w:val="22"/>
        </w:rPr>
        <w:t xml:space="preserve">and </w:t>
      </w:r>
      <w:r w:rsidR="00C81C5A" w:rsidRPr="00804F0A">
        <w:rPr>
          <w:rFonts w:ascii="Times New Roman" w:hAnsi="Times New Roman" w:cs="Times New Roman"/>
          <w:sz w:val="22"/>
        </w:rPr>
        <w:t>securities service providers</w:t>
      </w:r>
      <w:r w:rsidRPr="00804F0A">
        <w:rPr>
          <w:rFonts w:ascii="Times New Roman" w:hAnsi="Times New Roman" w:cs="Times New Roman"/>
          <w:sz w:val="22"/>
        </w:rPr>
        <w:t xml:space="preserve"> </w:t>
      </w:r>
      <w:r w:rsidR="00804F0A">
        <w:rPr>
          <w:rFonts w:ascii="Times New Roman" w:hAnsi="Times New Roman" w:cs="Times New Roman"/>
          <w:sz w:val="22"/>
        </w:rPr>
        <w:t>to respond</w:t>
      </w:r>
      <w:r w:rsidRPr="00804F0A">
        <w:rPr>
          <w:rFonts w:ascii="Times New Roman" w:hAnsi="Times New Roman" w:cs="Times New Roman"/>
          <w:sz w:val="22"/>
        </w:rPr>
        <w:t xml:space="preserve"> to the review inquiry of the Exchange</w:t>
      </w:r>
      <w:r w:rsidR="00804F0A">
        <w:rPr>
          <w:rFonts w:ascii="Times New Roman" w:hAnsi="Times New Roman" w:cs="Times New Roman"/>
          <w:sz w:val="22"/>
        </w:rPr>
        <w:t>, which shall be no more than 3 months in total, is not included</w:t>
      </w:r>
      <w:r w:rsidRPr="00804F0A">
        <w:rPr>
          <w:rFonts w:ascii="Times New Roman" w:hAnsi="Times New Roman" w:cs="Times New Roman"/>
          <w:sz w:val="22"/>
        </w:rPr>
        <w:t xml:space="preserve">. </w:t>
      </w:r>
    </w:p>
    <w:p w:rsidR="008B355C" w:rsidRDefault="00804F0A" w:rsidP="00B7520B">
      <w:pPr>
        <w:spacing w:afterLines="100" w:line="276" w:lineRule="auto"/>
        <w:jc w:val="left"/>
        <w:rPr>
          <w:rFonts w:ascii="Times New Roman" w:hAnsi="Times New Roman" w:cs="Times New Roman"/>
          <w:sz w:val="22"/>
        </w:rPr>
      </w:pPr>
      <w:r>
        <w:rPr>
          <w:rFonts w:ascii="Times New Roman" w:hAnsi="Times New Roman" w:cs="Times New Roman"/>
          <w:sz w:val="22"/>
        </w:rPr>
        <w:t xml:space="preserve">The period of time used for suspending </w:t>
      </w:r>
      <w:r w:rsidR="00597809">
        <w:rPr>
          <w:rFonts w:ascii="Times New Roman" w:hAnsi="Times New Roman" w:cs="Times New Roman"/>
          <w:sz w:val="22"/>
        </w:rPr>
        <w:t>t</w:t>
      </w:r>
      <w:r>
        <w:rPr>
          <w:rFonts w:ascii="Times New Roman" w:hAnsi="Times New Roman" w:cs="Times New Roman"/>
          <w:sz w:val="22"/>
        </w:rPr>
        <w:t xml:space="preserve">he review, asking for instructions from the competent authorities, </w:t>
      </w:r>
      <w:r w:rsidR="005766A4" w:rsidRPr="00D455C5">
        <w:rPr>
          <w:rFonts w:ascii="Times New Roman" w:hAnsi="Times New Roman" w:cs="Times New Roman"/>
          <w:sz w:val="22"/>
        </w:rPr>
        <w:t xml:space="preserve">implementing the </w:t>
      </w:r>
      <w:r>
        <w:rPr>
          <w:rFonts w:ascii="Times New Roman" w:hAnsi="Times New Roman" w:cs="Times New Roman"/>
          <w:sz w:val="22"/>
        </w:rPr>
        <w:t>l</w:t>
      </w:r>
      <w:r w:rsidR="005C0B23">
        <w:rPr>
          <w:rFonts w:ascii="Times New Roman" w:hAnsi="Times New Roman" w:cs="Times New Roman"/>
          <w:sz w:val="22"/>
        </w:rPr>
        <w:t>isting committee</w:t>
      </w:r>
      <w:r w:rsidR="005766A4" w:rsidRPr="00D455C5">
        <w:rPr>
          <w:rFonts w:ascii="Times New Roman" w:hAnsi="Times New Roman" w:cs="Times New Roman"/>
          <w:sz w:val="22"/>
        </w:rPr>
        <w:t>’s opinions, conducting on-site inspections</w:t>
      </w:r>
      <w:r w:rsidR="001F6288">
        <w:rPr>
          <w:rFonts w:ascii="Times New Roman" w:hAnsi="Times New Roman" w:cs="Times New Roman"/>
          <w:sz w:val="22"/>
        </w:rPr>
        <w:t xml:space="preserve">, and other circumstances </w:t>
      </w:r>
      <w:r w:rsidR="005766A4" w:rsidRPr="00D455C5">
        <w:rPr>
          <w:rFonts w:ascii="Times New Roman" w:hAnsi="Times New Roman" w:cs="Times New Roman"/>
          <w:sz w:val="22"/>
        </w:rPr>
        <w:t>set forth in these</w:t>
      </w:r>
      <w:r w:rsidR="005766A4" w:rsidRPr="00D455C5">
        <w:rPr>
          <w:rFonts w:ascii="Times New Roman" w:hAnsi="Times New Roman" w:cs="Times New Roman"/>
          <w:i/>
          <w:iCs/>
          <w:sz w:val="22"/>
        </w:rPr>
        <w:t xml:space="preserve"> Rules</w:t>
      </w:r>
      <w:r w:rsidR="005766A4" w:rsidRPr="00D455C5">
        <w:rPr>
          <w:rFonts w:ascii="Times New Roman" w:hAnsi="Times New Roman" w:cs="Times New Roman"/>
          <w:sz w:val="22"/>
        </w:rPr>
        <w:t xml:space="preserve"> shall not be included into the </w:t>
      </w:r>
      <w:r w:rsidR="001F6288">
        <w:rPr>
          <w:rFonts w:ascii="Times New Roman" w:hAnsi="Times New Roman" w:cs="Times New Roman"/>
          <w:sz w:val="22"/>
        </w:rPr>
        <w:t xml:space="preserve">3-month </w:t>
      </w:r>
      <w:r w:rsidR="005766A4" w:rsidRPr="00D455C5">
        <w:rPr>
          <w:rFonts w:ascii="Times New Roman" w:hAnsi="Times New Roman" w:cs="Times New Roman"/>
          <w:sz w:val="22"/>
        </w:rPr>
        <w:t xml:space="preserve">period </w:t>
      </w:r>
      <w:r w:rsidR="001F6288">
        <w:rPr>
          <w:rFonts w:ascii="Times New Roman" w:hAnsi="Times New Roman" w:cs="Times New Roman"/>
          <w:sz w:val="22"/>
        </w:rPr>
        <w:t xml:space="preserve">specified </w:t>
      </w:r>
      <w:r w:rsidR="005766A4" w:rsidRPr="00D455C5">
        <w:rPr>
          <w:rFonts w:ascii="Times New Roman" w:hAnsi="Times New Roman" w:cs="Times New Roman"/>
          <w:sz w:val="22"/>
        </w:rPr>
        <w:t xml:space="preserve">in </w:t>
      </w:r>
      <w:r w:rsidR="001F6288">
        <w:rPr>
          <w:rFonts w:ascii="Times New Roman" w:hAnsi="Times New Roman" w:cs="Times New Roman"/>
          <w:sz w:val="22"/>
        </w:rPr>
        <w:t xml:space="preserve">the </w:t>
      </w:r>
      <w:r w:rsidR="005766A4" w:rsidRPr="00D455C5">
        <w:rPr>
          <w:rFonts w:ascii="Times New Roman" w:hAnsi="Times New Roman" w:cs="Times New Roman"/>
          <w:sz w:val="22"/>
        </w:rPr>
        <w:t xml:space="preserve">preceding </w:t>
      </w:r>
      <w:r w:rsidR="001F6288">
        <w:rPr>
          <w:rFonts w:ascii="Times New Roman" w:hAnsi="Times New Roman" w:cs="Times New Roman"/>
          <w:sz w:val="22"/>
        </w:rPr>
        <w:t>P</w:t>
      </w:r>
      <w:r w:rsidR="005766A4" w:rsidRPr="00D455C5">
        <w:rPr>
          <w:rFonts w:ascii="Times New Roman" w:hAnsi="Times New Roman" w:cs="Times New Roman"/>
          <w:sz w:val="22"/>
        </w:rPr>
        <w:t xml:space="preserve">aragraph.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49</w:t>
      </w:r>
      <w:r w:rsidR="00E95F44">
        <w:rPr>
          <w:rFonts w:ascii="Times New Roman" w:hAnsi="Times New Roman" w:cs="Times New Roman"/>
          <w:b/>
          <w:bCs/>
          <w:sz w:val="22"/>
        </w:rPr>
        <w:tab/>
      </w:r>
      <w:r w:rsidRPr="00D455C5">
        <w:rPr>
          <w:rFonts w:ascii="Times New Roman" w:hAnsi="Times New Roman" w:cs="Times New Roman"/>
          <w:sz w:val="22"/>
        </w:rPr>
        <w:t xml:space="preserve">During </w:t>
      </w:r>
      <w:r w:rsidR="001F6288">
        <w:rPr>
          <w:rFonts w:ascii="Times New Roman" w:hAnsi="Times New Roman" w:cs="Times New Roman"/>
          <w:sz w:val="22"/>
        </w:rPr>
        <w:t xml:space="preserve">the </w:t>
      </w:r>
      <w:r w:rsidRPr="00D455C5">
        <w:rPr>
          <w:rFonts w:ascii="Times New Roman" w:hAnsi="Times New Roman" w:cs="Times New Roman"/>
          <w:sz w:val="22"/>
        </w:rPr>
        <w:t xml:space="preserve">offering and listing review, if an issuer needs to update the </w:t>
      </w:r>
      <w:r w:rsidR="001F6288">
        <w:rPr>
          <w:rFonts w:ascii="Times New Roman" w:hAnsi="Times New Roman" w:cs="Times New Roman"/>
          <w:sz w:val="22"/>
        </w:rPr>
        <w:t xml:space="preserve">pre-disclosed </w:t>
      </w:r>
      <w:r w:rsidRPr="00D455C5">
        <w:rPr>
          <w:rFonts w:ascii="Times New Roman" w:hAnsi="Times New Roman" w:cs="Times New Roman"/>
          <w:sz w:val="22"/>
        </w:rPr>
        <w:t>documents due to its</w:t>
      </w:r>
      <w:r w:rsidR="001F6288">
        <w:rPr>
          <w:rFonts w:ascii="Times New Roman" w:hAnsi="Times New Roman" w:cs="Times New Roman"/>
          <w:sz w:val="22"/>
        </w:rPr>
        <w:t xml:space="preserve"> response</w:t>
      </w:r>
      <w:r w:rsidRPr="00D455C5">
        <w:rPr>
          <w:rFonts w:ascii="Times New Roman" w:hAnsi="Times New Roman" w:cs="Times New Roman"/>
          <w:sz w:val="22"/>
        </w:rPr>
        <w:t xml:space="preserve"> to the review inquiry of the Exchange or the occurrence of other </w:t>
      </w:r>
      <w:r w:rsidR="001F6288">
        <w:rPr>
          <w:rFonts w:ascii="Times New Roman" w:hAnsi="Times New Roman" w:cs="Times New Roman"/>
          <w:sz w:val="22"/>
        </w:rPr>
        <w:t>circumstances</w:t>
      </w:r>
      <w:r w:rsidRPr="00D455C5">
        <w:rPr>
          <w:rFonts w:ascii="Times New Roman" w:hAnsi="Times New Roman" w:cs="Times New Roman"/>
          <w:sz w:val="22"/>
        </w:rPr>
        <w:t xml:space="preserve">, </w:t>
      </w:r>
      <w:r w:rsidR="001F6288">
        <w:rPr>
          <w:rFonts w:ascii="Times New Roman" w:hAnsi="Times New Roman" w:cs="Times New Roman"/>
          <w:sz w:val="22"/>
        </w:rPr>
        <w:t>the issuer</w:t>
      </w:r>
      <w:r w:rsidRPr="00D455C5">
        <w:rPr>
          <w:rFonts w:ascii="Times New Roman" w:hAnsi="Times New Roman" w:cs="Times New Roman"/>
          <w:sz w:val="22"/>
        </w:rPr>
        <w:t xml:space="preserve"> shall </w:t>
      </w:r>
      <w:r w:rsidR="001F6288">
        <w:rPr>
          <w:rFonts w:ascii="Times New Roman" w:hAnsi="Times New Roman" w:cs="Times New Roman"/>
          <w:sz w:val="22"/>
        </w:rPr>
        <w:t>amend</w:t>
      </w:r>
      <w:r w:rsidRPr="00D455C5">
        <w:rPr>
          <w:rFonts w:ascii="Times New Roman" w:hAnsi="Times New Roman" w:cs="Times New Roman"/>
          <w:sz w:val="22"/>
        </w:rPr>
        <w:t xml:space="preserve"> relevant information disclosure documents</w:t>
      </w:r>
      <w:r w:rsidR="001F6288">
        <w:rPr>
          <w:rFonts w:ascii="Times New Roman" w:hAnsi="Times New Roman" w:cs="Times New Roman"/>
          <w:sz w:val="22"/>
        </w:rPr>
        <w:t xml:space="preserve">, </w:t>
      </w:r>
      <w:r w:rsidRPr="00D455C5">
        <w:rPr>
          <w:rFonts w:ascii="Times New Roman" w:hAnsi="Times New Roman" w:cs="Times New Roman"/>
          <w:sz w:val="22"/>
        </w:rPr>
        <w:t xml:space="preserve">and before the Exchange sends </w:t>
      </w:r>
      <w:r w:rsidR="001F6288">
        <w:rPr>
          <w:rFonts w:ascii="Times New Roman" w:hAnsi="Times New Roman" w:cs="Times New Roman"/>
          <w:sz w:val="22"/>
        </w:rPr>
        <w:t xml:space="preserve">a </w:t>
      </w:r>
      <w:r w:rsidRPr="00D455C5">
        <w:rPr>
          <w:rFonts w:ascii="Times New Roman" w:hAnsi="Times New Roman" w:cs="Times New Roman"/>
          <w:sz w:val="22"/>
        </w:rPr>
        <w:t xml:space="preserve">notice </w:t>
      </w:r>
      <w:r w:rsidR="001F6288">
        <w:rPr>
          <w:rFonts w:ascii="Times New Roman" w:hAnsi="Times New Roman" w:cs="Times New Roman"/>
          <w:sz w:val="22"/>
        </w:rPr>
        <w:t>of the</w:t>
      </w:r>
      <w:r w:rsidRPr="00D455C5">
        <w:rPr>
          <w:rFonts w:ascii="Times New Roman" w:hAnsi="Times New Roman" w:cs="Times New Roman"/>
          <w:sz w:val="22"/>
        </w:rPr>
        <w:t xml:space="preserve"> </w:t>
      </w:r>
      <w:r w:rsidR="001F6288">
        <w:rPr>
          <w:rFonts w:ascii="Times New Roman" w:hAnsi="Times New Roman" w:cs="Times New Roman"/>
          <w:sz w:val="22"/>
        </w:rPr>
        <w:t>l</w:t>
      </w:r>
      <w:r w:rsidR="005C0B23">
        <w:rPr>
          <w:rFonts w:ascii="Times New Roman" w:hAnsi="Times New Roman" w:cs="Times New Roman"/>
          <w:sz w:val="22"/>
        </w:rPr>
        <w:t>isting committee</w:t>
      </w:r>
      <w:r w:rsidR="001F6288">
        <w:rPr>
          <w:rFonts w:ascii="Times New Roman" w:hAnsi="Times New Roman" w:cs="Times New Roman"/>
          <w:sz w:val="22"/>
        </w:rPr>
        <w:t>’s meeting</w:t>
      </w:r>
      <w:r w:rsidRPr="00D455C5">
        <w:rPr>
          <w:rFonts w:ascii="Times New Roman" w:hAnsi="Times New Roman" w:cs="Times New Roman"/>
          <w:sz w:val="22"/>
        </w:rPr>
        <w:t xml:space="preserve">, </w:t>
      </w:r>
      <w:r w:rsidR="001F6288">
        <w:rPr>
          <w:rFonts w:ascii="Times New Roman" w:hAnsi="Times New Roman" w:cs="Times New Roman"/>
          <w:sz w:val="22"/>
        </w:rPr>
        <w:t>pre-disclose</w:t>
      </w:r>
      <w:r w:rsidRPr="00D455C5">
        <w:rPr>
          <w:rFonts w:ascii="Times New Roman" w:hAnsi="Times New Roman" w:cs="Times New Roman"/>
          <w:sz w:val="22"/>
        </w:rPr>
        <w:t xml:space="preserve"> the prospectus, offering sponsorship letter, listing sponsorship letter, </w:t>
      </w:r>
      <w:r w:rsidR="00C542E5">
        <w:rPr>
          <w:rFonts w:ascii="Times New Roman" w:hAnsi="Times New Roman" w:cs="Times New Roman"/>
          <w:sz w:val="22"/>
        </w:rPr>
        <w:t>auditor’s report</w:t>
      </w:r>
      <w:r w:rsidR="001F6288">
        <w:rPr>
          <w:rFonts w:ascii="Times New Roman" w:hAnsi="Times New Roman" w:cs="Times New Roman"/>
          <w:sz w:val="22"/>
        </w:rPr>
        <w:t>s</w:t>
      </w:r>
      <w:r w:rsidRPr="00D455C5">
        <w:rPr>
          <w:rFonts w:ascii="Times New Roman" w:hAnsi="Times New Roman" w:cs="Times New Roman"/>
          <w:sz w:val="22"/>
        </w:rPr>
        <w:t>, legal opinion</w:t>
      </w:r>
      <w:r w:rsidR="001F6288">
        <w:rPr>
          <w:rFonts w:ascii="Times New Roman" w:hAnsi="Times New Roman" w:cs="Times New Roman"/>
          <w:sz w:val="22"/>
        </w:rPr>
        <w:t>s</w:t>
      </w:r>
      <w:r w:rsidRPr="00D455C5">
        <w:rPr>
          <w:rFonts w:ascii="Times New Roman" w:hAnsi="Times New Roman" w:cs="Times New Roman"/>
          <w:sz w:val="22"/>
        </w:rPr>
        <w:t>, and other documents</w:t>
      </w:r>
      <w:r w:rsidR="001F6288">
        <w:rPr>
          <w:rFonts w:ascii="Times New Roman" w:hAnsi="Times New Roman" w:cs="Times New Roman"/>
          <w:sz w:val="22"/>
        </w:rPr>
        <w:t xml:space="preserve"> as amended</w:t>
      </w:r>
      <w:r w:rsidRPr="00D455C5">
        <w:rPr>
          <w:rFonts w:ascii="Times New Roman" w:hAnsi="Times New Roman" w:cs="Times New Roman"/>
          <w:sz w:val="22"/>
        </w:rPr>
        <w:t>.</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2</w:t>
      </w:r>
      <w:r w:rsidR="009316BD">
        <w:rPr>
          <w:rFonts w:ascii="Times New Roman" w:hAnsi="Times New Roman" w:cs="Times New Roman"/>
          <w:b/>
          <w:bCs/>
          <w:sz w:val="22"/>
        </w:rPr>
        <w:tab/>
      </w:r>
      <w:r w:rsidRPr="00D455C5">
        <w:rPr>
          <w:rFonts w:ascii="Times New Roman" w:hAnsi="Times New Roman" w:cs="Times New Roman"/>
          <w:b/>
          <w:bCs/>
          <w:sz w:val="22"/>
        </w:rPr>
        <w:t xml:space="preserve">Deliberation of </w:t>
      </w:r>
      <w:r w:rsidR="00FD1BD7" w:rsidRPr="00D455C5">
        <w:rPr>
          <w:rFonts w:ascii="Times New Roman" w:hAnsi="Times New Roman" w:cs="Times New Roman"/>
          <w:b/>
          <w:bCs/>
          <w:sz w:val="22"/>
        </w:rPr>
        <w:t xml:space="preserve">the </w:t>
      </w:r>
      <w:r w:rsidR="005C0B23">
        <w:rPr>
          <w:rFonts w:ascii="Times New Roman" w:hAnsi="Times New Roman" w:cs="Times New Roman"/>
          <w:b/>
          <w:bCs/>
          <w:sz w:val="22"/>
        </w:rPr>
        <w:t xml:space="preserve">Listing </w:t>
      </w:r>
      <w:r w:rsidR="001F6288">
        <w:rPr>
          <w:rFonts w:ascii="Times New Roman" w:hAnsi="Times New Roman" w:cs="Times New Roman"/>
          <w:b/>
          <w:bCs/>
          <w:sz w:val="22"/>
        </w:rPr>
        <w:t>C</w:t>
      </w:r>
      <w:r w:rsidR="005C0B23">
        <w:rPr>
          <w:rFonts w:ascii="Times New Roman" w:hAnsi="Times New Roman" w:cs="Times New Roman"/>
          <w:b/>
          <w:bCs/>
          <w:sz w:val="22"/>
        </w:rPr>
        <w:t>ommittee</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lastRenderedPageBreak/>
        <w:t>Article 50</w:t>
      </w:r>
      <w:r w:rsidR="00E95F44">
        <w:rPr>
          <w:rFonts w:ascii="Times New Roman" w:hAnsi="Times New Roman" w:cs="Times New Roman"/>
          <w:b/>
          <w:bCs/>
          <w:sz w:val="22"/>
        </w:rPr>
        <w:tab/>
      </w:r>
      <w:r w:rsidRPr="00D455C5">
        <w:rPr>
          <w:rFonts w:ascii="Times New Roman" w:hAnsi="Times New Roman" w:cs="Times New Roman"/>
          <w:sz w:val="22"/>
        </w:rPr>
        <w:t xml:space="preserve">The </w:t>
      </w:r>
      <w:r w:rsidR="001F6288">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w:t>
      </w:r>
      <w:r w:rsidR="001F6288">
        <w:rPr>
          <w:rFonts w:ascii="Times New Roman" w:hAnsi="Times New Roman" w:cs="Times New Roman"/>
          <w:sz w:val="22"/>
        </w:rPr>
        <w:t>will hold</w:t>
      </w:r>
      <w:r w:rsidRPr="00D455C5">
        <w:rPr>
          <w:rFonts w:ascii="Times New Roman" w:hAnsi="Times New Roman" w:cs="Times New Roman"/>
          <w:sz w:val="22"/>
        </w:rPr>
        <w:t xml:space="preserve"> deliberation meetings to deliberate review report</w:t>
      </w:r>
      <w:r w:rsidR="001F6288">
        <w:rPr>
          <w:rFonts w:ascii="Times New Roman" w:hAnsi="Times New Roman" w:cs="Times New Roman"/>
          <w:sz w:val="22"/>
        </w:rPr>
        <w:t>s</w:t>
      </w:r>
      <w:r w:rsidRPr="00D455C5">
        <w:rPr>
          <w:rFonts w:ascii="Times New Roman" w:hAnsi="Times New Roman" w:cs="Times New Roman"/>
          <w:sz w:val="22"/>
        </w:rPr>
        <w:t xml:space="preserve"> issued by </w:t>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and offering and listing application documents. </w:t>
      </w:r>
    </w:p>
    <w:p w:rsidR="008B355C" w:rsidRDefault="005766A4" w:rsidP="00B7520B">
      <w:pPr>
        <w:keepNext/>
        <w:widowControl/>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Each deliberation meeting </w:t>
      </w:r>
      <w:r w:rsidR="001F6288">
        <w:rPr>
          <w:rFonts w:ascii="Times New Roman" w:hAnsi="Times New Roman" w:cs="Times New Roman"/>
          <w:sz w:val="22"/>
        </w:rPr>
        <w:t>shall be</w:t>
      </w:r>
      <w:r w:rsidRPr="00D455C5">
        <w:rPr>
          <w:rFonts w:ascii="Times New Roman" w:hAnsi="Times New Roman" w:cs="Times New Roman"/>
          <w:sz w:val="22"/>
        </w:rPr>
        <w:t xml:space="preserve"> attended by</w:t>
      </w:r>
      <w:r w:rsidR="00FD1BD7" w:rsidRPr="00D455C5">
        <w:rPr>
          <w:rFonts w:ascii="Times New Roman" w:hAnsi="Times New Roman" w:cs="Times New Roman"/>
          <w:sz w:val="22"/>
        </w:rPr>
        <w:t xml:space="preserve"> 5 </w:t>
      </w:r>
      <w:r w:rsidRPr="00D455C5">
        <w:rPr>
          <w:rFonts w:ascii="Times New Roman" w:hAnsi="Times New Roman" w:cs="Times New Roman"/>
          <w:sz w:val="22"/>
        </w:rPr>
        <w:t>members</w:t>
      </w:r>
      <w:r w:rsidR="00597809">
        <w:rPr>
          <w:rFonts w:ascii="Times New Roman" w:hAnsi="Times New Roman" w:cs="Times New Roman"/>
          <w:sz w:val="22"/>
        </w:rPr>
        <w:t xml:space="preserve">, </w:t>
      </w:r>
      <w:r w:rsidR="001F6288">
        <w:rPr>
          <w:rFonts w:ascii="Times New Roman" w:hAnsi="Times New Roman" w:cs="Times New Roman"/>
          <w:sz w:val="22"/>
        </w:rPr>
        <w:t>includ</w:t>
      </w:r>
      <w:r w:rsidR="00597809">
        <w:rPr>
          <w:rFonts w:ascii="Times New Roman" w:hAnsi="Times New Roman" w:cs="Times New Roman"/>
          <w:sz w:val="22"/>
        </w:rPr>
        <w:t>ing</w:t>
      </w:r>
      <w:r w:rsidR="001F6288">
        <w:rPr>
          <w:rFonts w:ascii="Times New Roman" w:hAnsi="Times New Roman" w:cs="Times New Roman"/>
          <w:sz w:val="22"/>
        </w:rPr>
        <w:t xml:space="preserve"> </w:t>
      </w:r>
      <w:r w:rsidRPr="00D455C5">
        <w:rPr>
          <w:rFonts w:ascii="Times New Roman" w:hAnsi="Times New Roman" w:cs="Times New Roman"/>
          <w:sz w:val="22"/>
        </w:rPr>
        <w:t xml:space="preserve">at least one accounting expert and one legal expert.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51</w:t>
      </w:r>
      <w:r w:rsidR="00E95F44">
        <w:rPr>
          <w:rFonts w:ascii="Times New Roman" w:hAnsi="Times New Roman" w:cs="Times New Roman"/>
          <w:b/>
          <w:bCs/>
          <w:sz w:val="22"/>
        </w:rPr>
        <w:tab/>
      </w:r>
      <w:r w:rsidRPr="00D455C5">
        <w:rPr>
          <w:rFonts w:ascii="Times New Roman" w:hAnsi="Times New Roman" w:cs="Times New Roman"/>
          <w:sz w:val="22"/>
        </w:rPr>
        <w:t>If</w:t>
      </w:r>
      <w:r w:rsidR="000E1B32">
        <w:rPr>
          <w:rFonts w:ascii="Times New Roman" w:hAnsi="Times New Roman" w:cs="Times New Roman"/>
          <w:sz w:val="22"/>
        </w:rPr>
        <w:t xml:space="preserve"> </w:t>
      </w:r>
      <w:r w:rsidRPr="00D455C5">
        <w:rPr>
          <w:rFonts w:ascii="Times New Roman" w:hAnsi="Times New Roman" w:cs="Times New Roman"/>
          <w:sz w:val="22"/>
        </w:rPr>
        <w:t xml:space="preserve">the </w:t>
      </w:r>
      <w:r w:rsidR="001F6288">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requires</w:t>
      </w:r>
      <w:r w:rsidR="000553E2" w:rsidRPr="00D455C5">
        <w:rPr>
          <w:rFonts w:ascii="Times New Roman" w:hAnsi="Times New Roman" w:cs="Times New Roman"/>
          <w:sz w:val="22"/>
        </w:rPr>
        <w:t xml:space="preserve"> </w:t>
      </w:r>
      <w:r w:rsidR="001F6288">
        <w:rPr>
          <w:rFonts w:ascii="Times New Roman" w:hAnsi="Times New Roman" w:cs="Times New Roman"/>
          <w:sz w:val="22"/>
        </w:rPr>
        <w:t>the presence of a</w:t>
      </w:r>
      <w:r w:rsidR="000553E2" w:rsidRPr="00D455C5">
        <w:rPr>
          <w:rFonts w:ascii="Times New Roman" w:hAnsi="Times New Roman" w:cs="Times New Roman"/>
          <w:sz w:val="22"/>
        </w:rPr>
        <w:t xml:space="preserve">n </w:t>
      </w:r>
      <w:r w:rsidRPr="00D455C5">
        <w:rPr>
          <w:rFonts w:ascii="Times New Roman" w:hAnsi="Times New Roman" w:cs="Times New Roman"/>
          <w:sz w:val="22"/>
        </w:rPr>
        <w:t xml:space="preserve">issuer and its sponsor </w:t>
      </w:r>
      <w:r w:rsidR="000E1B32">
        <w:rPr>
          <w:rFonts w:ascii="Times New Roman" w:hAnsi="Times New Roman" w:cs="Times New Roman"/>
          <w:sz w:val="22"/>
        </w:rPr>
        <w:t>for</w:t>
      </w:r>
      <w:r w:rsidRPr="00D455C5">
        <w:rPr>
          <w:rFonts w:ascii="Times New Roman" w:hAnsi="Times New Roman" w:cs="Times New Roman"/>
          <w:sz w:val="22"/>
        </w:rPr>
        <w:t xml:space="preserve"> </w:t>
      </w:r>
      <w:r w:rsidR="000E1B32">
        <w:rPr>
          <w:rFonts w:ascii="Times New Roman" w:hAnsi="Times New Roman" w:cs="Times New Roman"/>
          <w:sz w:val="22"/>
        </w:rPr>
        <w:t xml:space="preserve">an </w:t>
      </w:r>
      <w:r w:rsidRPr="00D455C5">
        <w:rPr>
          <w:rFonts w:ascii="Times New Roman" w:hAnsi="Times New Roman" w:cs="Times New Roman"/>
          <w:sz w:val="22"/>
        </w:rPr>
        <w:t>on-site inquiry</w:t>
      </w:r>
      <w:r w:rsidR="000E1B32">
        <w:rPr>
          <w:rFonts w:ascii="Times New Roman" w:hAnsi="Times New Roman" w:cs="Times New Roman"/>
          <w:sz w:val="22"/>
        </w:rPr>
        <w:t xml:space="preserve"> during the deliberation</w:t>
      </w:r>
      <w:r w:rsidRPr="00D455C5">
        <w:rPr>
          <w:rFonts w:ascii="Times New Roman" w:hAnsi="Times New Roman" w:cs="Times New Roman"/>
          <w:sz w:val="22"/>
        </w:rPr>
        <w:t>, the issuer</w:t>
      </w:r>
      <w:r w:rsidR="000E1B32">
        <w:rPr>
          <w:rFonts w:ascii="Times New Roman" w:hAnsi="Times New Roman" w:cs="Times New Roman"/>
          <w:sz w:val="22"/>
        </w:rPr>
        <w:t>’s representative</w:t>
      </w:r>
      <w:r w:rsidRPr="00D455C5">
        <w:rPr>
          <w:rFonts w:ascii="Times New Roman" w:hAnsi="Times New Roman" w:cs="Times New Roman"/>
          <w:sz w:val="22"/>
        </w:rPr>
        <w:t xml:space="preserve"> and sponsor representative shall appear before the </w:t>
      </w:r>
      <w:r w:rsidR="000E1B32">
        <w:rPr>
          <w:rFonts w:ascii="Times New Roman" w:hAnsi="Times New Roman" w:cs="Times New Roman"/>
          <w:sz w:val="22"/>
        </w:rPr>
        <w:t xml:space="preserve">listing </w:t>
      </w:r>
      <w:r w:rsidRPr="00D455C5">
        <w:rPr>
          <w:rFonts w:ascii="Times New Roman" w:hAnsi="Times New Roman" w:cs="Times New Roman"/>
          <w:sz w:val="22"/>
        </w:rPr>
        <w:t xml:space="preserve">committee and answer </w:t>
      </w:r>
      <w:r w:rsidR="00597809">
        <w:rPr>
          <w:rFonts w:ascii="Times New Roman" w:hAnsi="Times New Roman" w:cs="Times New Roman"/>
          <w:sz w:val="22"/>
        </w:rPr>
        <w:t>the</w:t>
      </w:r>
      <w:r w:rsidR="000E1B32">
        <w:rPr>
          <w:rFonts w:ascii="Times New Roman" w:hAnsi="Times New Roman" w:cs="Times New Roman"/>
          <w:sz w:val="22"/>
        </w:rPr>
        <w:t xml:space="preserve"> </w:t>
      </w:r>
      <w:r w:rsidR="000553E2" w:rsidRPr="00D455C5">
        <w:rPr>
          <w:rFonts w:ascii="Times New Roman" w:hAnsi="Times New Roman" w:cs="Times New Roman"/>
          <w:sz w:val="22"/>
        </w:rPr>
        <w:t xml:space="preserve">members’ </w:t>
      </w:r>
      <w:r w:rsidRPr="00D455C5">
        <w:rPr>
          <w:rFonts w:ascii="Times New Roman" w:hAnsi="Times New Roman" w:cs="Times New Roman"/>
          <w:sz w:val="22"/>
        </w:rPr>
        <w:t xml:space="preserve">questions.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52</w:t>
      </w:r>
      <w:r w:rsidR="00E95F44">
        <w:rPr>
          <w:rFonts w:ascii="Times New Roman" w:hAnsi="Times New Roman" w:cs="Times New Roman"/>
          <w:b/>
          <w:bCs/>
          <w:sz w:val="22"/>
        </w:rPr>
        <w:tab/>
      </w:r>
      <w:r w:rsidRPr="00D455C5">
        <w:rPr>
          <w:rFonts w:ascii="Times New Roman" w:hAnsi="Times New Roman" w:cs="Times New Roman"/>
          <w:sz w:val="22"/>
        </w:rPr>
        <w:t>During</w:t>
      </w:r>
      <w:r w:rsidR="000553E2" w:rsidRPr="00D455C5">
        <w:rPr>
          <w:rFonts w:ascii="Times New Roman" w:hAnsi="Times New Roman" w:cs="Times New Roman"/>
          <w:sz w:val="22"/>
        </w:rPr>
        <w:t xml:space="preserve"> </w:t>
      </w:r>
      <w:r w:rsidR="000E1B32">
        <w:rPr>
          <w:rFonts w:ascii="Times New Roman" w:hAnsi="Times New Roman" w:cs="Times New Roman"/>
          <w:sz w:val="22"/>
        </w:rPr>
        <w:t xml:space="preserve">the </w:t>
      </w:r>
      <w:r w:rsidRPr="00D455C5">
        <w:rPr>
          <w:rFonts w:ascii="Times New Roman" w:hAnsi="Times New Roman" w:cs="Times New Roman"/>
          <w:sz w:val="22"/>
        </w:rPr>
        <w:t>deliberation</w:t>
      </w:r>
      <w:r w:rsidR="000553E2" w:rsidRPr="00D455C5">
        <w:rPr>
          <w:rFonts w:ascii="Times New Roman" w:hAnsi="Times New Roman" w:cs="Times New Roman"/>
          <w:sz w:val="22"/>
        </w:rPr>
        <w:t xml:space="preserve"> of the </w:t>
      </w:r>
      <w:r w:rsidR="000E1B32">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the attending members will express their opinions on the content of the review report and the preliminary review opinion </w:t>
      </w:r>
      <w:r w:rsidR="000E1B32">
        <w:rPr>
          <w:rFonts w:ascii="Times New Roman" w:hAnsi="Times New Roman" w:cs="Times New Roman"/>
          <w:sz w:val="22"/>
        </w:rPr>
        <w:t>provided</w:t>
      </w:r>
      <w:r w:rsidRPr="00D455C5">
        <w:rPr>
          <w:rFonts w:ascii="Times New Roman" w:hAnsi="Times New Roman" w:cs="Times New Roman"/>
          <w:sz w:val="22"/>
        </w:rPr>
        <w:t xml:space="preserve"> by </w:t>
      </w:r>
      <w:r w:rsidR="000E1B32">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and</w:t>
      </w:r>
      <w:r w:rsidR="000E1B32">
        <w:rPr>
          <w:rFonts w:ascii="Times New Roman" w:hAnsi="Times New Roman" w:cs="Times New Roman"/>
          <w:sz w:val="22"/>
        </w:rPr>
        <w:t xml:space="preserve"> after panel discussion,</w:t>
      </w:r>
      <w:r w:rsidRPr="00D455C5">
        <w:rPr>
          <w:rFonts w:ascii="Times New Roman" w:hAnsi="Times New Roman" w:cs="Times New Roman"/>
          <w:sz w:val="22"/>
        </w:rPr>
        <w:t xml:space="preserve"> issue a deliberation opinion on approving </w:t>
      </w:r>
      <w:r w:rsidR="000E1B32">
        <w:rPr>
          <w:rFonts w:ascii="Times New Roman" w:hAnsi="Times New Roman" w:cs="Times New Roman"/>
          <w:sz w:val="22"/>
        </w:rPr>
        <w:t xml:space="preserve">or disapproving </w:t>
      </w:r>
      <w:r w:rsidRPr="00D455C5">
        <w:rPr>
          <w:rFonts w:ascii="Times New Roman" w:hAnsi="Times New Roman" w:cs="Times New Roman"/>
          <w:sz w:val="22"/>
        </w:rPr>
        <w:t>the</w:t>
      </w:r>
      <w:r w:rsidR="000E1B32">
        <w:rPr>
          <w:rFonts w:ascii="Times New Roman" w:hAnsi="Times New Roman" w:cs="Times New Roman"/>
          <w:sz w:val="22"/>
        </w:rPr>
        <w:t xml:space="preserve"> </w:t>
      </w:r>
      <w:r w:rsidRPr="00D455C5">
        <w:rPr>
          <w:rFonts w:ascii="Times New Roman" w:hAnsi="Times New Roman" w:cs="Times New Roman"/>
          <w:sz w:val="22"/>
        </w:rPr>
        <w:t>offering and listing</w:t>
      </w:r>
      <w:r w:rsidR="000E1B32">
        <w:rPr>
          <w:rFonts w:ascii="Times New Roman" w:hAnsi="Times New Roman" w:cs="Times New Roman"/>
          <w:sz w:val="22"/>
        </w:rPr>
        <w:t xml:space="preserve"> of </w:t>
      </w:r>
      <w:r w:rsidR="00AF36AD">
        <w:rPr>
          <w:rFonts w:ascii="Times New Roman" w:hAnsi="Times New Roman" w:cs="Times New Roman"/>
          <w:sz w:val="22"/>
        </w:rPr>
        <w:t xml:space="preserve">an issuer’s </w:t>
      </w:r>
      <w:r w:rsidR="00610CBF">
        <w:rPr>
          <w:rFonts w:ascii="Times New Roman" w:hAnsi="Times New Roman" w:cs="Times New Roman"/>
          <w:sz w:val="22"/>
        </w:rPr>
        <w:t>stocks</w:t>
      </w:r>
      <w:r w:rsidRPr="00D455C5">
        <w:rPr>
          <w:rFonts w:ascii="Times New Roman" w:hAnsi="Times New Roman" w:cs="Times New Roman"/>
          <w:sz w:val="22"/>
        </w:rPr>
        <w:t>.</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53</w:t>
      </w:r>
      <w:r w:rsidR="00E95F44">
        <w:rPr>
          <w:rFonts w:ascii="Times New Roman" w:hAnsi="Times New Roman" w:cs="Times New Roman"/>
          <w:b/>
          <w:bCs/>
          <w:sz w:val="22"/>
        </w:rPr>
        <w:tab/>
      </w:r>
      <w:r w:rsidRPr="00D455C5">
        <w:rPr>
          <w:rFonts w:ascii="Times New Roman" w:hAnsi="Times New Roman" w:cs="Times New Roman"/>
          <w:sz w:val="22"/>
        </w:rPr>
        <w:t xml:space="preserve">The Exchange will, in light of the deliberation opinion of the </w:t>
      </w:r>
      <w:r w:rsidR="000E1B32">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issue a review opinion approving the offering and listing</w:t>
      </w:r>
      <w:r w:rsidR="002E1EE8">
        <w:rPr>
          <w:rFonts w:ascii="Times New Roman" w:hAnsi="Times New Roman" w:cs="Times New Roman"/>
          <w:sz w:val="22"/>
        </w:rPr>
        <w:t xml:space="preserve"> of </w:t>
      </w:r>
      <w:r w:rsidR="00AF36AD">
        <w:rPr>
          <w:rFonts w:ascii="Times New Roman" w:hAnsi="Times New Roman" w:cs="Times New Roman"/>
          <w:sz w:val="22"/>
        </w:rPr>
        <w:t xml:space="preserve">an issuer’s </w:t>
      </w:r>
      <w:r w:rsidR="00610CBF">
        <w:rPr>
          <w:rFonts w:ascii="Times New Roman" w:hAnsi="Times New Roman" w:cs="Times New Roman"/>
          <w:sz w:val="22"/>
        </w:rPr>
        <w:t>stocks</w:t>
      </w:r>
      <w:r w:rsidRPr="00D455C5">
        <w:rPr>
          <w:rFonts w:ascii="Times New Roman" w:hAnsi="Times New Roman" w:cs="Times New Roman"/>
          <w:sz w:val="22"/>
        </w:rPr>
        <w:t xml:space="preserve">, or make a decision to terminate the offering and listing review.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the </w:t>
      </w:r>
      <w:r w:rsidR="005C0B23">
        <w:rPr>
          <w:rFonts w:ascii="Times New Roman" w:hAnsi="Times New Roman" w:cs="Times New Roman"/>
          <w:sz w:val="22"/>
        </w:rPr>
        <w:t>listing committee</w:t>
      </w:r>
      <w:r w:rsidRPr="00D455C5">
        <w:rPr>
          <w:rFonts w:ascii="Times New Roman" w:hAnsi="Times New Roman" w:cs="Times New Roman"/>
          <w:sz w:val="22"/>
        </w:rPr>
        <w:t xml:space="preserve"> approves the offering and listing </w:t>
      </w:r>
      <w:r w:rsidR="002E1EE8">
        <w:rPr>
          <w:rFonts w:ascii="Times New Roman" w:hAnsi="Times New Roman" w:cs="Times New Roman"/>
          <w:sz w:val="22"/>
        </w:rPr>
        <w:t xml:space="preserve">of </w:t>
      </w:r>
      <w:r w:rsidR="00AF36AD">
        <w:rPr>
          <w:rFonts w:ascii="Times New Roman" w:hAnsi="Times New Roman" w:cs="Times New Roman"/>
          <w:sz w:val="22"/>
        </w:rPr>
        <w:t xml:space="preserve">an issuer’s </w:t>
      </w:r>
      <w:r w:rsidR="00610CBF">
        <w:rPr>
          <w:rFonts w:ascii="Times New Roman" w:hAnsi="Times New Roman" w:cs="Times New Roman"/>
          <w:sz w:val="22"/>
        </w:rPr>
        <w:t>stocks</w:t>
      </w:r>
      <w:r w:rsidR="002E1EE8">
        <w:rPr>
          <w:rFonts w:ascii="Times New Roman" w:hAnsi="Times New Roman" w:cs="Times New Roman"/>
          <w:sz w:val="22"/>
        </w:rPr>
        <w:t>,</w:t>
      </w:r>
      <w:r w:rsidRPr="00D455C5">
        <w:rPr>
          <w:rFonts w:ascii="Times New Roman" w:hAnsi="Times New Roman" w:cs="Times New Roman"/>
          <w:sz w:val="22"/>
        </w:rPr>
        <w:t xml:space="preserve"> but requires </w:t>
      </w:r>
      <w:r w:rsidR="002E1EE8">
        <w:rPr>
          <w:rFonts w:ascii="Times New Roman" w:hAnsi="Times New Roman" w:cs="Times New Roman"/>
          <w:sz w:val="22"/>
        </w:rPr>
        <w:t xml:space="preserve">the issuer </w:t>
      </w:r>
      <w:r w:rsidRPr="00D455C5">
        <w:rPr>
          <w:rFonts w:ascii="Times New Roman" w:hAnsi="Times New Roman" w:cs="Times New Roman"/>
          <w:sz w:val="22"/>
        </w:rPr>
        <w:t>to make supplementary disclosure</w:t>
      </w:r>
      <w:r w:rsidR="002E1EE8">
        <w:rPr>
          <w:rFonts w:ascii="Times New Roman" w:hAnsi="Times New Roman" w:cs="Times New Roman"/>
          <w:sz w:val="22"/>
        </w:rPr>
        <w:t xml:space="preserve"> of related information</w:t>
      </w:r>
      <w:r w:rsidRPr="00D455C5">
        <w:rPr>
          <w:rFonts w:ascii="Times New Roman" w:hAnsi="Times New Roman" w:cs="Times New Roman"/>
          <w:sz w:val="22"/>
        </w:rPr>
        <w:t xml:space="preserve">, </w:t>
      </w:r>
      <w:r w:rsidR="002E1EE8">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will notify </w:t>
      </w:r>
      <w:r w:rsidR="002E1EE8">
        <w:rPr>
          <w:rFonts w:ascii="Times New Roman" w:hAnsi="Times New Roman" w:cs="Times New Roman"/>
          <w:sz w:val="22"/>
        </w:rPr>
        <w:t>the issuer’s</w:t>
      </w:r>
      <w:r w:rsidRPr="00D455C5">
        <w:rPr>
          <w:rFonts w:ascii="Times New Roman" w:hAnsi="Times New Roman" w:cs="Times New Roman"/>
          <w:sz w:val="22"/>
        </w:rPr>
        <w:t xml:space="preserve"> sponsor to do so; </w:t>
      </w:r>
      <w:r w:rsidR="002E1EE8">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will verify the performance of such supplementary disclosure by the issuer</w:t>
      </w:r>
      <w:r w:rsidR="002E1EE8">
        <w:rPr>
          <w:rFonts w:ascii="Times New Roman" w:hAnsi="Times New Roman" w:cs="Times New Roman"/>
          <w:sz w:val="22"/>
        </w:rPr>
        <w:t xml:space="preserve"> and</w:t>
      </w:r>
      <w:r w:rsidRPr="00D455C5">
        <w:rPr>
          <w:rFonts w:ascii="Times New Roman" w:hAnsi="Times New Roman" w:cs="Times New Roman"/>
          <w:sz w:val="22"/>
        </w:rPr>
        <w:t xml:space="preserve"> its sponsor</w:t>
      </w:r>
      <w:r w:rsidR="002E1EE8">
        <w:rPr>
          <w:rFonts w:ascii="Times New Roman" w:hAnsi="Times New Roman" w:cs="Times New Roman"/>
          <w:sz w:val="22"/>
        </w:rPr>
        <w:t xml:space="preserve"> </w:t>
      </w:r>
      <w:r w:rsidRPr="00D455C5">
        <w:rPr>
          <w:rFonts w:ascii="Times New Roman" w:hAnsi="Times New Roman" w:cs="Times New Roman"/>
          <w:sz w:val="22"/>
        </w:rPr>
        <w:t xml:space="preserve">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and </w:t>
      </w:r>
      <w:r w:rsidR="002E1EE8">
        <w:rPr>
          <w:rFonts w:ascii="Times New Roman" w:hAnsi="Times New Roman" w:cs="Times New Roman"/>
          <w:sz w:val="22"/>
        </w:rPr>
        <w:t>notify</w:t>
      </w:r>
      <w:r w:rsidRPr="00D455C5">
        <w:rPr>
          <w:rFonts w:ascii="Times New Roman" w:hAnsi="Times New Roman" w:cs="Times New Roman"/>
          <w:sz w:val="22"/>
        </w:rPr>
        <w:t xml:space="preserve"> the attending members</w:t>
      </w:r>
      <w:r w:rsidR="002E1EE8">
        <w:rPr>
          <w:rFonts w:ascii="Times New Roman" w:hAnsi="Times New Roman" w:cs="Times New Roman"/>
          <w:sz w:val="22"/>
        </w:rPr>
        <w:t xml:space="preserve"> of such disclosure</w:t>
      </w:r>
      <w:r w:rsidRPr="00D455C5">
        <w:rPr>
          <w:rFonts w:ascii="Times New Roman" w:hAnsi="Times New Roman" w:cs="Times New Roman"/>
          <w:sz w:val="22"/>
        </w:rPr>
        <w:t xml:space="preserve"> without submitting </w:t>
      </w:r>
      <w:r w:rsidR="002E1EE8">
        <w:rPr>
          <w:rFonts w:ascii="Times New Roman" w:hAnsi="Times New Roman" w:cs="Times New Roman"/>
          <w:sz w:val="22"/>
        </w:rPr>
        <w:t>such disclosure</w:t>
      </w:r>
      <w:r w:rsidRPr="00D455C5">
        <w:rPr>
          <w:rFonts w:ascii="Times New Roman" w:hAnsi="Times New Roman" w:cs="Times New Roman"/>
          <w:sz w:val="22"/>
        </w:rPr>
        <w:t xml:space="preserve"> </w:t>
      </w:r>
      <w:r w:rsidR="002E1EE8">
        <w:rPr>
          <w:rFonts w:ascii="Times New Roman" w:hAnsi="Times New Roman" w:cs="Times New Roman"/>
          <w:sz w:val="22"/>
        </w:rPr>
        <w:t xml:space="preserve">again </w:t>
      </w:r>
      <w:r w:rsidRPr="00D455C5">
        <w:rPr>
          <w:rFonts w:ascii="Times New Roman" w:hAnsi="Times New Roman" w:cs="Times New Roman"/>
          <w:sz w:val="22"/>
        </w:rPr>
        <w:t xml:space="preserve">to the </w:t>
      </w:r>
      <w:r w:rsidR="002E1EE8">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for deliberation. The Exchange will</w:t>
      </w:r>
      <w:r w:rsidR="002E1EE8">
        <w:rPr>
          <w:rFonts w:ascii="Times New Roman" w:hAnsi="Times New Roman" w:cs="Times New Roman"/>
          <w:sz w:val="22"/>
        </w:rPr>
        <w:t>,</w:t>
      </w:r>
      <w:r w:rsidRPr="00D455C5">
        <w:rPr>
          <w:rFonts w:ascii="Times New Roman" w:hAnsi="Times New Roman" w:cs="Times New Roman"/>
          <w:sz w:val="22"/>
        </w:rPr>
        <w:t xml:space="preserve"> after </w:t>
      </w:r>
      <w:r w:rsidR="002E1EE8">
        <w:rPr>
          <w:rFonts w:ascii="Times New Roman" w:hAnsi="Times New Roman" w:cs="Times New Roman"/>
          <w:sz w:val="22"/>
        </w:rPr>
        <w:t>the issuer’s</w:t>
      </w:r>
      <w:r w:rsidRPr="00D455C5">
        <w:rPr>
          <w:rFonts w:ascii="Times New Roman" w:hAnsi="Times New Roman" w:cs="Times New Roman"/>
          <w:sz w:val="22"/>
        </w:rPr>
        <w:t xml:space="preserve"> supplementary disclosure </w:t>
      </w:r>
      <w:r w:rsidR="00B257AA">
        <w:rPr>
          <w:rFonts w:ascii="Times New Roman" w:hAnsi="Times New Roman" w:cs="Times New Roman"/>
          <w:sz w:val="22"/>
        </w:rPr>
        <w:t>of</w:t>
      </w:r>
      <w:r w:rsidRPr="00D455C5">
        <w:rPr>
          <w:rFonts w:ascii="Times New Roman" w:hAnsi="Times New Roman" w:cs="Times New Roman"/>
          <w:sz w:val="22"/>
        </w:rPr>
        <w:t xml:space="preserve"> relevant mat</w:t>
      </w:r>
      <w:r w:rsidR="000553E2" w:rsidRPr="00D455C5">
        <w:rPr>
          <w:rFonts w:ascii="Times New Roman" w:hAnsi="Times New Roman" w:cs="Times New Roman"/>
          <w:sz w:val="22"/>
        </w:rPr>
        <w:t>t</w:t>
      </w:r>
      <w:r w:rsidRPr="00D455C5">
        <w:rPr>
          <w:rFonts w:ascii="Times New Roman" w:hAnsi="Times New Roman" w:cs="Times New Roman"/>
          <w:sz w:val="22"/>
        </w:rPr>
        <w:t>ers</w:t>
      </w:r>
      <w:r w:rsidR="002E1EE8">
        <w:rPr>
          <w:rFonts w:ascii="Times New Roman" w:hAnsi="Times New Roman" w:cs="Times New Roman"/>
          <w:sz w:val="22"/>
        </w:rPr>
        <w:t>,</w:t>
      </w:r>
      <w:r w:rsidR="002E1EE8" w:rsidRPr="002E1EE8">
        <w:t xml:space="preserve"> </w:t>
      </w:r>
      <w:r w:rsidR="002E1EE8" w:rsidRPr="002E1EE8">
        <w:rPr>
          <w:rFonts w:ascii="Times New Roman" w:hAnsi="Times New Roman" w:cs="Times New Roman"/>
          <w:sz w:val="22"/>
        </w:rPr>
        <w:t>issue a review opinion approving the offering and listing</w:t>
      </w:r>
      <w:r w:rsidR="00B257AA">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 xml:space="preserve">. </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3</w:t>
      </w:r>
      <w:r w:rsidR="009316BD">
        <w:rPr>
          <w:rFonts w:ascii="Times New Roman" w:hAnsi="Times New Roman" w:cs="Times New Roman"/>
          <w:b/>
          <w:bCs/>
          <w:sz w:val="22"/>
        </w:rPr>
        <w:tab/>
      </w:r>
      <w:r w:rsidR="00146869">
        <w:rPr>
          <w:rFonts w:ascii="Times New Roman" w:hAnsi="Times New Roman" w:cs="Times New Roman"/>
          <w:b/>
          <w:bCs/>
          <w:sz w:val="22"/>
        </w:rPr>
        <w:t>Submission of</w:t>
      </w:r>
      <w:r w:rsidRPr="00D455C5">
        <w:rPr>
          <w:rFonts w:ascii="Times New Roman" w:hAnsi="Times New Roman" w:cs="Times New Roman"/>
          <w:b/>
          <w:bCs/>
          <w:sz w:val="22"/>
        </w:rPr>
        <w:t xml:space="preserve"> Review Opinion</w:t>
      </w:r>
      <w:r w:rsidR="00146869">
        <w:rPr>
          <w:rFonts w:ascii="Times New Roman" w:hAnsi="Times New Roman" w:cs="Times New Roman"/>
          <w:b/>
          <w:bCs/>
          <w:sz w:val="22"/>
        </w:rPr>
        <w:t>s</w:t>
      </w:r>
      <w:r w:rsidRPr="00D455C5">
        <w:rPr>
          <w:rFonts w:ascii="Times New Roman" w:hAnsi="Times New Roman" w:cs="Times New Roman"/>
          <w:b/>
          <w:bCs/>
          <w:sz w:val="22"/>
        </w:rPr>
        <w:t xml:space="preserve"> </w:t>
      </w:r>
      <w:r w:rsidR="00146869">
        <w:rPr>
          <w:rFonts w:ascii="Times New Roman" w:hAnsi="Times New Roman" w:cs="Times New Roman"/>
          <w:b/>
          <w:bCs/>
          <w:sz w:val="22"/>
        </w:rPr>
        <w:t>to the</w:t>
      </w:r>
      <w:r w:rsidRPr="00D455C5">
        <w:rPr>
          <w:rFonts w:ascii="Times New Roman" w:hAnsi="Times New Roman" w:cs="Times New Roman"/>
          <w:b/>
          <w:bCs/>
          <w:sz w:val="22"/>
        </w:rPr>
        <w:t xml:space="preserve"> CSRC</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54</w:t>
      </w:r>
      <w:r w:rsidR="00E95F44">
        <w:rPr>
          <w:rFonts w:ascii="Times New Roman" w:hAnsi="Times New Roman" w:cs="Times New Roman"/>
          <w:b/>
          <w:bCs/>
          <w:sz w:val="22"/>
        </w:rPr>
        <w:tab/>
      </w:r>
      <w:r w:rsidRPr="00D455C5">
        <w:rPr>
          <w:rFonts w:ascii="Times New Roman" w:hAnsi="Times New Roman" w:cs="Times New Roman"/>
          <w:sz w:val="22"/>
        </w:rPr>
        <w:t xml:space="preserve">If the offering and listing </w:t>
      </w:r>
      <w:r w:rsidR="00146869">
        <w:rPr>
          <w:rFonts w:ascii="Times New Roman" w:hAnsi="Times New Roman" w:cs="Times New Roman"/>
          <w:sz w:val="22"/>
        </w:rPr>
        <w:t>application documents of an issuer</w:t>
      </w:r>
      <w:r w:rsidR="00597809">
        <w:rPr>
          <w:rFonts w:ascii="Times New Roman" w:hAnsi="Times New Roman" w:cs="Times New Roman"/>
          <w:sz w:val="22"/>
        </w:rPr>
        <w:t xml:space="preserve"> pass</w:t>
      </w:r>
      <w:r w:rsidR="00146869">
        <w:rPr>
          <w:rFonts w:ascii="Times New Roman" w:hAnsi="Times New Roman" w:cs="Times New Roman"/>
          <w:sz w:val="22"/>
        </w:rPr>
        <w:t xml:space="preserve"> the review</w:t>
      </w:r>
      <w:r w:rsidR="00597809">
        <w:rPr>
          <w:rFonts w:ascii="Times New Roman" w:hAnsi="Times New Roman" w:cs="Times New Roman"/>
          <w:sz w:val="22"/>
        </w:rPr>
        <w:t xml:space="preserve"> of the Exchange,</w:t>
      </w:r>
      <w:r w:rsidR="00146869">
        <w:rPr>
          <w:rFonts w:ascii="Times New Roman" w:hAnsi="Times New Roman" w:cs="Times New Roman"/>
          <w:sz w:val="22"/>
        </w:rPr>
        <w:t xml:space="preserve"> the Exchange </w:t>
      </w:r>
      <w:r w:rsidRPr="00D455C5">
        <w:rPr>
          <w:rFonts w:ascii="Times New Roman" w:hAnsi="Times New Roman" w:cs="Times New Roman"/>
          <w:sz w:val="22"/>
        </w:rPr>
        <w:t xml:space="preserve">will submit to </w:t>
      </w:r>
      <w:r w:rsidR="00146869">
        <w:rPr>
          <w:rFonts w:ascii="Times New Roman" w:hAnsi="Times New Roman" w:cs="Times New Roman"/>
          <w:sz w:val="22"/>
        </w:rPr>
        <w:t xml:space="preserve">the </w:t>
      </w:r>
      <w:r w:rsidRPr="00D455C5">
        <w:rPr>
          <w:rFonts w:ascii="Times New Roman" w:hAnsi="Times New Roman" w:cs="Times New Roman"/>
          <w:sz w:val="22"/>
        </w:rPr>
        <w:t xml:space="preserve">CSRC </w:t>
      </w:r>
      <w:r w:rsidR="00146869">
        <w:rPr>
          <w:rFonts w:ascii="Times New Roman" w:hAnsi="Times New Roman" w:cs="Times New Roman"/>
          <w:sz w:val="22"/>
        </w:rPr>
        <w:t>a</w:t>
      </w:r>
      <w:r w:rsidRPr="00D455C5">
        <w:rPr>
          <w:rFonts w:ascii="Times New Roman" w:hAnsi="Times New Roman" w:cs="Times New Roman"/>
          <w:sz w:val="22"/>
        </w:rPr>
        <w:t xml:space="preserve"> review opinion approving the </w:t>
      </w:r>
      <w:r w:rsidR="000553E2" w:rsidRPr="00D455C5">
        <w:rPr>
          <w:rFonts w:ascii="Times New Roman" w:hAnsi="Times New Roman" w:cs="Times New Roman"/>
          <w:sz w:val="22"/>
        </w:rPr>
        <w:t>offering and listing</w:t>
      </w:r>
      <w:r w:rsidR="00146869">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 xml:space="preserve">, </w:t>
      </w:r>
      <w:r w:rsidR="00146869">
        <w:rPr>
          <w:rFonts w:ascii="Times New Roman" w:hAnsi="Times New Roman" w:cs="Times New Roman"/>
          <w:sz w:val="22"/>
        </w:rPr>
        <w:t>related</w:t>
      </w:r>
      <w:r w:rsidRPr="00D455C5">
        <w:rPr>
          <w:rFonts w:ascii="Times New Roman" w:hAnsi="Times New Roman" w:cs="Times New Roman"/>
          <w:sz w:val="22"/>
        </w:rPr>
        <w:t xml:space="preserve"> review materials, and the</w:t>
      </w:r>
      <w:r w:rsidR="00146869">
        <w:rPr>
          <w:rFonts w:ascii="Times New Roman" w:hAnsi="Times New Roman" w:cs="Times New Roman"/>
          <w:sz w:val="22"/>
        </w:rPr>
        <w:t xml:space="preserve"> issuer’s</w:t>
      </w:r>
      <w:r w:rsidRPr="00D455C5">
        <w:rPr>
          <w:rFonts w:ascii="Times New Roman" w:hAnsi="Times New Roman" w:cs="Times New Roman"/>
          <w:sz w:val="22"/>
        </w:rPr>
        <w:t xml:space="preserve"> offering and listing application documents.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w:t>
      </w:r>
      <w:r w:rsidR="00146869">
        <w:rPr>
          <w:rFonts w:ascii="Times New Roman" w:hAnsi="Times New Roman" w:cs="Times New Roman"/>
          <w:sz w:val="22"/>
        </w:rPr>
        <w:t xml:space="preserve">the </w:t>
      </w:r>
      <w:r w:rsidRPr="00D455C5">
        <w:rPr>
          <w:rFonts w:ascii="Times New Roman" w:hAnsi="Times New Roman" w:cs="Times New Roman"/>
          <w:sz w:val="22"/>
        </w:rPr>
        <w:t xml:space="preserve">CSRC requires the Exchange to make </w:t>
      </w:r>
      <w:r w:rsidR="00146869">
        <w:rPr>
          <w:rFonts w:ascii="Times New Roman" w:hAnsi="Times New Roman" w:cs="Times New Roman"/>
          <w:sz w:val="22"/>
        </w:rPr>
        <w:t xml:space="preserve">any </w:t>
      </w:r>
      <w:r w:rsidRPr="00D455C5">
        <w:rPr>
          <w:rFonts w:ascii="Times New Roman" w:hAnsi="Times New Roman" w:cs="Times New Roman"/>
          <w:sz w:val="22"/>
        </w:rPr>
        <w:t xml:space="preserve">further inquiry, the Exchange will </w:t>
      </w:r>
      <w:r w:rsidR="00CC04D8">
        <w:rPr>
          <w:rFonts w:ascii="Times New Roman" w:hAnsi="Times New Roman" w:cs="Times New Roman" w:hint="eastAsia"/>
          <w:sz w:val="22"/>
        </w:rPr>
        <w:t>ask</w:t>
      </w:r>
      <w:r w:rsidR="00CC04D8">
        <w:rPr>
          <w:rFonts w:ascii="Times New Roman" w:hAnsi="Times New Roman" w:cs="Times New Roman"/>
          <w:sz w:val="22"/>
        </w:rPr>
        <w:t xml:space="preserve"> </w:t>
      </w:r>
      <w:r w:rsidR="00A17F7D">
        <w:rPr>
          <w:rFonts w:ascii="Times New Roman" w:hAnsi="Times New Roman" w:cs="Times New Roman" w:hint="eastAsia"/>
          <w:sz w:val="22"/>
        </w:rPr>
        <w:t>the</w:t>
      </w:r>
      <w:r w:rsidRPr="00D455C5">
        <w:rPr>
          <w:rFonts w:ascii="Times New Roman" w:hAnsi="Times New Roman" w:cs="Times New Roman"/>
          <w:sz w:val="22"/>
        </w:rPr>
        <w:t xml:space="preserve"> issuer</w:t>
      </w:r>
      <w:r w:rsidR="00CC04D8">
        <w:rPr>
          <w:rFonts w:ascii="Times New Roman" w:hAnsi="Times New Roman" w:cs="Times New Roman" w:hint="eastAsia"/>
          <w:sz w:val="22"/>
        </w:rPr>
        <w:t>,</w:t>
      </w:r>
      <w:r w:rsidR="00146869">
        <w:rPr>
          <w:rFonts w:ascii="Times New Roman" w:hAnsi="Times New Roman" w:cs="Times New Roman"/>
          <w:sz w:val="22"/>
        </w:rPr>
        <w:t xml:space="preserve"> its</w:t>
      </w:r>
      <w:r w:rsidRPr="00D455C5">
        <w:rPr>
          <w:rFonts w:ascii="Times New Roman" w:hAnsi="Times New Roman" w:cs="Times New Roman"/>
          <w:sz w:val="22"/>
        </w:rPr>
        <w:t xml:space="preserve"> sponsor and </w:t>
      </w:r>
      <w:r w:rsidR="00C81C5A">
        <w:rPr>
          <w:rFonts w:ascii="Times New Roman" w:hAnsi="Times New Roman" w:cs="Times New Roman"/>
          <w:sz w:val="22"/>
        </w:rPr>
        <w:t>securities service providers</w:t>
      </w:r>
      <w:r w:rsidR="00146869">
        <w:rPr>
          <w:rFonts w:ascii="Times New Roman" w:hAnsi="Times New Roman" w:cs="Times New Roman"/>
          <w:sz w:val="22"/>
        </w:rPr>
        <w:t xml:space="preserve"> </w:t>
      </w:r>
      <w:r w:rsidR="00CC04D8">
        <w:rPr>
          <w:rFonts w:ascii="Times New Roman" w:hAnsi="Times New Roman" w:cs="Times New Roman" w:hint="eastAsia"/>
          <w:sz w:val="22"/>
        </w:rPr>
        <w:t>follow-on</w:t>
      </w:r>
      <w:r w:rsidR="00146869">
        <w:rPr>
          <w:rFonts w:ascii="Times New Roman" w:hAnsi="Times New Roman" w:cs="Times New Roman"/>
          <w:sz w:val="22"/>
        </w:rPr>
        <w:t xml:space="preserve"> questions</w:t>
      </w:r>
      <w:r w:rsidRPr="00D455C5">
        <w:rPr>
          <w:rFonts w:ascii="Times New Roman" w:hAnsi="Times New Roman" w:cs="Times New Roman"/>
          <w:sz w:val="22"/>
        </w:rPr>
        <w:t>.</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 xml:space="preserve">If </w:t>
      </w:r>
      <w:r w:rsidR="00A17F7D">
        <w:rPr>
          <w:rFonts w:ascii="Times New Roman" w:hAnsi="Times New Roman" w:cs="Times New Roman" w:hint="eastAsia"/>
          <w:sz w:val="22"/>
        </w:rPr>
        <w:t>the</w:t>
      </w:r>
      <w:r w:rsidR="00A17F7D">
        <w:rPr>
          <w:rFonts w:ascii="Times New Roman" w:hAnsi="Times New Roman" w:cs="Times New Roman"/>
          <w:sz w:val="22"/>
        </w:rPr>
        <w:t xml:space="preserve"> </w:t>
      </w:r>
      <w:r w:rsidRPr="00D455C5">
        <w:rPr>
          <w:rFonts w:ascii="Times New Roman" w:hAnsi="Times New Roman" w:cs="Times New Roman"/>
          <w:sz w:val="22"/>
        </w:rPr>
        <w:t>CSRC decides to return</w:t>
      </w:r>
      <w:r w:rsidR="00A17F7D">
        <w:rPr>
          <w:rFonts w:ascii="Times New Roman" w:hAnsi="Times New Roman" w:cs="Times New Roman"/>
          <w:sz w:val="22"/>
        </w:rPr>
        <w:t xml:space="preserve"> the offering and listing application documents to the</w:t>
      </w:r>
      <w:r w:rsidRPr="00D455C5">
        <w:rPr>
          <w:rFonts w:ascii="Times New Roman" w:hAnsi="Times New Roman" w:cs="Times New Roman"/>
          <w:sz w:val="22"/>
        </w:rPr>
        <w:t xml:space="preserve"> Exchange </w:t>
      </w:r>
      <w:r w:rsidR="00A17F7D">
        <w:rPr>
          <w:rFonts w:ascii="Times New Roman" w:hAnsi="Times New Roman" w:cs="Times New Roman"/>
          <w:sz w:val="22"/>
        </w:rPr>
        <w:t>for</w:t>
      </w:r>
      <w:r w:rsidRPr="00D455C5">
        <w:rPr>
          <w:rFonts w:ascii="Times New Roman" w:hAnsi="Times New Roman" w:cs="Times New Roman"/>
          <w:sz w:val="22"/>
        </w:rPr>
        <w:t xml:space="preserve"> supplementary review</w:t>
      </w:r>
      <w:r w:rsidR="00A17F7D">
        <w:rPr>
          <w:rFonts w:ascii="Times New Roman" w:hAnsi="Times New Roman" w:cs="Times New Roman"/>
          <w:sz w:val="22"/>
        </w:rPr>
        <w:t xml:space="preserve"> during the registration procedures</w:t>
      </w:r>
      <w:r w:rsidRPr="00D455C5">
        <w:rPr>
          <w:rFonts w:ascii="Times New Roman" w:hAnsi="Times New Roman" w:cs="Times New Roman"/>
          <w:sz w:val="22"/>
        </w:rPr>
        <w:t xml:space="preserve">, </w:t>
      </w:r>
      <w:r w:rsidR="005C0B23">
        <w:rPr>
          <w:rFonts w:ascii="Times New Roman" w:hAnsi="Times New Roman" w:cs="Times New Roman"/>
          <w:sz w:val="22"/>
        </w:rPr>
        <w:t xml:space="preserve">the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of the Exchange will review</w:t>
      </w:r>
      <w:r w:rsidR="00A17F7D">
        <w:rPr>
          <w:rFonts w:ascii="Times New Roman" w:hAnsi="Times New Roman" w:cs="Times New Roman"/>
          <w:sz w:val="22"/>
        </w:rPr>
        <w:t xml:space="preserve"> again any </w:t>
      </w:r>
      <w:r w:rsidR="007226A3">
        <w:rPr>
          <w:rFonts w:ascii="Times New Roman" w:hAnsi="Times New Roman" w:cs="Times New Roman"/>
          <w:sz w:val="22"/>
        </w:rPr>
        <w:t>items thereof</w:t>
      </w:r>
      <w:r w:rsidR="00A17F7D">
        <w:rPr>
          <w:rFonts w:ascii="Times New Roman" w:hAnsi="Times New Roman" w:cs="Times New Roman"/>
          <w:sz w:val="22"/>
        </w:rPr>
        <w:t xml:space="preserve"> required to be further reviewed</w:t>
      </w:r>
      <w:r w:rsidRPr="00D455C5">
        <w:rPr>
          <w:rFonts w:ascii="Times New Roman" w:hAnsi="Times New Roman" w:cs="Times New Roman"/>
          <w:sz w:val="22"/>
        </w:rPr>
        <w:t xml:space="preserve">, and </w:t>
      </w:r>
      <w:r w:rsidR="003B2A3E">
        <w:rPr>
          <w:rFonts w:ascii="Times New Roman" w:hAnsi="Times New Roman" w:cs="Times New Roman"/>
          <w:sz w:val="22"/>
        </w:rPr>
        <w:t>re-</w:t>
      </w:r>
      <w:r w:rsidR="00A17F7D">
        <w:rPr>
          <w:rFonts w:ascii="Times New Roman" w:hAnsi="Times New Roman" w:cs="Times New Roman"/>
          <w:sz w:val="22"/>
        </w:rPr>
        <w:t xml:space="preserve">submit </w:t>
      </w:r>
      <w:r w:rsidR="003B2A3E">
        <w:rPr>
          <w:rFonts w:ascii="Times New Roman" w:hAnsi="Times New Roman" w:cs="Times New Roman"/>
          <w:sz w:val="22"/>
        </w:rPr>
        <w:t>the application documents</w:t>
      </w:r>
      <w:r w:rsidR="00A17F7D">
        <w:rPr>
          <w:rFonts w:ascii="Times New Roman" w:hAnsi="Times New Roman" w:cs="Times New Roman"/>
          <w:sz w:val="22"/>
        </w:rPr>
        <w:t xml:space="preserve"> </w:t>
      </w:r>
      <w:r w:rsidRPr="00D455C5">
        <w:rPr>
          <w:rFonts w:ascii="Times New Roman" w:hAnsi="Times New Roman" w:cs="Times New Roman"/>
          <w:sz w:val="22"/>
        </w:rPr>
        <w:t xml:space="preserve">to the </w:t>
      </w:r>
      <w:r w:rsidR="00A17F7D">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for deliberation. If </w:t>
      </w:r>
      <w:r w:rsidR="007226A3">
        <w:rPr>
          <w:rFonts w:ascii="Times New Roman" w:hAnsi="Times New Roman" w:cs="Times New Roman"/>
          <w:sz w:val="22"/>
        </w:rPr>
        <w:t xml:space="preserve">the </w:t>
      </w:r>
      <w:r w:rsidR="007226A3" w:rsidRPr="007226A3">
        <w:rPr>
          <w:rFonts w:ascii="Times New Roman" w:hAnsi="Times New Roman" w:cs="Times New Roman"/>
          <w:sz w:val="22"/>
        </w:rPr>
        <w:t>offering and listing application documents</w:t>
      </w:r>
      <w:r w:rsidR="007226A3">
        <w:rPr>
          <w:rFonts w:ascii="Times New Roman" w:hAnsi="Times New Roman" w:cs="Times New Roman"/>
          <w:sz w:val="22"/>
        </w:rPr>
        <w:t xml:space="preserve"> </w:t>
      </w:r>
      <w:r w:rsidR="00EE540B">
        <w:rPr>
          <w:rFonts w:ascii="Times New Roman" w:hAnsi="Times New Roman" w:cs="Times New Roman"/>
          <w:sz w:val="22"/>
        </w:rPr>
        <w:t>pass the review of the Exchange</w:t>
      </w:r>
      <w:r w:rsidRPr="00D455C5">
        <w:rPr>
          <w:rFonts w:ascii="Times New Roman" w:hAnsi="Times New Roman" w:cs="Times New Roman"/>
          <w:sz w:val="22"/>
        </w:rPr>
        <w:t xml:space="preserve">, </w:t>
      </w:r>
      <w:r w:rsidR="007226A3">
        <w:rPr>
          <w:rFonts w:ascii="Times New Roman" w:hAnsi="Times New Roman" w:cs="Times New Roman"/>
          <w:sz w:val="22"/>
        </w:rPr>
        <w:t>the Exchange</w:t>
      </w:r>
      <w:r w:rsidRPr="00D455C5">
        <w:rPr>
          <w:rFonts w:ascii="Times New Roman" w:hAnsi="Times New Roman" w:cs="Times New Roman"/>
          <w:sz w:val="22"/>
        </w:rPr>
        <w:t xml:space="preserve"> will </w:t>
      </w:r>
      <w:r w:rsidR="007226A3">
        <w:rPr>
          <w:rFonts w:ascii="Times New Roman" w:hAnsi="Times New Roman" w:cs="Times New Roman"/>
          <w:sz w:val="22"/>
        </w:rPr>
        <w:t xml:space="preserve">submit a </w:t>
      </w:r>
      <w:r w:rsidRPr="00D455C5">
        <w:rPr>
          <w:rFonts w:ascii="Times New Roman" w:hAnsi="Times New Roman" w:cs="Times New Roman"/>
          <w:sz w:val="22"/>
        </w:rPr>
        <w:t>review opinion and related materials</w:t>
      </w:r>
      <w:r w:rsidR="0022496D" w:rsidRPr="00D455C5">
        <w:rPr>
          <w:rFonts w:ascii="Times New Roman" w:hAnsi="Times New Roman" w:cs="Times New Roman"/>
          <w:sz w:val="22"/>
        </w:rPr>
        <w:t xml:space="preserve"> </w:t>
      </w:r>
      <w:r w:rsidR="007226A3">
        <w:rPr>
          <w:rFonts w:ascii="Times New Roman" w:hAnsi="Times New Roman" w:cs="Times New Roman"/>
          <w:sz w:val="22"/>
        </w:rPr>
        <w:t>to the</w:t>
      </w:r>
      <w:r w:rsidR="0022496D" w:rsidRPr="00D455C5">
        <w:rPr>
          <w:rFonts w:ascii="Times New Roman" w:hAnsi="Times New Roman" w:cs="Times New Roman"/>
          <w:sz w:val="22"/>
        </w:rPr>
        <w:t xml:space="preserve"> </w:t>
      </w:r>
      <w:r w:rsidRPr="00D455C5">
        <w:rPr>
          <w:rFonts w:ascii="Times New Roman" w:hAnsi="Times New Roman" w:cs="Times New Roman"/>
          <w:sz w:val="22"/>
        </w:rPr>
        <w:t>CSRC</w:t>
      </w:r>
      <w:r w:rsidR="007226A3">
        <w:rPr>
          <w:rFonts w:ascii="Times New Roman" w:hAnsi="Times New Roman" w:cs="Times New Roman"/>
          <w:sz w:val="22"/>
        </w:rPr>
        <w:t xml:space="preserve"> again</w:t>
      </w:r>
      <w:r w:rsidRPr="00D455C5">
        <w:rPr>
          <w:rFonts w:ascii="Times New Roman" w:hAnsi="Times New Roman" w:cs="Times New Roman"/>
          <w:sz w:val="22"/>
        </w:rPr>
        <w:t>; and if</w:t>
      </w:r>
      <w:r w:rsidR="00EE540B">
        <w:rPr>
          <w:rFonts w:ascii="Times New Roman" w:hAnsi="Times New Roman" w:cs="Times New Roman"/>
          <w:sz w:val="22"/>
        </w:rPr>
        <w:t xml:space="preserve"> the</w:t>
      </w:r>
      <w:r w:rsidRPr="00D455C5">
        <w:rPr>
          <w:rFonts w:ascii="Times New Roman" w:hAnsi="Times New Roman" w:cs="Times New Roman"/>
          <w:sz w:val="22"/>
        </w:rPr>
        <w:t xml:space="preserve"> </w:t>
      </w:r>
      <w:r w:rsidR="00EE540B" w:rsidRPr="00EE540B">
        <w:rPr>
          <w:rFonts w:ascii="Times New Roman" w:hAnsi="Times New Roman" w:cs="Times New Roman"/>
          <w:sz w:val="22"/>
        </w:rPr>
        <w:t>offering and listing application documents</w:t>
      </w:r>
      <w:r w:rsidR="00EE540B">
        <w:rPr>
          <w:rFonts w:ascii="Times New Roman" w:hAnsi="Times New Roman" w:cs="Times New Roman"/>
          <w:sz w:val="22"/>
        </w:rPr>
        <w:t xml:space="preserve"> fail to pass the review of</w:t>
      </w:r>
      <w:r w:rsidR="00EE540B" w:rsidRPr="00EE540B">
        <w:rPr>
          <w:rFonts w:ascii="Times New Roman" w:hAnsi="Times New Roman" w:cs="Times New Roman"/>
          <w:sz w:val="22"/>
        </w:rPr>
        <w:t xml:space="preserve"> </w:t>
      </w:r>
      <w:r w:rsidRPr="00D455C5">
        <w:rPr>
          <w:rFonts w:ascii="Times New Roman" w:hAnsi="Times New Roman" w:cs="Times New Roman"/>
          <w:sz w:val="22"/>
        </w:rPr>
        <w:t>the Exchange,</w:t>
      </w:r>
      <w:r w:rsidR="007226A3">
        <w:rPr>
          <w:rFonts w:ascii="Times New Roman" w:hAnsi="Times New Roman" w:cs="Times New Roman"/>
          <w:sz w:val="22"/>
        </w:rPr>
        <w:t xml:space="preserve"> the Exchange</w:t>
      </w:r>
      <w:r w:rsidRPr="00D455C5">
        <w:rPr>
          <w:rFonts w:ascii="Times New Roman" w:hAnsi="Times New Roman" w:cs="Times New Roman"/>
          <w:sz w:val="22"/>
        </w:rPr>
        <w:t xml:space="preserve"> will make </w:t>
      </w:r>
      <w:r w:rsidR="0022496D" w:rsidRPr="00D455C5">
        <w:rPr>
          <w:rFonts w:ascii="Times New Roman" w:hAnsi="Times New Roman" w:cs="Times New Roman"/>
          <w:sz w:val="22"/>
        </w:rPr>
        <w:t>a</w:t>
      </w:r>
      <w:r w:rsidRPr="00D455C5">
        <w:rPr>
          <w:rFonts w:ascii="Times New Roman" w:hAnsi="Times New Roman" w:cs="Times New Roman"/>
          <w:sz w:val="22"/>
        </w:rPr>
        <w:t xml:space="preserve"> decision to terminate the offering and listing review.</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55</w:t>
      </w:r>
      <w:r w:rsidR="00E95F44">
        <w:rPr>
          <w:rFonts w:ascii="Times New Roman" w:hAnsi="Times New Roman" w:cs="Times New Roman"/>
          <w:b/>
          <w:bCs/>
          <w:sz w:val="22"/>
        </w:rPr>
        <w:tab/>
      </w:r>
      <w:r w:rsidRPr="00D455C5">
        <w:rPr>
          <w:rFonts w:ascii="Times New Roman" w:hAnsi="Times New Roman" w:cs="Times New Roman"/>
          <w:sz w:val="22"/>
        </w:rPr>
        <w:t xml:space="preserve">An issuer shall, </w:t>
      </w:r>
      <w:r w:rsidR="007226A3">
        <w:rPr>
          <w:rFonts w:ascii="Times New Roman" w:hAnsi="Times New Roman" w:cs="Times New Roman"/>
          <w:sz w:val="22"/>
        </w:rPr>
        <w:t>based on</w:t>
      </w:r>
      <w:r w:rsidR="006F3F4A" w:rsidRPr="00D455C5">
        <w:rPr>
          <w:rFonts w:ascii="Times New Roman" w:hAnsi="Times New Roman" w:cs="Times New Roman"/>
          <w:sz w:val="22"/>
        </w:rPr>
        <w:t xml:space="preserve"> </w:t>
      </w:r>
      <w:r w:rsidRPr="00D455C5">
        <w:rPr>
          <w:rFonts w:ascii="Times New Roman" w:hAnsi="Times New Roman" w:cs="Times New Roman"/>
          <w:sz w:val="22"/>
        </w:rPr>
        <w:t xml:space="preserve">the review opinion of the Exchange or </w:t>
      </w:r>
      <w:r w:rsidR="006F3F4A" w:rsidRPr="00D455C5">
        <w:rPr>
          <w:rFonts w:ascii="Times New Roman" w:hAnsi="Times New Roman" w:cs="Times New Roman"/>
          <w:sz w:val="22"/>
        </w:rPr>
        <w:t>other circumstances requiring the updat</w:t>
      </w:r>
      <w:r w:rsidR="007226A3">
        <w:rPr>
          <w:rFonts w:ascii="Times New Roman" w:hAnsi="Times New Roman" w:cs="Times New Roman"/>
          <w:sz w:val="22"/>
        </w:rPr>
        <w:t>ing</w:t>
      </w:r>
      <w:r w:rsidR="006F3F4A" w:rsidRPr="00D455C5">
        <w:rPr>
          <w:rFonts w:ascii="Times New Roman" w:hAnsi="Times New Roman" w:cs="Times New Roman"/>
          <w:sz w:val="22"/>
        </w:rPr>
        <w:t xml:space="preserve"> of</w:t>
      </w:r>
      <w:r w:rsidR="007226A3">
        <w:rPr>
          <w:rFonts w:ascii="Times New Roman" w:hAnsi="Times New Roman" w:cs="Times New Roman"/>
          <w:sz w:val="22"/>
        </w:rPr>
        <w:t xml:space="preserve"> its pre-disclosed</w:t>
      </w:r>
      <w:r w:rsidR="006F3F4A" w:rsidRPr="00D455C5">
        <w:rPr>
          <w:rFonts w:ascii="Times New Roman" w:hAnsi="Times New Roman" w:cs="Times New Roman"/>
          <w:sz w:val="22"/>
        </w:rPr>
        <w:t xml:space="preserve"> documents</w:t>
      </w:r>
      <w:r w:rsidRPr="00D455C5">
        <w:rPr>
          <w:rFonts w:ascii="Times New Roman" w:hAnsi="Times New Roman" w:cs="Times New Roman"/>
          <w:sz w:val="22"/>
        </w:rPr>
        <w:t>,</w:t>
      </w:r>
      <w:r w:rsidR="007226A3">
        <w:rPr>
          <w:rFonts w:ascii="Times New Roman" w:hAnsi="Times New Roman" w:cs="Times New Roman"/>
          <w:sz w:val="22"/>
        </w:rPr>
        <w:t xml:space="preserve"> amend</w:t>
      </w:r>
      <w:r w:rsidRPr="00D455C5">
        <w:rPr>
          <w:rFonts w:ascii="Times New Roman" w:hAnsi="Times New Roman" w:cs="Times New Roman"/>
          <w:sz w:val="22"/>
        </w:rPr>
        <w:t xml:space="preserve"> relevant information disclosure documents; </w:t>
      </w:r>
      <w:r w:rsidR="006F3F4A" w:rsidRPr="00D455C5">
        <w:rPr>
          <w:rFonts w:ascii="Times New Roman" w:hAnsi="Times New Roman" w:cs="Times New Roman"/>
          <w:sz w:val="22"/>
        </w:rPr>
        <w:t>w</w:t>
      </w:r>
      <w:r w:rsidRPr="00D455C5">
        <w:rPr>
          <w:rFonts w:ascii="Times New Roman" w:hAnsi="Times New Roman" w:cs="Times New Roman"/>
          <w:sz w:val="22"/>
        </w:rPr>
        <w:t>h</w:t>
      </w:r>
      <w:r w:rsidR="006F3F4A" w:rsidRPr="00D455C5">
        <w:rPr>
          <w:rFonts w:ascii="Times New Roman" w:hAnsi="Times New Roman" w:cs="Times New Roman"/>
          <w:sz w:val="22"/>
        </w:rPr>
        <w:t xml:space="preserve">en </w:t>
      </w:r>
      <w:r w:rsidRPr="00D455C5">
        <w:rPr>
          <w:rFonts w:ascii="Times New Roman" w:hAnsi="Times New Roman" w:cs="Times New Roman"/>
          <w:sz w:val="22"/>
        </w:rPr>
        <w:t>the Exchange submit</w:t>
      </w:r>
      <w:r w:rsidR="006F3F4A" w:rsidRPr="00D455C5">
        <w:rPr>
          <w:rFonts w:ascii="Times New Roman" w:hAnsi="Times New Roman" w:cs="Times New Roman"/>
          <w:sz w:val="22"/>
        </w:rPr>
        <w:t>s</w:t>
      </w:r>
      <w:r w:rsidRPr="00D455C5">
        <w:rPr>
          <w:rFonts w:ascii="Times New Roman" w:hAnsi="Times New Roman" w:cs="Times New Roman"/>
          <w:sz w:val="22"/>
        </w:rPr>
        <w:t xml:space="preserve"> </w:t>
      </w:r>
      <w:r w:rsidR="007226A3">
        <w:rPr>
          <w:rFonts w:ascii="Times New Roman" w:hAnsi="Times New Roman" w:cs="Times New Roman"/>
          <w:sz w:val="22"/>
        </w:rPr>
        <w:t>a</w:t>
      </w:r>
      <w:r w:rsidRPr="00D455C5">
        <w:rPr>
          <w:rFonts w:ascii="Times New Roman" w:hAnsi="Times New Roman" w:cs="Times New Roman"/>
          <w:sz w:val="22"/>
        </w:rPr>
        <w:t xml:space="preserve"> review opinion approving the offering and listing </w:t>
      </w:r>
      <w:r w:rsidR="00146869">
        <w:rPr>
          <w:rFonts w:ascii="Times New Roman" w:hAnsi="Times New Roman" w:cs="Times New Roman"/>
          <w:sz w:val="22"/>
        </w:rPr>
        <w:t xml:space="preserve">of </w:t>
      </w:r>
      <w:r w:rsidR="00610CBF">
        <w:rPr>
          <w:rFonts w:ascii="Times New Roman" w:hAnsi="Times New Roman" w:cs="Times New Roman"/>
          <w:sz w:val="22"/>
        </w:rPr>
        <w:t>its stocks</w:t>
      </w:r>
      <w:r w:rsidR="00146869">
        <w:rPr>
          <w:rFonts w:ascii="Times New Roman" w:hAnsi="Times New Roman" w:cs="Times New Roman"/>
          <w:sz w:val="22"/>
        </w:rPr>
        <w:t xml:space="preserve"> </w:t>
      </w:r>
      <w:r w:rsidRPr="00D455C5">
        <w:rPr>
          <w:rFonts w:ascii="Times New Roman" w:hAnsi="Times New Roman" w:cs="Times New Roman"/>
          <w:sz w:val="22"/>
        </w:rPr>
        <w:t xml:space="preserve">to </w:t>
      </w:r>
      <w:r w:rsidR="00146869">
        <w:rPr>
          <w:rFonts w:ascii="Times New Roman" w:hAnsi="Times New Roman" w:cs="Times New Roman"/>
          <w:sz w:val="22"/>
        </w:rPr>
        <w:t xml:space="preserve">the </w:t>
      </w:r>
      <w:r w:rsidRPr="00D455C5">
        <w:rPr>
          <w:rFonts w:ascii="Times New Roman" w:hAnsi="Times New Roman" w:cs="Times New Roman"/>
          <w:sz w:val="22"/>
        </w:rPr>
        <w:t>CSRC,</w:t>
      </w:r>
      <w:r w:rsidR="006F3F4A" w:rsidRPr="00D455C5">
        <w:rPr>
          <w:rFonts w:ascii="Times New Roman" w:hAnsi="Times New Roman" w:cs="Times New Roman"/>
          <w:sz w:val="22"/>
        </w:rPr>
        <w:t xml:space="preserve"> </w:t>
      </w:r>
      <w:r w:rsidR="004E1550">
        <w:rPr>
          <w:rFonts w:ascii="Times New Roman" w:hAnsi="Times New Roman" w:cs="Times New Roman"/>
          <w:sz w:val="22"/>
        </w:rPr>
        <w:t>the</w:t>
      </w:r>
      <w:r w:rsidR="006F3F4A" w:rsidRPr="00D455C5">
        <w:rPr>
          <w:rFonts w:ascii="Times New Roman" w:hAnsi="Times New Roman" w:cs="Times New Roman"/>
          <w:sz w:val="22"/>
        </w:rPr>
        <w:t xml:space="preserve"> </w:t>
      </w:r>
      <w:r w:rsidRPr="00D455C5">
        <w:rPr>
          <w:rFonts w:ascii="Times New Roman" w:hAnsi="Times New Roman" w:cs="Times New Roman"/>
          <w:sz w:val="22"/>
        </w:rPr>
        <w:t xml:space="preserve">issuer shall </w:t>
      </w:r>
      <w:r w:rsidR="004E1550">
        <w:rPr>
          <w:rFonts w:ascii="Times New Roman" w:hAnsi="Times New Roman" w:cs="Times New Roman"/>
          <w:sz w:val="22"/>
        </w:rPr>
        <w:t xml:space="preserve">concurrently </w:t>
      </w:r>
      <w:r w:rsidRPr="00D455C5">
        <w:rPr>
          <w:rFonts w:ascii="Times New Roman" w:hAnsi="Times New Roman" w:cs="Times New Roman"/>
          <w:sz w:val="22"/>
        </w:rPr>
        <w:t xml:space="preserve">publish on the websites of </w:t>
      </w:r>
      <w:r w:rsidR="004E1550">
        <w:rPr>
          <w:rFonts w:ascii="Times New Roman" w:hAnsi="Times New Roman" w:cs="Times New Roman"/>
          <w:sz w:val="22"/>
        </w:rPr>
        <w:t xml:space="preserve">the </w:t>
      </w:r>
      <w:r w:rsidRPr="00D455C5">
        <w:rPr>
          <w:rFonts w:ascii="Times New Roman" w:hAnsi="Times New Roman" w:cs="Times New Roman"/>
          <w:sz w:val="22"/>
        </w:rPr>
        <w:t xml:space="preserve">CRSC and the Exchange the prospectus, offering sponsorship letter, listing sponsorship letter, </w:t>
      </w:r>
      <w:r w:rsidR="00C542E5">
        <w:rPr>
          <w:rFonts w:ascii="Times New Roman" w:hAnsi="Times New Roman" w:cs="Times New Roman"/>
          <w:sz w:val="22"/>
        </w:rPr>
        <w:t>auditor’s report</w:t>
      </w:r>
      <w:r w:rsidR="008E62F4">
        <w:rPr>
          <w:rFonts w:ascii="Times New Roman" w:hAnsi="Times New Roman" w:cs="Times New Roman"/>
          <w:sz w:val="22"/>
        </w:rPr>
        <w:t>s</w:t>
      </w:r>
      <w:r w:rsidRPr="00D455C5">
        <w:rPr>
          <w:rFonts w:ascii="Times New Roman" w:hAnsi="Times New Roman" w:cs="Times New Roman"/>
          <w:sz w:val="22"/>
        </w:rPr>
        <w:t>, legal opinion</w:t>
      </w:r>
      <w:r w:rsidR="008E62F4">
        <w:rPr>
          <w:rFonts w:ascii="Times New Roman" w:hAnsi="Times New Roman" w:cs="Times New Roman"/>
          <w:sz w:val="22"/>
        </w:rPr>
        <w:t>s</w:t>
      </w:r>
      <w:r w:rsidRPr="00D455C5">
        <w:rPr>
          <w:rFonts w:ascii="Times New Roman" w:hAnsi="Times New Roman" w:cs="Times New Roman"/>
          <w:sz w:val="22"/>
        </w:rPr>
        <w:t>, and other documents</w:t>
      </w:r>
      <w:r w:rsidR="004E1550">
        <w:rPr>
          <w:rFonts w:ascii="Times New Roman" w:hAnsi="Times New Roman" w:cs="Times New Roman"/>
          <w:sz w:val="22"/>
        </w:rPr>
        <w:t xml:space="preserve"> as amended</w:t>
      </w:r>
      <w:r w:rsidRPr="00D455C5">
        <w:rPr>
          <w:rFonts w:ascii="Times New Roman" w:hAnsi="Times New Roman" w:cs="Times New Roman"/>
          <w:sz w:val="22"/>
        </w:rPr>
        <w:t>.</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56</w:t>
      </w:r>
      <w:r w:rsidR="00E95F44">
        <w:rPr>
          <w:rFonts w:ascii="Times New Roman" w:hAnsi="Times New Roman" w:cs="Times New Roman"/>
          <w:b/>
          <w:bCs/>
          <w:sz w:val="22"/>
        </w:rPr>
        <w:tab/>
      </w:r>
      <w:r w:rsidRPr="00D455C5">
        <w:rPr>
          <w:rFonts w:ascii="Times New Roman" w:hAnsi="Times New Roman" w:cs="Times New Roman"/>
          <w:sz w:val="22"/>
        </w:rPr>
        <w:t>An issuer shall</w:t>
      </w:r>
      <w:r w:rsidR="004E1550">
        <w:rPr>
          <w:rFonts w:ascii="Times New Roman" w:hAnsi="Times New Roman" w:cs="Times New Roman"/>
          <w:sz w:val="22"/>
        </w:rPr>
        <w:t>, after</w:t>
      </w:r>
      <w:r w:rsidR="004E1550" w:rsidRPr="004E1550">
        <w:rPr>
          <w:rFonts w:ascii="Times New Roman" w:hAnsi="Times New Roman" w:cs="Times New Roman"/>
        </w:rPr>
        <w:t xml:space="preserve"> having </w:t>
      </w:r>
      <w:r w:rsidR="004E1550" w:rsidRPr="004E1550">
        <w:rPr>
          <w:rFonts w:ascii="Times New Roman" w:hAnsi="Times New Roman" w:cs="Times New Roman"/>
          <w:sz w:val="22"/>
        </w:rPr>
        <w:t>obta</w:t>
      </w:r>
      <w:r w:rsidR="004E1550">
        <w:rPr>
          <w:rFonts w:ascii="Times New Roman" w:hAnsi="Times New Roman" w:cs="Times New Roman"/>
          <w:sz w:val="22"/>
        </w:rPr>
        <w:t>i</w:t>
      </w:r>
      <w:r w:rsidR="004E1550" w:rsidRPr="004E1550">
        <w:rPr>
          <w:rFonts w:ascii="Times New Roman" w:hAnsi="Times New Roman" w:cs="Times New Roman"/>
          <w:sz w:val="22"/>
        </w:rPr>
        <w:t xml:space="preserve">ned the CSRC’s decision approving registration </w:t>
      </w:r>
      <w:r w:rsidR="00CB7371">
        <w:rPr>
          <w:rFonts w:ascii="Times New Roman" w:hAnsi="Times New Roman" w:cs="Times New Roman"/>
          <w:sz w:val="22"/>
        </w:rPr>
        <w:t xml:space="preserve">of </w:t>
      </w:r>
      <w:r w:rsidR="00610CBF">
        <w:rPr>
          <w:rFonts w:ascii="Times New Roman" w:hAnsi="Times New Roman" w:cs="Times New Roman"/>
          <w:sz w:val="22"/>
        </w:rPr>
        <w:t>its stocks</w:t>
      </w:r>
      <w:r w:rsidR="00CB7371">
        <w:rPr>
          <w:rFonts w:ascii="Times New Roman" w:hAnsi="Times New Roman" w:cs="Times New Roman"/>
          <w:sz w:val="22"/>
        </w:rPr>
        <w:t xml:space="preserve"> </w:t>
      </w:r>
      <w:r w:rsidR="004E1550" w:rsidRPr="004E1550">
        <w:rPr>
          <w:rFonts w:ascii="Times New Roman" w:hAnsi="Times New Roman" w:cs="Times New Roman"/>
          <w:sz w:val="22"/>
        </w:rPr>
        <w:t xml:space="preserve">and before </w:t>
      </w:r>
      <w:r w:rsidR="004E1550">
        <w:rPr>
          <w:rFonts w:ascii="Times New Roman" w:hAnsi="Times New Roman" w:cs="Times New Roman"/>
          <w:sz w:val="22"/>
        </w:rPr>
        <w:t xml:space="preserve">initiating the public offering of </w:t>
      </w:r>
      <w:r w:rsidR="00610CBF">
        <w:rPr>
          <w:rFonts w:ascii="Times New Roman" w:hAnsi="Times New Roman" w:cs="Times New Roman"/>
          <w:sz w:val="22"/>
        </w:rPr>
        <w:t>its stocks</w:t>
      </w:r>
      <w:r w:rsidR="004E1550">
        <w:rPr>
          <w:rFonts w:ascii="Times New Roman" w:hAnsi="Times New Roman" w:cs="Times New Roman"/>
          <w:sz w:val="22"/>
        </w:rPr>
        <w:t xml:space="preserve">, </w:t>
      </w:r>
      <w:r w:rsidRPr="00D455C5">
        <w:rPr>
          <w:rFonts w:ascii="Times New Roman" w:hAnsi="Times New Roman" w:cs="Times New Roman"/>
          <w:sz w:val="22"/>
        </w:rPr>
        <w:t xml:space="preserve">disclose its letter of intent on the website of the Exchange and </w:t>
      </w:r>
      <w:r w:rsidR="004E1550">
        <w:rPr>
          <w:rFonts w:ascii="Times New Roman" w:hAnsi="Times New Roman" w:cs="Times New Roman"/>
          <w:sz w:val="22"/>
        </w:rPr>
        <w:t>any website</w:t>
      </w:r>
      <w:r w:rsidRPr="00D455C5">
        <w:rPr>
          <w:rFonts w:ascii="Times New Roman" w:hAnsi="Times New Roman" w:cs="Times New Roman"/>
          <w:sz w:val="22"/>
        </w:rPr>
        <w:t xml:space="preserve"> designated by</w:t>
      </w:r>
      <w:r w:rsidR="004E1550">
        <w:rPr>
          <w:rFonts w:ascii="Times New Roman" w:hAnsi="Times New Roman" w:cs="Times New Roman"/>
          <w:sz w:val="22"/>
        </w:rPr>
        <w:t xml:space="preserve"> the</w:t>
      </w:r>
      <w:r w:rsidRPr="00D455C5">
        <w:rPr>
          <w:rFonts w:ascii="Times New Roman" w:hAnsi="Times New Roman" w:cs="Times New Roman"/>
          <w:sz w:val="22"/>
        </w:rPr>
        <w:t xml:space="preserve"> CSRC.</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57</w:t>
      </w:r>
      <w:r w:rsidR="00E95F44">
        <w:rPr>
          <w:rFonts w:ascii="Times New Roman" w:hAnsi="Times New Roman" w:cs="Times New Roman"/>
          <w:b/>
          <w:bCs/>
          <w:sz w:val="22"/>
        </w:rPr>
        <w:tab/>
      </w:r>
      <w:r w:rsidRPr="00D455C5">
        <w:rPr>
          <w:rFonts w:ascii="Times New Roman" w:hAnsi="Times New Roman" w:cs="Times New Roman"/>
          <w:sz w:val="22"/>
        </w:rPr>
        <w:t>Within 5 working days after the offering price</w:t>
      </w:r>
      <w:r w:rsidR="002172BB">
        <w:rPr>
          <w:rFonts w:ascii="Times New Roman" w:hAnsi="Times New Roman" w:cs="Times New Roman"/>
          <w:sz w:val="22"/>
        </w:rPr>
        <w:t xml:space="preserve"> is determined</w:t>
      </w:r>
      <w:r w:rsidRPr="00D455C5">
        <w:rPr>
          <w:rFonts w:ascii="Times New Roman" w:hAnsi="Times New Roman" w:cs="Times New Roman"/>
          <w:sz w:val="22"/>
        </w:rPr>
        <w:t xml:space="preserve">, an issuer shall publish its prospectus on the website of the Exchange and </w:t>
      </w:r>
      <w:r w:rsidR="002172BB">
        <w:rPr>
          <w:rFonts w:ascii="Times New Roman" w:hAnsi="Times New Roman" w:cs="Times New Roman"/>
          <w:sz w:val="22"/>
        </w:rPr>
        <w:t>any website</w:t>
      </w:r>
      <w:r w:rsidRPr="00D455C5">
        <w:rPr>
          <w:rFonts w:ascii="Times New Roman" w:hAnsi="Times New Roman" w:cs="Times New Roman"/>
          <w:sz w:val="22"/>
        </w:rPr>
        <w:t xml:space="preserve"> designated by </w:t>
      </w:r>
      <w:r w:rsidR="002172BB">
        <w:rPr>
          <w:rFonts w:ascii="Times New Roman" w:hAnsi="Times New Roman" w:cs="Times New Roman"/>
          <w:sz w:val="22"/>
        </w:rPr>
        <w:t xml:space="preserve">the </w:t>
      </w:r>
      <w:r w:rsidRPr="00D455C5">
        <w:rPr>
          <w:rFonts w:ascii="Times New Roman" w:hAnsi="Times New Roman" w:cs="Times New Roman"/>
          <w:sz w:val="22"/>
        </w:rPr>
        <w:t>CSRC, and</w:t>
      </w:r>
      <w:r w:rsidR="002172BB">
        <w:rPr>
          <w:rFonts w:ascii="Times New Roman" w:hAnsi="Times New Roman" w:cs="Times New Roman"/>
          <w:sz w:val="22"/>
        </w:rPr>
        <w:t xml:space="preserve"> also</w:t>
      </w:r>
      <w:r w:rsidR="007027A6" w:rsidRPr="00D455C5">
        <w:rPr>
          <w:rFonts w:ascii="Times New Roman" w:hAnsi="Times New Roman" w:cs="Times New Roman"/>
          <w:sz w:val="22"/>
        </w:rPr>
        <w:t xml:space="preserve"> </w:t>
      </w:r>
      <w:r w:rsidRPr="00D455C5">
        <w:rPr>
          <w:rFonts w:ascii="Times New Roman" w:hAnsi="Times New Roman" w:cs="Times New Roman"/>
          <w:sz w:val="22"/>
        </w:rPr>
        <w:t xml:space="preserve">publish </w:t>
      </w:r>
      <w:r w:rsidR="002172BB">
        <w:rPr>
          <w:rFonts w:ascii="Times New Roman" w:hAnsi="Times New Roman" w:cs="Times New Roman"/>
          <w:sz w:val="22"/>
        </w:rPr>
        <w:t>an indicative announcement</w:t>
      </w:r>
      <w:r w:rsidRPr="00D455C5">
        <w:rPr>
          <w:rFonts w:ascii="Times New Roman" w:hAnsi="Times New Roman" w:cs="Times New Roman"/>
          <w:sz w:val="22"/>
        </w:rPr>
        <w:t xml:space="preserve"> on newspapers and periodicals designated by </w:t>
      </w:r>
      <w:r w:rsidR="002172BB">
        <w:rPr>
          <w:rFonts w:ascii="Times New Roman" w:hAnsi="Times New Roman" w:cs="Times New Roman"/>
          <w:sz w:val="22"/>
        </w:rPr>
        <w:t xml:space="preserve">the </w:t>
      </w:r>
      <w:r w:rsidRPr="00D455C5">
        <w:rPr>
          <w:rFonts w:ascii="Times New Roman" w:hAnsi="Times New Roman" w:cs="Times New Roman"/>
          <w:sz w:val="22"/>
        </w:rPr>
        <w:t>CSRC to inform investors of the website</w:t>
      </w:r>
      <w:r w:rsidR="002172BB">
        <w:rPr>
          <w:rFonts w:ascii="Times New Roman" w:hAnsi="Times New Roman" w:cs="Times New Roman"/>
          <w:sz w:val="22"/>
        </w:rPr>
        <w:t>s</w:t>
      </w:r>
      <w:r w:rsidRPr="00D455C5">
        <w:rPr>
          <w:rFonts w:ascii="Times New Roman" w:hAnsi="Times New Roman" w:cs="Times New Roman"/>
          <w:sz w:val="22"/>
        </w:rPr>
        <w:t xml:space="preserve"> </w:t>
      </w:r>
      <w:r w:rsidR="002172BB">
        <w:rPr>
          <w:rFonts w:ascii="Times New Roman" w:hAnsi="Times New Roman" w:cs="Times New Roman"/>
          <w:sz w:val="22"/>
        </w:rPr>
        <w:t>on which the prospectus is published</w:t>
      </w:r>
      <w:r w:rsidRPr="00D455C5">
        <w:rPr>
          <w:rFonts w:ascii="Times New Roman" w:hAnsi="Times New Roman" w:cs="Times New Roman"/>
          <w:sz w:val="22"/>
        </w:rPr>
        <w:t xml:space="preserve"> and </w:t>
      </w:r>
      <w:r w:rsidR="002172BB">
        <w:rPr>
          <w:rFonts w:ascii="Times New Roman" w:hAnsi="Times New Roman" w:cs="Times New Roman"/>
          <w:sz w:val="22"/>
        </w:rPr>
        <w:t>the methods to obtain the prospectus</w:t>
      </w:r>
      <w:r w:rsidRPr="00D455C5">
        <w:rPr>
          <w:rFonts w:ascii="Times New Roman" w:hAnsi="Times New Roman" w:cs="Times New Roman"/>
          <w:sz w:val="22"/>
        </w:rPr>
        <w:t xml:space="preserve">.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prospectus </w:t>
      </w:r>
      <w:r w:rsidR="002172BB">
        <w:rPr>
          <w:rFonts w:ascii="Times New Roman" w:hAnsi="Times New Roman" w:cs="Times New Roman"/>
          <w:sz w:val="22"/>
        </w:rPr>
        <w:t>shall be</w:t>
      </w:r>
      <w:r w:rsidRPr="00D455C5">
        <w:rPr>
          <w:rFonts w:ascii="Times New Roman" w:hAnsi="Times New Roman" w:cs="Times New Roman"/>
          <w:sz w:val="22"/>
        </w:rPr>
        <w:t xml:space="preserve"> valid for 6 months from the last execution date prior to the public offering. The issuer shall complete</w:t>
      </w:r>
      <w:r w:rsidR="007027A6" w:rsidRPr="00D455C5">
        <w:rPr>
          <w:rFonts w:ascii="Times New Roman" w:hAnsi="Times New Roman" w:cs="Times New Roman"/>
          <w:sz w:val="22"/>
        </w:rPr>
        <w:t xml:space="preserve"> the </w:t>
      </w:r>
      <w:r w:rsidRPr="00D455C5">
        <w:rPr>
          <w:rFonts w:ascii="Times New Roman" w:hAnsi="Times New Roman" w:cs="Times New Roman"/>
          <w:sz w:val="22"/>
        </w:rPr>
        <w:t xml:space="preserve">offering based on the </w:t>
      </w:r>
      <w:r w:rsidR="002172BB">
        <w:rPr>
          <w:rFonts w:ascii="Times New Roman" w:hAnsi="Times New Roman" w:cs="Times New Roman"/>
          <w:sz w:val="22"/>
        </w:rPr>
        <w:t xml:space="preserve">valid </w:t>
      </w:r>
      <w:r w:rsidRPr="00D455C5">
        <w:rPr>
          <w:rFonts w:ascii="Times New Roman" w:hAnsi="Times New Roman" w:cs="Times New Roman"/>
          <w:sz w:val="22"/>
        </w:rPr>
        <w:t>prospectus.</w:t>
      </w:r>
    </w:p>
    <w:p w:rsidR="008B355C" w:rsidRDefault="007027A6"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F</w:t>
      </w:r>
      <w:r w:rsidR="005766A4" w:rsidRPr="00D455C5">
        <w:rPr>
          <w:rFonts w:ascii="Times New Roman" w:hAnsi="Times New Roman" w:cs="Times New Roman"/>
          <w:sz w:val="22"/>
        </w:rPr>
        <w:t xml:space="preserve">inancial statements referenced in the prospectus shall be valid for 6 months </w:t>
      </w:r>
      <w:r w:rsidR="00CD7BE1">
        <w:rPr>
          <w:rFonts w:ascii="Times New Roman" w:hAnsi="Times New Roman" w:cs="Times New Roman"/>
          <w:sz w:val="22"/>
        </w:rPr>
        <w:t>after</w:t>
      </w:r>
      <w:r w:rsidR="005766A4" w:rsidRPr="00D455C5">
        <w:rPr>
          <w:rFonts w:ascii="Times New Roman" w:hAnsi="Times New Roman" w:cs="Times New Roman"/>
          <w:sz w:val="22"/>
        </w:rPr>
        <w:t xml:space="preserve"> the </w:t>
      </w:r>
      <w:r w:rsidR="00CD7BE1">
        <w:rPr>
          <w:rFonts w:ascii="Times New Roman" w:hAnsi="Times New Roman" w:cs="Times New Roman"/>
          <w:sz w:val="22"/>
        </w:rPr>
        <w:t>as-of date o</w:t>
      </w:r>
      <w:r w:rsidR="005766A4" w:rsidRPr="00D455C5">
        <w:rPr>
          <w:rFonts w:ascii="Times New Roman" w:hAnsi="Times New Roman" w:cs="Times New Roman"/>
          <w:sz w:val="22"/>
        </w:rPr>
        <w:t xml:space="preserve">f their latest </w:t>
      </w:r>
      <w:r w:rsidR="0070186C" w:rsidRPr="00D455C5">
        <w:rPr>
          <w:rFonts w:ascii="Times New Roman" w:hAnsi="Times New Roman" w:cs="Times New Roman"/>
          <w:sz w:val="22"/>
        </w:rPr>
        <w:t xml:space="preserve">reporting </w:t>
      </w:r>
      <w:r w:rsidR="005766A4" w:rsidRPr="00D455C5">
        <w:rPr>
          <w:rFonts w:ascii="Times New Roman" w:hAnsi="Times New Roman" w:cs="Times New Roman"/>
          <w:sz w:val="22"/>
        </w:rPr>
        <w:t xml:space="preserve">period. The issuer may apply for an appropriate extension </w:t>
      </w:r>
      <w:r w:rsidR="00CD7BE1">
        <w:rPr>
          <w:rFonts w:ascii="Times New Roman" w:hAnsi="Times New Roman" w:cs="Times New Roman"/>
          <w:sz w:val="22"/>
        </w:rPr>
        <w:t xml:space="preserve">of </w:t>
      </w:r>
      <w:r w:rsidR="005766A4" w:rsidRPr="00D455C5">
        <w:rPr>
          <w:rFonts w:ascii="Times New Roman" w:hAnsi="Times New Roman" w:cs="Times New Roman"/>
          <w:sz w:val="22"/>
        </w:rPr>
        <w:t xml:space="preserve">up to </w:t>
      </w:r>
      <w:r w:rsidR="00CD7BE1">
        <w:rPr>
          <w:rFonts w:ascii="Times New Roman" w:hAnsi="Times New Roman" w:cs="Times New Roman"/>
          <w:sz w:val="22"/>
        </w:rPr>
        <w:t>one</w:t>
      </w:r>
      <w:r w:rsidR="005766A4" w:rsidRPr="00D455C5">
        <w:rPr>
          <w:rFonts w:ascii="Times New Roman" w:hAnsi="Times New Roman" w:cs="Times New Roman"/>
          <w:sz w:val="22"/>
        </w:rPr>
        <w:t xml:space="preserve"> month under special circumstance</w:t>
      </w:r>
      <w:r w:rsidR="00CD7BE1">
        <w:rPr>
          <w:rFonts w:ascii="Times New Roman" w:hAnsi="Times New Roman" w:cs="Times New Roman"/>
          <w:sz w:val="22"/>
        </w:rPr>
        <w:t>s</w:t>
      </w:r>
      <w:r w:rsidR="005766A4" w:rsidRPr="00D455C5">
        <w:rPr>
          <w:rFonts w:ascii="Times New Roman" w:hAnsi="Times New Roman" w:cs="Times New Roman"/>
          <w:sz w:val="22"/>
        </w:rPr>
        <w:t xml:space="preserve">. </w:t>
      </w:r>
      <w:r w:rsidR="00CD7BE1">
        <w:rPr>
          <w:rFonts w:ascii="Times New Roman" w:hAnsi="Times New Roman" w:cs="Times New Roman"/>
          <w:sz w:val="22"/>
        </w:rPr>
        <w:t>The</w:t>
      </w:r>
      <w:r w:rsidR="005766A4" w:rsidRPr="00D455C5">
        <w:rPr>
          <w:rFonts w:ascii="Times New Roman" w:hAnsi="Times New Roman" w:cs="Times New Roman"/>
          <w:sz w:val="22"/>
        </w:rPr>
        <w:t xml:space="preserve"> financial statement</w:t>
      </w:r>
      <w:r w:rsidR="00CD7BE1">
        <w:rPr>
          <w:rFonts w:ascii="Times New Roman" w:hAnsi="Times New Roman" w:cs="Times New Roman"/>
          <w:sz w:val="22"/>
        </w:rPr>
        <w:t>s</w:t>
      </w:r>
      <w:r w:rsidR="005766A4" w:rsidRPr="00D455C5">
        <w:rPr>
          <w:rFonts w:ascii="Times New Roman" w:hAnsi="Times New Roman" w:cs="Times New Roman"/>
          <w:sz w:val="22"/>
        </w:rPr>
        <w:t xml:space="preserve"> shall be </w:t>
      </w:r>
      <w:r w:rsidR="00CD7BE1">
        <w:rPr>
          <w:rFonts w:ascii="Times New Roman" w:hAnsi="Times New Roman" w:cs="Times New Roman"/>
          <w:sz w:val="22"/>
        </w:rPr>
        <w:t>prepared as of the end of</w:t>
      </w:r>
      <w:r w:rsidR="005766A4" w:rsidRPr="00D455C5">
        <w:rPr>
          <w:rFonts w:ascii="Times New Roman" w:hAnsi="Times New Roman" w:cs="Times New Roman"/>
          <w:sz w:val="22"/>
        </w:rPr>
        <w:t xml:space="preserve"> a year, </w:t>
      </w:r>
      <w:r w:rsidR="00CD7BE1">
        <w:rPr>
          <w:rFonts w:ascii="Times New Roman" w:hAnsi="Times New Roman" w:cs="Times New Roman"/>
          <w:sz w:val="22"/>
        </w:rPr>
        <w:t xml:space="preserve">half </w:t>
      </w:r>
      <w:r w:rsidR="005766A4" w:rsidRPr="00D455C5">
        <w:rPr>
          <w:rFonts w:ascii="Times New Roman" w:hAnsi="Times New Roman" w:cs="Times New Roman"/>
          <w:sz w:val="22"/>
        </w:rPr>
        <w:t xml:space="preserve">year, or quarter. </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4</w:t>
      </w:r>
      <w:r w:rsidR="009316BD">
        <w:rPr>
          <w:rFonts w:ascii="Times New Roman" w:hAnsi="Times New Roman" w:cs="Times New Roman"/>
          <w:b/>
          <w:bCs/>
          <w:sz w:val="22"/>
        </w:rPr>
        <w:tab/>
      </w:r>
      <w:r w:rsidR="0070186C" w:rsidRPr="00D455C5">
        <w:rPr>
          <w:rFonts w:ascii="Times New Roman" w:hAnsi="Times New Roman" w:cs="Times New Roman"/>
          <w:b/>
          <w:bCs/>
          <w:sz w:val="22"/>
        </w:rPr>
        <w:t xml:space="preserve">Post-Meeting </w:t>
      </w:r>
      <w:r w:rsidRPr="00D455C5">
        <w:rPr>
          <w:rFonts w:ascii="Times New Roman" w:hAnsi="Times New Roman" w:cs="Times New Roman"/>
          <w:b/>
          <w:bCs/>
          <w:sz w:val="22"/>
        </w:rPr>
        <w:t>Matters</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58</w:t>
      </w:r>
      <w:r w:rsidR="00E95F44">
        <w:rPr>
          <w:rFonts w:ascii="Times New Roman" w:hAnsi="Times New Roman" w:cs="Times New Roman"/>
          <w:b/>
          <w:bCs/>
          <w:sz w:val="22"/>
        </w:rPr>
        <w:tab/>
      </w:r>
      <w:r w:rsidRPr="00D455C5">
        <w:rPr>
          <w:rFonts w:ascii="Times New Roman" w:hAnsi="Times New Roman" w:cs="Times New Roman"/>
          <w:sz w:val="22"/>
        </w:rPr>
        <w:t>If a material event occurs</w:t>
      </w:r>
      <w:r w:rsidR="003B2A3E">
        <w:rPr>
          <w:rFonts w:ascii="Times New Roman" w:hAnsi="Times New Roman" w:cs="Times New Roman"/>
          <w:sz w:val="22"/>
        </w:rPr>
        <w:t xml:space="preserve"> to an issuer</w:t>
      </w:r>
      <w:r w:rsidRPr="00D455C5">
        <w:rPr>
          <w:rFonts w:ascii="Times New Roman" w:hAnsi="Times New Roman" w:cs="Times New Roman"/>
          <w:sz w:val="22"/>
        </w:rPr>
        <w:t xml:space="preserve"> after the </w:t>
      </w:r>
      <w:r w:rsidR="0070186C" w:rsidRPr="00D455C5">
        <w:rPr>
          <w:rFonts w:ascii="Times New Roman" w:hAnsi="Times New Roman" w:cs="Times New Roman"/>
          <w:sz w:val="22"/>
        </w:rPr>
        <w:t xml:space="preserve">Exchange’s </w:t>
      </w:r>
      <w:r w:rsidRPr="00D455C5">
        <w:rPr>
          <w:rFonts w:ascii="Times New Roman" w:hAnsi="Times New Roman" w:cs="Times New Roman"/>
          <w:sz w:val="22"/>
        </w:rPr>
        <w:t xml:space="preserve">acceptance of </w:t>
      </w:r>
      <w:r w:rsidR="003B2A3E">
        <w:rPr>
          <w:rFonts w:ascii="Times New Roman" w:hAnsi="Times New Roman" w:cs="Times New Roman"/>
          <w:sz w:val="22"/>
        </w:rPr>
        <w:t>its</w:t>
      </w:r>
      <w:r w:rsidRPr="00D455C5">
        <w:rPr>
          <w:rFonts w:ascii="Times New Roman" w:hAnsi="Times New Roman" w:cs="Times New Roman"/>
          <w:sz w:val="22"/>
        </w:rPr>
        <w:t xml:space="preserve"> offering and listing application documents</w:t>
      </w:r>
      <w:r w:rsidR="006A3A5E">
        <w:rPr>
          <w:rFonts w:ascii="Times New Roman" w:hAnsi="Times New Roman" w:cs="Times New Roman"/>
          <w:sz w:val="22"/>
        </w:rPr>
        <w:t xml:space="preserve"> </w:t>
      </w:r>
      <w:r w:rsidRPr="00D455C5">
        <w:rPr>
          <w:rFonts w:ascii="Times New Roman" w:hAnsi="Times New Roman" w:cs="Times New Roman"/>
          <w:sz w:val="22"/>
        </w:rPr>
        <w:t xml:space="preserve">and before the listing and trading of </w:t>
      </w:r>
      <w:r w:rsidR="00610CBF">
        <w:rPr>
          <w:rFonts w:ascii="Times New Roman" w:hAnsi="Times New Roman" w:cs="Times New Roman"/>
          <w:sz w:val="22"/>
        </w:rPr>
        <w:t>its stocks</w:t>
      </w:r>
      <w:r w:rsidRPr="00D455C5">
        <w:rPr>
          <w:rFonts w:ascii="Times New Roman" w:hAnsi="Times New Roman" w:cs="Times New Roman"/>
          <w:sz w:val="22"/>
        </w:rPr>
        <w:t xml:space="preserve">, </w:t>
      </w:r>
      <w:r w:rsidR="006A3A5E">
        <w:rPr>
          <w:rFonts w:ascii="Times New Roman" w:hAnsi="Times New Roman" w:cs="Times New Roman"/>
          <w:sz w:val="22"/>
        </w:rPr>
        <w:t xml:space="preserve">the </w:t>
      </w:r>
      <w:r w:rsidRPr="00D455C5">
        <w:rPr>
          <w:rFonts w:ascii="Times New Roman" w:hAnsi="Times New Roman" w:cs="Times New Roman"/>
          <w:sz w:val="22"/>
        </w:rPr>
        <w:t xml:space="preserve">issuer and its sponsor shall timely report the </w:t>
      </w:r>
      <w:r w:rsidR="006A3A5E">
        <w:rPr>
          <w:rFonts w:ascii="Times New Roman" w:hAnsi="Times New Roman" w:cs="Times New Roman"/>
          <w:sz w:val="22"/>
        </w:rPr>
        <w:t>event</w:t>
      </w:r>
      <w:r w:rsidRPr="00D455C5">
        <w:rPr>
          <w:rFonts w:ascii="Times New Roman" w:hAnsi="Times New Roman" w:cs="Times New Roman"/>
          <w:sz w:val="22"/>
        </w:rPr>
        <w:t xml:space="preserve"> to the Exchange, and update the </w:t>
      </w:r>
      <w:r w:rsidRPr="00D455C5">
        <w:rPr>
          <w:rFonts w:ascii="Times New Roman" w:hAnsi="Times New Roman" w:cs="Times New Roman"/>
          <w:sz w:val="22"/>
        </w:rPr>
        <w:lastRenderedPageBreak/>
        <w:t>application documents as required. The</w:t>
      </w:r>
      <w:r w:rsidR="006A3A5E">
        <w:rPr>
          <w:rFonts w:ascii="Times New Roman" w:hAnsi="Times New Roman" w:cs="Times New Roman"/>
          <w:sz w:val="22"/>
        </w:rPr>
        <w:t xml:space="preserve"> issuer’s</w:t>
      </w:r>
      <w:r w:rsidRPr="00D455C5">
        <w:rPr>
          <w:rFonts w:ascii="Times New Roman" w:hAnsi="Times New Roman" w:cs="Times New Roman"/>
          <w:sz w:val="22"/>
        </w:rPr>
        <w:t xml:space="preserve"> sponsor and </w:t>
      </w:r>
      <w:r w:rsidR="00C81C5A">
        <w:rPr>
          <w:rFonts w:ascii="Times New Roman" w:hAnsi="Times New Roman" w:cs="Times New Roman"/>
          <w:sz w:val="22"/>
        </w:rPr>
        <w:t>securities service providers</w:t>
      </w:r>
      <w:r w:rsidRPr="00D455C5">
        <w:rPr>
          <w:rFonts w:ascii="Times New Roman" w:hAnsi="Times New Roman" w:cs="Times New Roman"/>
          <w:sz w:val="22"/>
        </w:rPr>
        <w:t xml:space="preserve"> shall continue to perform the</w:t>
      </w:r>
      <w:r w:rsidR="006A3A5E">
        <w:rPr>
          <w:rFonts w:ascii="Times New Roman" w:hAnsi="Times New Roman" w:cs="Times New Roman"/>
          <w:sz w:val="22"/>
        </w:rPr>
        <w:t>ir</w:t>
      </w:r>
      <w:r w:rsidRPr="00D455C5">
        <w:rPr>
          <w:rFonts w:ascii="Times New Roman" w:hAnsi="Times New Roman" w:cs="Times New Roman"/>
          <w:sz w:val="22"/>
        </w:rPr>
        <w:t xml:space="preserve"> due diligence duties, and provide a special verification </w:t>
      </w:r>
      <w:r w:rsidR="006A3A5E">
        <w:rPr>
          <w:rFonts w:ascii="Times New Roman" w:hAnsi="Times New Roman" w:cs="Times New Roman"/>
          <w:sz w:val="22"/>
        </w:rPr>
        <w:t>opinion</w:t>
      </w:r>
      <w:r w:rsidRPr="00D455C5">
        <w:rPr>
          <w:rFonts w:ascii="Times New Roman" w:hAnsi="Times New Roman" w:cs="Times New Roman"/>
          <w:sz w:val="22"/>
        </w:rPr>
        <w:t xml:space="preserve"> to the Exchange.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59</w:t>
      </w:r>
      <w:r w:rsidR="00E95F44">
        <w:rPr>
          <w:rFonts w:ascii="Times New Roman" w:hAnsi="Times New Roman" w:cs="Times New Roman"/>
          <w:b/>
          <w:bCs/>
          <w:sz w:val="22"/>
        </w:rPr>
        <w:tab/>
      </w:r>
      <w:r w:rsidRPr="00D455C5">
        <w:rPr>
          <w:rFonts w:ascii="Times New Roman" w:hAnsi="Times New Roman" w:cs="Times New Roman"/>
          <w:sz w:val="22"/>
        </w:rPr>
        <w:t xml:space="preserve">If a material event occurs </w:t>
      </w:r>
      <w:r w:rsidR="003B2A3E">
        <w:rPr>
          <w:rFonts w:ascii="Times New Roman" w:hAnsi="Times New Roman" w:cs="Times New Roman"/>
          <w:sz w:val="22"/>
        </w:rPr>
        <w:t xml:space="preserve">to an issuer </w:t>
      </w:r>
      <w:r w:rsidRPr="00D455C5">
        <w:rPr>
          <w:rFonts w:ascii="Times New Roman" w:hAnsi="Times New Roman" w:cs="Times New Roman"/>
          <w:sz w:val="22"/>
        </w:rPr>
        <w:t xml:space="preserve">after the </w:t>
      </w:r>
      <w:r w:rsidR="005B7DC0" w:rsidRPr="00D455C5">
        <w:rPr>
          <w:rFonts w:ascii="Times New Roman" w:hAnsi="Times New Roman" w:cs="Times New Roman"/>
          <w:sz w:val="22"/>
        </w:rPr>
        <w:t xml:space="preserve">deliberation </w:t>
      </w:r>
      <w:r w:rsidRPr="00D455C5">
        <w:rPr>
          <w:rFonts w:ascii="Times New Roman" w:hAnsi="Times New Roman" w:cs="Times New Roman"/>
          <w:sz w:val="22"/>
        </w:rPr>
        <w:t xml:space="preserve">meeting of </w:t>
      </w:r>
      <w:r w:rsidR="003B2A3E">
        <w:rPr>
          <w:rFonts w:ascii="Times New Roman" w:hAnsi="Times New Roman" w:cs="Times New Roman"/>
          <w:sz w:val="22"/>
        </w:rPr>
        <w:t>the</w:t>
      </w:r>
      <w:r w:rsidRPr="00D455C5">
        <w:rPr>
          <w:rFonts w:ascii="Times New Roman" w:hAnsi="Times New Roman" w:cs="Times New Roman"/>
          <w:sz w:val="22"/>
        </w:rPr>
        <w:t xml:space="preserve"> </w:t>
      </w:r>
      <w:r w:rsidR="003B2A3E">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and before the listing and trading of </w:t>
      </w:r>
      <w:r w:rsidR="00610CBF">
        <w:rPr>
          <w:rFonts w:ascii="Times New Roman" w:hAnsi="Times New Roman" w:cs="Times New Roman"/>
          <w:sz w:val="22"/>
        </w:rPr>
        <w:t>its stocks</w:t>
      </w:r>
      <w:r w:rsidRPr="00D455C5">
        <w:rPr>
          <w:rFonts w:ascii="Times New Roman" w:hAnsi="Times New Roman" w:cs="Times New Roman"/>
          <w:sz w:val="22"/>
        </w:rPr>
        <w:t xml:space="preserve">, which has a </w:t>
      </w:r>
      <w:r w:rsidR="003B2A3E">
        <w:rPr>
          <w:rFonts w:ascii="Times New Roman" w:hAnsi="Times New Roman" w:cs="Times New Roman"/>
          <w:sz w:val="22"/>
        </w:rPr>
        <w:t xml:space="preserve">material </w:t>
      </w:r>
      <w:r w:rsidRPr="00D455C5">
        <w:rPr>
          <w:rFonts w:ascii="Times New Roman" w:hAnsi="Times New Roman" w:cs="Times New Roman"/>
          <w:sz w:val="22"/>
        </w:rPr>
        <w:t xml:space="preserve">impact on </w:t>
      </w:r>
      <w:r w:rsidR="003B2A3E">
        <w:rPr>
          <w:rFonts w:ascii="Times New Roman" w:hAnsi="Times New Roman" w:cs="Times New Roman"/>
          <w:sz w:val="22"/>
        </w:rPr>
        <w:t>the</w:t>
      </w:r>
      <w:r w:rsidRPr="00D455C5">
        <w:rPr>
          <w:rFonts w:ascii="Times New Roman" w:hAnsi="Times New Roman" w:cs="Times New Roman"/>
          <w:sz w:val="22"/>
        </w:rPr>
        <w:t xml:space="preserve"> issuer’s compliance with </w:t>
      </w:r>
      <w:r w:rsidR="003B2A3E">
        <w:rPr>
          <w:rFonts w:ascii="Times New Roman" w:hAnsi="Times New Roman" w:cs="Times New Roman"/>
          <w:sz w:val="22"/>
        </w:rPr>
        <w:t xml:space="preserve">the </w:t>
      </w:r>
      <w:r w:rsidRPr="00D455C5">
        <w:rPr>
          <w:rFonts w:ascii="Times New Roman" w:hAnsi="Times New Roman" w:cs="Times New Roman"/>
          <w:sz w:val="22"/>
        </w:rPr>
        <w:t>offering conditions, listing conditions, or information disclosure</w:t>
      </w:r>
      <w:r w:rsidR="005B7DC0" w:rsidRPr="00D455C5">
        <w:rPr>
          <w:rFonts w:ascii="Times New Roman" w:hAnsi="Times New Roman" w:cs="Times New Roman"/>
          <w:sz w:val="22"/>
        </w:rPr>
        <w:t xml:space="preserve"> requirements</w:t>
      </w:r>
      <w:r w:rsidRPr="00D455C5">
        <w:rPr>
          <w:rFonts w:ascii="Times New Roman" w:hAnsi="Times New Roman" w:cs="Times New Roman"/>
          <w:sz w:val="22"/>
        </w:rPr>
        <w:t xml:space="preserve">, </w:t>
      </w:r>
      <w:r w:rsidR="003B2A3E">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will, upon review</w:t>
      </w:r>
      <w:r w:rsidR="003B2A3E">
        <w:rPr>
          <w:rFonts w:ascii="Times New Roman" w:hAnsi="Times New Roman" w:cs="Times New Roman"/>
          <w:sz w:val="22"/>
        </w:rPr>
        <w:t>ing the issuer’s offering and listing application documents again</w:t>
      </w:r>
      <w:r w:rsidRPr="00D455C5">
        <w:rPr>
          <w:rFonts w:ascii="Times New Roman" w:hAnsi="Times New Roman" w:cs="Times New Roman"/>
          <w:sz w:val="22"/>
        </w:rPr>
        <w:t>, decide whether to re-submit the application</w:t>
      </w:r>
      <w:r w:rsidR="003B2A3E">
        <w:rPr>
          <w:rFonts w:ascii="Times New Roman" w:hAnsi="Times New Roman" w:cs="Times New Roman"/>
          <w:sz w:val="22"/>
        </w:rPr>
        <w:t xml:space="preserve"> documents</w:t>
      </w:r>
      <w:r w:rsidRPr="00D455C5">
        <w:rPr>
          <w:rFonts w:ascii="Times New Roman" w:hAnsi="Times New Roman" w:cs="Times New Roman"/>
          <w:sz w:val="22"/>
        </w:rPr>
        <w:t xml:space="preserve"> to the </w:t>
      </w:r>
      <w:r w:rsidR="003B2A3E">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for deliberation</w:t>
      </w:r>
      <w:r w:rsidR="003B2A3E">
        <w:rPr>
          <w:rFonts w:ascii="Times New Roman" w:hAnsi="Times New Roman" w:cs="Times New Roman"/>
          <w:sz w:val="22"/>
        </w:rPr>
        <w:t>.</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w:t>
      </w:r>
      <w:r w:rsidR="003B2A3E">
        <w:rPr>
          <w:rFonts w:ascii="Times New Roman" w:hAnsi="Times New Roman" w:cs="Times New Roman"/>
          <w:sz w:val="22"/>
        </w:rPr>
        <w:t>t</w:t>
      </w:r>
      <w:r w:rsidR="005C0B23">
        <w:rPr>
          <w:rFonts w:ascii="Times New Roman" w:hAnsi="Times New Roman" w:cs="Times New Roman"/>
          <w:sz w:val="22"/>
        </w:rPr>
        <w:t xml:space="preserve">he </w:t>
      </w:r>
      <w:r w:rsidR="00DF3C96">
        <w:rPr>
          <w:rFonts w:ascii="Times New Roman" w:hAnsi="Times New Roman" w:cs="Times New Roman"/>
          <w:sz w:val="22"/>
        </w:rPr>
        <w:t>offering and listing review department</w:t>
      </w:r>
      <w:r w:rsidRPr="00D455C5">
        <w:rPr>
          <w:rFonts w:ascii="Times New Roman" w:hAnsi="Times New Roman" w:cs="Times New Roman"/>
          <w:sz w:val="22"/>
        </w:rPr>
        <w:t xml:space="preserve"> re-submit</w:t>
      </w:r>
      <w:r w:rsidR="00227234" w:rsidRPr="00D455C5">
        <w:rPr>
          <w:rFonts w:ascii="Times New Roman" w:hAnsi="Times New Roman" w:cs="Times New Roman"/>
          <w:sz w:val="22"/>
        </w:rPr>
        <w:t>s</w:t>
      </w:r>
      <w:r w:rsidRPr="00D455C5">
        <w:rPr>
          <w:rFonts w:ascii="Times New Roman" w:hAnsi="Times New Roman" w:cs="Times New Roman"/>
          <w:sz w:val="22"/>
        </w:rPr>
        <w:t xml:space="preserve"> the application</w:t>
      </w:r>
      <w:r w:rsidR="003B2A3E">
        <w:rPr>
          <w:rFonts w:ascii="Times New Roman" w:hAnsi="Times New Roman" w:cs="Times New Roman"/>
          <w:sz w:val="22"/>
        </w:rPr>
        <w:t xml:space="preserve"> documents</w:t>
      </w:r>
      <w:r w:rsidR="005B7DC0" w:rsidRPr="00D455C5">
        <w:rPr>
          <w:rFonts w:ascii="Times New Roman" w:hAnsi="Times New Roman" w:cs="Times New Roman"/>
          <w:sz w:val="22"/>
        </w:rPr>
        <w:t xml:space="preserve"> to the </w:t>
      </w:r>
      <w:r w:rsidR="003B2A3E">
        <w:rPr>
          <w:rFonts w:ascii="Times New Roman" w:hAnsi="Times New Roman" w:cs="Times New Roman"/>
          <w:sz w:val="22"/>
        </w:rPr>
        <w:t>l</w:t>
      </w:r>
      <w:r w:rsidR="005C0B23">
        <w:rPr>
          <w:rFonts w:ascii="Times New Roman" w:hAnsi="Times New Roman" w:cs="Times New Roman"/>
          <w:sz w:val="22"/>
        </w:rPr>
        <w:t>isting committee</w:t>
      </w:r>
      <w:r w:rsidR="005B7DC0" w:rsidRPr="00D455C5">
        <w:rPr>
          <w:rFonts w:ascii="Times New Roman" w:hAnsi="Times New Roman" w:cs="Times New Roman"/>
          <w:sz w:val="22"/>
        </w:rPr>
        <w:t xml:space="preserve"> for deliberation</w:t>
      </w:r>
      <w:r w:rsidRPr="00D455C5">
        <w:rPr>
          <w:rFonts w:ascii="Times New Roman" w:hAnsi="Times New Roman" w:cs="Times New Roman"/>
          <w:sz w:val="22"/>
        </w:rPr>
        <w:t>, it shall report</w:t>
      </w:r>
      <w:r w:rsidR="005B7DC0" w:rsidRPr="00D455C5">
        <w:rPr>
          <w:rFonts w:ascii="Times New Roman" w:hAnsi="Times New Roman" w:cs="Times New Roman"/>
          <w:sz w:val="22"/>
        </w:rPr>
        <w:t xml:space="preserve"> </w:t>
      </w:r>
      <w:r w:rsidR="003B2A3E">
        <w:rPr>
          <w:rFonts w:ascii="Times New Roman" w:hAnsi="Times New Roman" w:cs="Times New Roman"/>
          <w:sz w:val="22"/>
        </w:rPr>
        <w:t xml:space="preserve">such re-submission </w:t>
      </w:r>
      <w:r w:rsidRPr="00D455C5">
        <w:rPr>
          <w:rFonts w:ascii="Times New Roman" w:hAnsi="Times New Roman" w:cs="Times New Roman"/>
          <w:sz w:val="22"/>
        </w:rPr>
        <w:t xml:space="preserve">to </w:t>
      </w:r>
      <w:r w:rsidR="003B2A3E">
        <w:rPr>
          <w:rFonts w:ascii="Times New Roman" w:hAnsi="Times New Roman" w:cs="Times New Roman"/>
          <w:sz w:val="22"/>
        </w:rPr>
        <w:t xml:space="preserve">the </w:t>
      </w:r>
      <w:r w:rsidRPr="00D455C5">
        <w:rPr>
          <w:rFonts w:ascii="Times New Roman" w:hAnsi="Times New Roman" w:cs="Times New Roman"/>
          <w:sz w:val="22"/>
        </w:rPr>
        <w:t>CSRC</w:t>
      </w:r>
      <w:r w:rsidR="003B2A3E">
        <w:rPr>
          <w:rFonts w:ascii="Times New Roman" w:hAnsi="Times New Roman" w:cs="Times New Roman"/>
          <w:sz w:val="22"/>
        </w:rPr>
        <w:t xml:space="preserve"> and the applicable provisions of this Chapter shall apply.</w:t>
      </w:r>
      <w:r w:rsidR="00291B24">
        <w:rPr>
          <w:rFonts w:ascii="Times New Roman" w:hAnsi="Times New Roman" w:cs="Times New Roman"/>
          <w:sz w:val="22"/>
        </w:rPr>
        <w:t xml:space="preserv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60</w:t>
      </w:r>
      <w:r w:rsidR="00E95F44">
        <w:rPr>
          <w:rFonts w:ascii="Times New Roman" w:hAnsi="Times New Roman" w:cs="Times New Roman"/>
          <w:b/>
          <w:bCs/>
          <w:sz w:val="22"/>
        </w:rPr>
        <w:tab/>
      </w:r>
      <w:r w:rsidRPr="00D455C5">
        <w:rPr>
          <w:rFonts w:ascii="Times New Roman" w:hAnsi="Times New Roman" w:cs="Times New Roman"/>
          <w:sz w:val="22"/>
        </w:rPr>
        <w:t>If a material event occurs</w:t>
      </w:r>
      <w:r w:rsidR="003B2A3E">
        <w:rPr>
          <w:rFonts w:ascii="Times New Roman" w:hAnsi="Times New Roman" w:cs="Times New Roman"/>
          <w:sz w:val="22"/>
        </w:rPr>
        <w:t xml:space="preserve"> to an issuer</w:t>
      </w:r>
      <w:r w:rsidRPr="00D455C5">
        <w:rPr>
          <w:rFonts w:ascii="Times New Roman" w:hAnsi="Times New Roman" w:cs="Times New Roman"/>
          <w:sz w:val="22"/>
        </w:rPr>
        <w:t xml:space="preserve"> after </w:t>
      </w:r>
      <w:r w:rsidR="003B2A3E">
        <w:rPr>
          <w:rFonts w:ascii="Times New Roman" w:hAnsi="Times New Roman" w:cs="Times New Roman"/>
          <w:sz w:val="22"/>
        </w:rPr>
        <w:t xml:space="preserve">the </w:t>
      </w:r>
      <w:r w:rsidRPr="00D455C5">
        <w:rPr>
          <w:rFonts w:ascii="Times New Roman" w:hAnsi="Times New Roman" w:cs="Times New Roman"/>
          <w:sz w:val="22"/>
        </w:rPr>
        <w:t>CSRC</w:t>
      </w:r>
      <w:r w:rsidR="00582924">
        <w:rPr>
          <w:rFonts w:ascii="Times New Roman" w:hAnsi="Times New Roman" w:cs="Times New Roman"/>
          <w:sz w:val="22"/>
        </w:rPr>
        <w:t>’s</w:t>
      </w:r>
      <w:r w:rsidRPr="00D455C5">
        <w:rPr>
          <w:rFonts w:ascii="Times New Roman" w:hAnsi="Times New Roman" w:cs="Times New Roman"/>
          <w:sz w:val="22"/>
        </w:rPr>
        <w:t xml:space="preserve"> decision</w:t>
      </w:r>
      <w:r w:rsidR="00582924">
        <w:rPr>
          <w:rFonts w:ascii="Times New Roman" w:hAnsi="Times New Roman" w:cs="Times New Roman"/>
          <w:sz w:val="22"/>
        </w:rPr>
        <w:t xml:space="preserve"> approving the registration of </w:t>
      </w:r>
      <w:r w:rsidR="00610CBF">
        <w:rPr>
          <w:rFonts w:ascii="Times New Roman" w:hAnsi="Times New Roman" w:cs="Times New Roman"/>
          <w:sz w:val="22"/>
        </w:rPr>
        <w:t>its stocks</w:t>
      </w:r>
      <w:r w:rsidRPr="00D455C5">
        <w:rPr>
          <w:rFonts w:ascii="Times New Roman" w:hAnsi="Times New Roman" w:cs="Times New Roman"/>
          <w:sz w:val="22"/>
        </w:rPr>
        <w:t xml:space="preserve"> and before the listing and trading of </w:t>
      </w:r>
      <w:r w:rsidR="00610CBF">
        <w:rPr>
          <w:rFonts w:ascii="Times New Roman" w:hAnsi="Times New Roman" w:cs="Times New Roman"/>
          <w:sz w:val="22"/>
        </w:rPr>
        <w:t>its stocks</w:t>
      </w:r>
      <w:r w:rsidRPr="00D455C5">
        <w:rPr>
          <w:rFonts w:ascii="Times New Roman" w:hAnsi="Times New Roman" w:cs="Times New Roman"/>
          <w:sz w:val="22"/>
        </w:rPr>
        <w:t xml:space="preserve">, which may </w:t>
      </w:r>
      <w:r w:rsidR="00582924">
        <w:rPr>
          <w:rFonts w:ascii="Times New Roman" w:hAnsi="Times New Roman" w:cs="Times New Roman"/>
          <w:sz w:val="22"/>
        </w:rPr>
        <w:t>result in the issuer’s non-compliance with the</w:t>
      </w:r>
      <w:r w:rsidRPr="00D455C5">
        <w:rPr>
          <w:rFonts w:ascii="Times New Roman" w:hAnsi="Times New Roman" w:cs="Times New Roman"/>
          <w:sz w:val="22"/>
        </w:rPr>
        <w:t xml:space="preserve"> offering conditions, listing conditions, or information disclosure</w:t>
      </w:r>
      <w:r w:rsidR="00227234" w:rsidRPr="00D455C5">
        <w:rPr>
          <w:rFonts w:ascii="Times New Roman" w:hAnsi="Times New Roman" w:cs="Times New Roman"/>
          <w:sz w:val="22"/>
        </w:rPr>
        <w:t xml:space="preserve"> requirements</w:t>
      </w:r>
      <w:r w:rsidRPr="00D455C5">
        <w:rPr>
          <w:rFonts w:ascii="Times New Roman" w:hAnsi="Times New Roman" w:cs="Times New Roman"/>
          <w:sz w:val="22"/>
        </w:rPr>
        <w:t xml:space="preserve">, the issuer shall suspend </w:t>
      </w:r>
      <w:r w:rsidR="00582924">
        <w:rPr>
          <w:rFonts w:ascii="Times New Roman" w:hAnsi="Times New Roman" w:cs="Times New Roman"/>
          <w:sz w:val="22"/>
        </w:rPr>
        <w:t>the</w:t>
      </w:r>
      <w:r w:rsidRPr="00D455C5">
        <w:rPr>
          <w:rFonts w:ascii="Times New Roman" w:hAnsi="Times New Roman" w:cs="Times New Roman"/>
          <w:sz w:val="22"/>
        </w:rPr>
        <w:t xml:space="preserve"> offering</w:t>
      </w:r>
      <w:r w:rsidR="00582924">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 if</w:t>
      </w:r>
      <w:r w:rsidR="00227234" w:rsidRPr="00D455C5">
        <w:rPr>
          <w:rFonts w:ascii="Times New Roman" w:hAnsi="Times New Roman" w:cs="Times New Roman"/>
          <w:sz w:val="22"/>
        </w:rPr>
        <w:t xml:space="preserve"> </w:t>
      </w:r>
      <w:r w:rsidR="00610CBF">
        <w:rPr>
          <w:rFonts w:ascii="Times New Roman" w:hAnsi="Times New Roman" w:cs="Times New Roman"/>
          <w:sz w:val="22"/>
        </w:rPr>
        <w:t>its stocks</w:t>
      </w:r>
      <w:r w:rsidR="00227234" w:rsidRPr="00D455C5">
        <w:rPr>
          <w:rFonts w:ascii="Times New Roman" w:hAnsi="Times New Roman" w:cs="Times New Roman"/>
          <w:sz w:val="22"/>
        </w:rPr>
        <w:t xml:space="preserve"> have been </w:t>
      </w:r>
      <w:r w:rsidRPr="00D455C5">
        <w:rPr>
          <w:rFonts w:ascii="Times New Roman" w:hAnsi="Times New Roman" w:cs="Times New Roman"/>
          <w:sz w:val="22"/>
        </w:rPr>
        <w:t>offered, it shall suspend the listing</w:t>
      </w:r>
      <w:r w:rsidR="00582924">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 xml:space="preserve">. If the Exchange finds </w:t>
      </w:r>
      <w:r w:rsidR="00582924">
        <w:rPr>
          <w:rFonts w:ascii="Times New Roman" w:hAnsi="Times New Roman" w:cs="Times New Roman"/>
          <w:sz w:val="22"/>
        </w:rPr>
        <w:t xml:space="preserve">that </w:t>
      </w:r>
      <w:r w:rsidRPr="00D455C5">
        <w:rPr>
          <w:rFonts w:ascii="Times New Roman" w:hAnsi="Times New Roman" w:cs="Times New Roman"/>
          <w:sz w:val="22"/>
        </w:rPr>
        <w:t>the issuer</w:t>
      </w:r>
      <w:r w:rsidR="00582924">
        <w:rPr>
          <w:rFonts w:ascii="Times New Roman" w:hAnsi="Times New Roman" w:cs="Times New Roman"/>
          <w:sz w:val="22"/>
        </w:rPr>
        <w:t xml:space="preserve"> is involved in </w:t>
      </w:r>
      <w:r w:rsidRPr="00D455C5">
        <w:rPr>
          <w:rFonts w:ascii="Times New Roman" w:hAnsi="Times New Roman" w:cs="Times New Roman"/>
          <w:sz w:val="22"/>
        </w:rPr>
        <w:t>the said circumstance,</w:t>
      </w:r>
      <w:r w:rsidR="00582924">
        <w:rPr>
          <w:rFonts w:ascii="Times New Roman" w:hAnsi="Times New Roman" w:cs="Times New Roman"/>
          <w:sz w:val="22"/>
        </w:rPr>
        <w:t xml:space="preserve"> the Exchange shall have the right to </w:t>
      </w:r>
      <w:r w:rsidRPr="00D455C5">
        <w:rPr>
          <w:rFonts w:ascii="Times New Roman" w:hAnsi="Times New Roman" w:cs="Times New Roman"/>
          <w:sz w:val="22"/>
        </w:rPr>
        <w:t>require the issuer to suspend the listing</w:t>
      </w:r>
      <w:r w:rsidR="00582924">
        <w:rPr>
          <w:rFonts w:ascii="Times New Roman" w:hAnsi="Times New Roman" w:cs="Times New Roman"/>
          <w:sz w:val="22"/>
        </w:rPr>
        <w:t xml:space="preserve"> of </w:t>
      </w:r>
      <w:r w:rsidR="00610CBF">
        <w:rPr>
          <w:rFonts w:ascii="Times New Roman" w:hAnsi="Times New Roman" w:cs="Times New Roman"/>
          <w:sz w:val="22"/>
        </w:rPr>
        <w:t>its stocks</w:t>
      </w:r>
      <w:r w:rsidRPr="00D455C5">
        <w:rPr>
          <w:rFonts w:ascii="Times New Roman" w:hAnsi="Times New Roman" w:cs="Times New Roman"/>
          <w:sz w:val="22"/>
        </w:rPr>
        <w:t>.</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The issuer and its sponsor shall </w:t>
      </w:r>
      <w:r w:rsidR="00582924">
        <w:rPr>
          <w:rFonts w:ascii="Times New Roman" w:hAnsi="Times New Roman" w:cs="Times New Roman"/>
          <w:sz w:val="22"/>
        </w:rPr>
        <w:t>timely</w:t>
      </w:r>
      <w:r w:rsidRPr="00D455C5">
        <w:rPr>
          <w:rFonts w:ascii="Times New Roman" w:hAnsi="Times New Roman" w:cs="Times New Roman"/>
          <w:sz w:val="22"/>
        </w:rPr>
        <w:t xml:space="preserve"> report the said circumstance to the Exchange and </w:t>
      </w:r>
      <w:r w:rsidR="00582924">
        <w:rPr>
          <w:rFonts w:ascii="Times New Roman" w:hAnsi="Times New Roman" w:cs="Times New Roman"/>
          <w:sz w:val="22"/>
        </w:rPr>
        <w:t xml:space="preserve">release an announcement </w:t>
      </w:r>
      <w:r w:rsidRPr="00D455C5">
        <w:rPr>
          <w:rFonts w:ascii="Times New Roman" w:hAnsi="Times New Roman" w:cs="Times New Roman"/>
          <w:sz w:val="22"/>
        </w:rPr>
        <w:t xml:space="preserve">to </w:t>
      </w:r>
      <w:r w:rsidR="00454DF7">
        <w:rPr>
          <w:rFonts w:ascii="Times New Roman" w:hAnsi="Times New Roman" w:cs="Times New Roman"/>
          <w:sz w:val="22"/>
        </w:rPr>
        <w:t xml:space="preserve">state the details of such </w:t>
      </w:r>
      <w:r w:rsidRPr="00D455C5">
        <w:rPr>
          <w:rFonts w:ascii="Times New Roman" w:hAnsi="Times New Roman" w:cs="Times New Roman"/>
          <w:sz w:val="22"/>
        </w:rPr>
        <w:t xml:space="preserve">material matter and </w:t>
      </w:r>
      <w:r w:rsidR="00454DF7">
        <w:rPr>
          <w:rFonts w:ascii="Times New Roman" w:hAnsi="Times New Roman" w:cs="Times New Roman"/>
          <w:sz w:val="22"/>
        </w:rPr>
        <w:t xml:space="preserve">the issuer’s plan to suspend the offering or listing of </w:t>
      </w:r>
      <w:r w:rsidR="00610CBF">
        <w:rPr>
          <w:rFonts w:ascii="Times New Roman" w:hAnsi="Times New Roman" w:cs="Times New Roman"/>
          <w:sz w:val="22"/>
        </w:rPr>
        <w:t>its stocks</w:t>
      </w:r>
      <w:r w:rsidRPr="00D455C5">
        <w:rPr>
          <w:rFonts w:ascii="Times New Roman" w:hAnsi="Times New Roman" w:cs="Times New Roman"/>
          <w:sz w:val="22"/>
        </w:rPr>
        <w:t xml:space="preserve">.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If the Exchange</w:t>
      </w:r>
      <w:r w:rsidR="00454DF7">
        <w:rPr>
          <w:rFonts w:ascii="Times New Roman" w:hAnsi="Times New Roman" w:cs="Times New Roman"/>
          <w:sz w:val="22"/>
        </w:rPr>
        <w:t>, upon review, believes that</w:t>
      </w:r>
      <w:r w:rsidRPr="00D455C5">
        <w:rPr>
          <w:rFonts w:ascii="Times New Roman" w:hAnsi="Times New Roman" w:cs="Times New Roman"/>
          <w:sz w:val="22"/>
        </w:rPr>
        <w:t xml:space="preserve"> </w:t>
      </w:r>
      <w:r w:rsidR="00454DF7">
        <w:rPr>
          <w:rFonts w:ascii="Times New Roman" w:hAnsi="Times New Roman" w:cs="Times New Roman"/>
          <w:sz w:val="22"/>
        </w:rPr>
        <w:t xml:space="preserve">the said </w:t>
      </w:r>
      <w:r w:rsidRPr="00D455C5">
        <w:rPr>
          <w:rFonts w:ascii="Times New Roman" w:hAnsi="Times New Roman" w:cs="Times New Roman"/>
          <w:sz w:val="22"/>
        </w:rPr>
        <w:t xml:space="preserve">material event </w:t>
      </w:r>
      <w:r w:rsidR="00454DF7">
        <w:rPr>
          <w:rFonts w:ascii="Times New Roman" w:hAnsi="Times New Roman" w:cs="Times New Roman"/>
          <w:sz w:val="22"/>
        </w:rPr>
        <w:t xml:space="preserve">has </w:t>
      </w:r>
      <w:r w:rsidRPr="00D455C5">
        <w:rPr>
          <w:rFonts w:ascii="Times New Roman" w:hAnsi="Times New Roman" w:cs="Times New Roman"/>
          <w:sz w:val="22"/>
        </w:rPr>
        <w:t>cause</w:t>
      </w:r>
      <w:r w:rsidR="00454DF7">
        <w:rPr>
          <w:rFonts w:ascii="Times New Roman" w:hAnsi="Times New Roman" w:cs="Times New Roman"/>
          <w:sz w:val="22"/>
        </w:rPr>
        <w:t>d</w:t>
      </w:r>
      <w:r w:rsidRPr="00D455C5">
        <w:rPr>
          <w:rFonts w:ascii="Times New Roman" w:hAnsi="Times New Roman" w:cs="Times New Roman"/>
          <w:sz w:val="22"/>
        </w:rPr>
        <w:t xml:space="preserve"> the issuer </w:t>
      </w:r>
      <w:r w:rsidR="00454DF7">
        <w:rPr>
          <w:rFonts w:ascii="Times New Roman" w:hAnsi="Times New Roman" w:cs="Times New Roman"/>
          <w:sz w:val="22"/>
        </w:rPr>
        <w:t xml:space="preserve">not </w:t>
      </w:r>
      <w:r w:rsidR="008D3F06" w:rsidRPr="00D455C5">
        <w:rPr>
          <w:rFonts w:ascii="Times New Roman" w:hAnsi="Times New Roman" w:cs="Times New Roman"/>
          <w:sz w:val="22"/>
        </w:rPr>
        <w:t xml:space="preserve">to </w:t>
      </w:r>
      <w:r w:rsidR="00454DF7">
        <w:rPr>
          <w:rFonts w:ascii="Times New Roman" w:hAnsi="Times New Roman" w:cs="Times New Roman"/>
          <w:sz w:val="22"/>
        </w:rPr>
        <w:t xml:space="preserve">satisfy the </w:t>
      </w:r>
      <w:r w:rsidRPr="00D455C5">
        <w:rPr>
          <w:rFonts w:ascii="Times New Roman" w:hAnsi="Times New Roman" w:cs="Times New Roman"/>
          <w:sz w:val="22"/>
        </w:rPr>
        <w:t>offering conditions, listing conditions, or</w:t>
      </w:r>
      <w:r w:rsidR="008D3F06" w:rsidRPr="00D455C5">
        <w:rPr>
          <w:rFonts w:ascii="Times New Roman" w:hAnsi="Times New Roman" w:cs="Times New Roman"/>
          <w:sz w:val="22"/>
        </w:rPr>
        <w:t xml:space="preserve"> </w:t>
      </w:r>
      <w:r w:rsidRPr="00D455C5">
        <w:rPr>
          <w:rFonts w:ascii="Times New Roman" w:hAnsi="Times New Roman" w:cs="Times New Roman"/>
          <w:sz w:val="22"/>
        </w:rPr>
        <w:t>information disclosure</w:t>
      </w:r>
      <w:r w:rsidR="008D3F06" w:rsidRPr="00D455C5">
        <w:rPr>
          <w:rFonts w:ascii="Times New Roman" w:hAnsi="Times New Roman" w:cs="Times New Roman"/>
          <w:sz w:val="22"/>
        </w:rPr>
        <w:t xml:space="preserve"> requirements</w:t>
      </w:r>
      <w:r w:rsidRPr="00D455C5">
        <w:rPr>
          <w:rFonts w:ascii="Times New Roman" w:hAnsi="Times New Roman" w:cs="Times New Roman"/>
          <w:sz w:val="22"/>
        </w:rPr>
        <w:t>,</w:t>
      </w:r>
      <w:r w:rsidR="00454DF7">
        <w:rPr>
          <w:rFonts w:ascii="Times New Roman" w:hAnsi="Times New Roman" w:cs="Times New Roman"/>
          <w:sz w:val="22"/>
        </w:rPr>
        <w:t xml:space="preserve"> the Exchange</w:t>
      </w:r>
      <w:r w:rsidRPr="00D455C5">
        <w:rPr>
          <w:rFonts w:ascii="Times New Roman" w:hAnsi="Times New Roman" w:cs="Times New Roman"/>
          <w:sz w:val="22"/>
        </w:rPr>
        <w:t xml:space="preserve"> will issue an explicit opinion</w:t>
      </w:r>
      <w:r w:rsidR="00CB7371">
        <w:rPr>
          <w:rFonts w:ascii="Times New Roman" w:hAnsi="Times New Roman" w:cs="Times New Roman"/>
          <w:sz w:val="22"/>
        </w:rPr>
        <w:t>,</w:t>
      </w:r>
      <w:r w:rsidRPr="00D455C5">
        <w:rPr>
          <w:rFonts w:ascii="Times New Roman" w:hAnsi="Times New Roman" w:cs="Times New Roman"/>
          <w:sz w:val="22"/>
        </w:rPr>
        <w:t xml:space="preserve"> and report</w:t>
      </w:r>
      <w:r w:rsidR="00454DF7">
        <w:rPr>
          <w:rFonts w:ascii="Times New Roman" w:hAnsi="Times New Roman" w:cs="Times New Roman"/>
          <w:sz w:val="22"/>
        </w:rPr>
        <w:t xml:space="preserve"> the opinion</w:t>
      </w:r>
      <w:r w:rsidRPr="00D455C5">
        <w:rPr>
          <w:rFonts w:ascii="Times New Roman" w:hAnsi="Times New Roman" w:cs="Times New Roman"/>
          <w:sz w:val="22"/>
        </w:rPr>
        <w:t xml:space="preserve"> to </w:t>
      </w:r>
      <w:r w:rsidR="00454DF7">
        <w:rPr>
          <w:rFonts w:ascii="Times New Roman" w:hAnsi="Times New Roman" w:cs="Times New Roman"/>
          <w:sz w:val="22"/>
        </w:rPr>
        <w:t xml:space="preserve">the </w:t>
      </w:r>
      <w:r w:rsidRPr="00D455C5">
        <w:rPr>
          <w:rFonts w:ascii="Times New Roman" w:hAnsi="Times New Roman" w:cs="Times New Roman"/>
          <w:sz w:val="22"/>
        </w:rPr>
        <w:t>CSRC.</w:t>
      </w:r>
    </w:p>
    <w:p w:rsidR="008B355C" w:rsidRDefault="005766A4"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Section 5</w:t>
      </w:r>
      <w:r w:rsidR="009316BD">
        <w:rPr>
          <w:rFonts w:ascii="Times New Roman" w:hAnsi="Times New Roman" w:cs="Times New Roman"/>
          <w:b/>
          <w:bCs/>
          <w:sz w:val="22"/>
        </w:rPr>
        <w:tab/>
      </w:r>
      <w:r w:rsidRPr="00D455C5">
        <w:rPr>
          <w:rFonts w:ascii="Times New Roman" w:hAnsi="Times New Roman" w:cs="Times New Roman"/>
          <w:b/>
          <w:bCs/>
          <w:sz w:val="22"/>
        </w:rPr>
        <w:t>Re</w:t>
      </w:r>
      <w:r w:rsidR="00B22BF8">
        <w:rPr>
          <w:rFonts w:ascii="Times New Roman" w:hAnsi="Times New Roman" w:cs="Times New Roman"/>
          <w:b/>
          <w:bCs/>
          <w:sz w:val="22"/>
        </w:rPr>
        <w:t>consideration</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61</w:t>
      </w:r>
      <w:r w:rsidR="00E95F44">
        <w:rPr>
          <w:rFonts w:ascii="Times New Roman" w:hAnsi="Times New Roman" w:cs="Times New Roman"/>
          <w:b/>
          <w:bCs/>
          <w:sz w:val="22"/>
        </w:rPr>
        <w:tab/>
      </w:r>
      <w:r w:rsidRPr="00D455C5">
        <w:rPr>
          <w:rFonts w:ascii="Times New Roman" w:hAnsi="Times New Roman" w:cs="Times New Roman"/>
          <w:sz w:val="22"/>
        </w:rPr>
        <w:t xml:space="preserve">If the Exchange refuses to accept </w:t>
      </w:r>
      <w:r w:rsidR="00B22BF8">
        <w:rPr>
          <w:rFonts w:ascii="Times New Roman" w:hAnsi="Times New Roman" w:cs="Times New Roman"/>
          <w:sz w:val="22"/>
        </w:rPr>
        <w:t>an issuer’s</w:t>
      </w:r>
      <w:r w:rsidRPr="00D455C5">
        <w:rPr>
          <w:rFonts w:ascii="Times New Roman" w:hAnsi="Times New Roman" w:cs="Times New Roman"/>
          <w:sz w:val="22"/>
        </w:rPr>
        <w:t xml:space="preserve"> offering and listing application or terminates the review, </w:t>
      </w:r>
      <w:r w:rsidR="00B22BF8">
        <w:rPr>
          <w:rFonts w:ascii="Times New Roman" w:hAnsi="Times New Roman" w:cs="Times New Roman"/>
          <w:sz w:val="22"/>
        </w:rPr>
        <w:t>the</w:t>
      </w:r>
      <w:r w:rsidRPr="00D455C5">
        <w:rPr>
          <w:rFonts w:ascii="Times New Roman" w:hAnsi="Times New Roman" w:cs="Times New Roman"/>
          <w:sz w:val="22"/>
        </w:rPr>
        <w:t xml:space="preserve"> issuer may, within 5 working days after receiving relevant documents from the Exchange, apply to the Exchange for </w:t>
      </w:r>
      <w:r w:rsidR="00B22BF8">
        <w:rPr>
          <w:rFonts w:ascii="Times New Roman" w:hAnsi="Times New Roman" w:cs="Times New Roman"/>
          <w:sz w:val="22"/>
        </w:rPr>
        <w:t xml:space="preserve">a </w:t>
      </w:r>
      <w:r w:rsidRPr="00D455C5">
        <w:rPr>
          <w:rFonts w:ascii="Times New Roman" w:hAnsi="Times New Roman" w:cs="Times New Roman"/>
          <w:sz w:val="22"/>
        </w:rPr>
        <w:t>reconsideration</w:t>
      </w:r>
      <w:r w:rsidR="00B22BF8">
        <w:rPr>
          <w:rFonts w:ascii="Times New Roman" w:hAnsi="Times New Roman" w:cs="Times New Roman"/>
          <w:sz w:val="22"/>
        </w:rPr>
        <w:t>, provided that</w:t>
      </w:r>
      <w:r w:rsidRPr="00D455C5">
        <w:rPr>
          <w:rFonts w:ascii="Times New Roman" w:hAnsi="Times New Roman" w:cs="Times New Roman"/>
          <w:sz w:val="22"/>
        </w:rPr>
        <w:t xml:space="preserve"> </w:t>
      </w:r>
      <w:r w:rsidR="00B22BF8" w:rsidRPr="00B22BF8">
        <w:rPr>
          <w:rFonts w:ascii="Times New Roman" w:hAnsi="Times New Roman" w:cs="Times New Roman"/>
          <w:sz w:val="22"/>
        </w:rPr>
        <w:t xml:space="preserve">the issuer may not apply for </w:t>
      </w:r>
      <w:r w:rsidR="00B22BF8">
        <w:rPr>
          <w:rFonts w:ascii="Times New Roman" w:hAnsi="Times New Roman" w:cs="Times New Roman"/>
          <w:sz w:val="22"/>
        </w:rPr>
        <w:t xml:space="preserve">a </w:t>
      </w:r>
      <w:r w:rsidR="00B22BF8" w:rsidRPr="00B22BF8">
        <w:rPr>
          <w:rFonts w:ascii="Times New Roman" w:hAnsi="Times New Roman" w:cs="Times New Roman"/>
          <w:sz w:val="22"/>
        </w:rPr>
        <w:t xml:space="preserve">reconsideration </w:t>
      </w:r>
      <w:r w:rsidR="008D3F06" w:rsidRPr="00D455C5">
        <w:rPr>
          <w:rFonts w:ascii="Times New Roman" w:hAnsi="Times New Roman" w:cs="Times New Roman"/>
          <w:sz w:val="22"/>
        </w:rPr>
        <w:t xml:space="preserve">if </w:t>
      </w:r>
      <w:r w:rsidRPr="00D455C5">
        <w:rPr>
          <w:rFonts w:ascii="Times New Roman" w:hAnsi="Times New Roman" w:cs="Times New Roman"/>
          <w:sz w:val="22"/>
        </w:rPr>
        <w:t xml:space="preserve">the review is terminated due to the issuer’s withdrawal of the offering and listing application or </w:t>
      </w:r>
      <w:r w:rsidR="00B22BF8">
        <w:rPr>
          <w:rFonts w:ascii="Times New Roman" w:hAnsi="Times New Roman" w:cs="Times New Roman"/>
          <w:sz w:val="22"/>
        </w:rPr>
        <w:t>its</w:t>
      </w:r>
      <w:r w:rsidRPr="00D455C5">
        <w:rPr>
          <w:rFonts w:ascii="Times New Roman" w:hAnsi="Times New Roman" w:cs="Times New Roman"/>
          <w:sz w:val="22"/>
        </w:rPr>
        <w:t xml:space="preserve"> sponsor’s </w:t>
      </w:r>
      <w:r w:rsidR="000431A6">
        <w:rPr>
          <w:rFonts w:ascii="Times New Roman" w:hAnsi="Times New Roman" w:cs="Times New Roman"/>
          <w:sz w:val="22"/>
        </w:rPr>
        <w:t>cancellation</w:t>
      </w:r>
      <w:r w:rsidRPr="00D455C5">
        <w:rPr>
          <w:rFonts w:ascii="Times New Roman" w:hAnsi="Times New Roman" w:cs="Times New Roman"/>
          <w:sz w:val="22"/>
        </w:rPr>
        <w:t xml:space="preserve"> of sponsorship.</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lastRenderedPageBreak/>
        <w:t>Article 62</w:t>
      </w:r>
      <w:r w:rsidR="00E95F44">
        <w:rPr>
          <w:rFonts w:ascii="Times New Roman" w:hAnsi="Times New Roman" w:cs="Times New Roman"/>
          <w:b/>
          <w:bCs/>
          <w:sz w:val="22"/>
        </w:rPr>
        <w:tab/>
      </w:r>
      <w:r w:rsidRPr="00D455C5">
        <w:rPr>
          <w:rFonts w:ascii="Times New Roman" w:hAnsi="Times New Roman" w:cs="Times New Roman"/>
          <w:sz w:val="22"/>
        </w:rPr>
        <w:t xml:space="preserve">If an issuer applies for </w:t>
      </w:r>
      <w:r w:rsidR="00B22BF8">
        <w:rPr>
          <w:rFonts w:ascii="Times New Roman" w:hAnsi="Times New Roman" w:cs="Times New Roman"/>
          <w:sz w:val="22"/>
        </w:rPr>
        <w:t xml:space="preserve">a </w:t>
      </w:r>
      <w:r w:rsidRPr="00D455C5">
        <w:rPr>
          <w:rFonts w:ascii="Times New Roman" w:hAnsi="Times New Roman" w:cs="Times New Roman"/>
          <w:sz w:val="22"/>
        </w:rPr>
        <w:t xml:space="preserve">reconsideration </w:t>
      </w:r>
      <w:r w:rsidR="00B22BF8">
        <w:rPr>
          <w:rFonts w:ascii="Times New Roman" w:hAnsi="Times New Roman" w:cs="Times New Roman"/>
          <w:sz w:val="22"/>
        </w:rPr>
        <w:t>pursuant to</w:t>
      </w:r>
      <w:r w:rsidRPr="00D455C5">
        <w:rPr>
          <w:rFonts w:ascii="Times New Roman" w:hAnsi="Times New Roman" w:cs="Times New Roman"/>
          <w:sz w:val="22"/>
        </w:rPr>
        <w:t xml:space="preserve"> the preceding </w:t>
      </w:r>
      <w:r w:rsidR="008D3F06" w:rsidRPr="00D455C5">
        <w:rPr>
          <w:rFonts w:ascii="Times New Roman" w:hAnsi="Times New Roman" w:cs="Times New Roman"/>
          <w:sz w:val="22"/>
        </w:rPr>
        <w:t>Article</w:t>
      </w:r>
      <w:r w:rsidRPr="00D455C5">
        <w:rPr>
          <w:rFonts w:ascii="Times New Roman" w:hAnsi="Times New Roman" w:cs="Times New Roman"/>
          <w:sz w:val="22"/>
        </w:rPr>
        <w:t xml:space="preserve">, </w:t>
      </w:r>
      <w:r w:rsidR="00B22BF8">
        <w:rPr>
          <w:rFonts w:ascii="Times New Roman" w:hAnsi="Times New Roman" w:cs="Times New Roman"/>
          <w:sz w:val="22"/>
        </w:rPr>
        <w:t>the issuer</w:t>
      </w:r>
      <w:r w:rsidRPr="00D455C5">
        <w:rPr>
          <w:rFonts w:ascii="Times New Roman" w:hAnsi="Times New Roman" w:cs="Times New Roman"/>
          <w:sz w:val="22"/>
        </w:rPr>
        <w:t xml:space="preserve"> shall </w:t>
      </w:r>
      <w:r w:rsidR="00B22BF8">
        <w:rPr>
          <w:rFonts w:ascii="Times New Roman" w:hAnsi="Times New Roman" w:cs="Times New Roman"/>
          <w:sz w:val="22"/>
        </w:rPr>
        <w:t>submit to</w:t>
      </w:r>
      <w:r w:rsidRPr="00D455C5">
        <w:rPr>
          <w:rFonts w:ascii="Times New Roman" w:hAnsi="Times New Roman" w:cs="Times New Roman"/>
          <w:sz w:val="22"/>
        </w:rPr>
        <w:t xml:space="preserve"> </w:t>
      </w:r>
      <w:r w:rsidR="008D3F06" w:rsidRPr="00D455C5">
        <w:rPr>
          <w:rFonts w:ascii="Times New Roman" w:hAnsi="Times New Roman" w:cs="Times New Roman"/>
          <w:sz w:val="22"/>
        </w:rPr>
        <w:t>the Exchange</w:t>
      </w:r>
      <w:r w:rsidRPr="00D455C5">
        <w:rPr>
          <w:rFonts w:ascii="Times New Roman" w:hAnsi="Times New Roman" w:cs="Times New Roman"/>
          <w:sz w:val="22"/>
        </w:rPr>
        <w:t>:</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884BD1">
        <w:rPr>
          <w:rFonts w:ascii="Times New Roman" w:hAnsi="Times New Roman" w:cs="Times New Roman"/>
          <w:sz w:val="22"/>
        </w:rPr>
        <w:tab/>
      </w:r>
      <w:r w:rsidR="008D3F06" w:rsidRPr="00D455C5">
        <w:rPr>
          <w:rFonts w:ascii="Times New Roman" w:hAnsi="Times New Roman" w:cs="Times New Roman"/>
          <w:sz w:val="22"/>
        </w:rPr>
        <w:t xml:space="preserve">a </w:t>
      </w:r>
      <w:r w:rsidRPr="00D455C5">
        <w:rPr>
          <w:rFonts w:ascii="Times New Roman" w:hAnsi="Times New Roman" w:cs="Times New Roman"/>
          <w:sz w:val="22"/>
        </w:rPr>
        <w:t>reconsideration application;</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884BD1">
        <w:rPr>
          <w:rFonts w:ascii="Times New Roman" w:hAnsi="Times New Roman" w:cs="Times New Roman"/>
          <w:sz w:val="22"/>
        </w:rPr>
        <w:tab/>
      </w:r>
      <w:r w:rsidR="008D3F06" w:rsidRPr="00D455C5">
        <w:rPr>
          <w:rFonts w:ascii="Times New Roman" w:hAnsi="Times New Roman" w:cs="Times New Roman"/>
          <w:sz w:val="22"/>
        </w:rPr>
        <w:t>a</w:t>
      </w:r>
      <w:r w:rsidR="00B22BF8">
        <w:rPr>
          <w:rFonts w:ascii="Times New Roman" w:hAnsi="Times New Roman" w:cs="Times New Roman"/>
          <w:sz w:val="22"/>
        </w:rPr>
        <w:t xml:space="preserve"> written</w:t>
      </w:r>
      <w:r w:rsidRPr="00D455C5">
        <w:rPr>
          <w:rFonts w:ascii="Times New Roman" w:hAnsi="Times New Roman" w:cs="Times New Roman"/>
          <w:sz w:val="22"/>
        </w:rPr>
        <w:t xml:space="preserve"> opinion issued by </w:t>
      </w:r>
      <w:r w:rsidR="00B22BF8">
        <w:rPr>
          <w:rFonts w:ascii="Times New Roman" w:hAnsi="Times New Roman" w:cs="Times New Roman"/>
          <w:sz w:val="22"/>
        </w:rPr>
        <w:t>its s</w:t>
      </w:r>
      <w:r w:rsidRPr="00D455C5">
        <w:rPr>
          <w:rFonts w:ascii="Times New Roman" w:hAnsi="Times New Roman" w:cs="Times New Roman"/>
          <w:sz w:val="22"/>
        </w:rPr>
        <w:t xml:space="preserve">ponsor with respect to </w:t>
      </w:r>
      <w:r w:rsidR="00B22BF8">
        <w:rPr>
          <w:rFonts w:ascii="Times New Roman" w:hAnsi="Times New Roman" w:cs="Times New Roman"/>
          <w:sz w:val="22"/>
        </w:rPr>
        <w:t xml:space="preserve">the </w:t>
      </w:r>
      <w:r w:rsidRPr="00D455C5">
        <w:rPr>
          <w:rFonts w:ascii="Times New Roman" w:hAnsi="Times New Roman" w:cs="Times New Roman"/>
          <w:sz w:val="22"/>
        </w:rPr>
        <w:t>matters</w:t>
      </w:r>
      <w:r w:rsidR="00B22BF8">
        <w:rPr>
          <w:rFonts w:ascii="Times New Roman" w:hAnsi="Times New Roman" w:cs="Times New Roman"/>
          <w:sz w:val="22"/>
        </w:rPr>
        <w:t xml:space="preserve"> to be reconsidered</w:t>
      </w:r>
      <w:r w:rsidRPr="00D455C5">
        <w:rPr>
          <w:rFonts w:ascii="Times New Roman" w:hAnsi="Times New Roman" w:cs="Times New Roman"/>
          <w:sz w:val="22"/>
        </w:rPr>
        <w:t>;</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884BD1">
        <w:rPr>
          <w:rFonts w:ascii="Times New Roman" w:hAnsi="Times New Roman" w:cs="Times New Roman"/>
          <w:sz w:val="22"/>
        </w:rPr>
        <w:tab/>
      </w:r>
      <w:r w:rsidR="008D3F06" w:rsidRPr="00D455C5">
        <w:rPr>
          <w:rFonts w:ascii="Times New Roman" w:hAnsi="Times New Roman" w:cs="Times New Roman"/>
          <w:sz w:val="22"/>
        </w:rPr>
        <w:t>a</w:t>
      </w:r>
      <w:r w:rsidRPr="00D455C5">
        <w:rPr>
          <w:rFonts w:ascii="Times New Roman" w:hAnsi="Times New Roman" w:cs="Times New Roman"/>
          <w:sz w:val="22"/>
        </w:rPr>
        <w:t xml:space="preserve"> legal opinion issued by </w:t>
      </w:r>
      <w:r w:rsidR="00B22BF8">
        <w:rPr>
          <w:rFonts w:ascii="Times New Roman" w:hAnsi="Times New Roman" w:cs="Times New Roman"/>
          <w:sz w:val="22"/>
        </w:rPr>
        <w:t xml:space="preserve">its </w:t>
      </w:r>
      <w:r w:rsidRPr="00D455C5">
        <w:rPr>
          <w:rFonts w:ascii="Times New Roman" w:hAnsi="Times New Roman" w:cs="Times New Roman"/>
          <w:sz w:val="22"/>
        </w:rPr>
        <w:t xml:space="preserve">law firm with respect to </w:t>
      </w:r>
      <w:r w:rsidR="00B22BF8">
        <w:rPr>
          <w:rFonts w:ascii="Times New Roman" w:hAnsi="Times New Roman" w:cs="Times New Roman"/>
          <w:sz w:val="22"/>
        </w:rPr>
        <w:t>the matters to be reconsidered</w:t>
      </w:r>
      <w:r w:rsidRPr="00D455C5">
        <w:rPr>
          <w:rFonts w:ascii="Times New Roman" w:hAnsi="Times New Roman" w:cs="Times New Roman"/>
          <w:sz w:val="22"/>
        </w:rPr>
        <w:t>; and</w:t>
      </w:r>
    </w:p>
    <w:p w:rsidR="008B355C" w:rsidRDefault="005766A4"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884BD1">
        <w:rPr>
          <w:rFonts w:ascii="Times New Roman" w:hAnsi="Times New Roman" w:cs="Times New Roman"/>
          <w:sz w:val="22"/>
        </w:rPr>
        <w:tab/>
      </w:r>
      <w:r w:rsidRPr="00D455C5">
        <w:rPr>
          <w:rFonts w:ascii="Times New Roman" w:hAnsi="Times New Roman" w:cs="Times New Roman"/>
          <w:sz w:val="22"/>
        </w:rPr>
        <w:t xml:space="preserve">other documents specified by the Exchange. </w:t>
      </w:r>
    </w:p>
    <w:p w:rsidR="008B355C" w:rsidRDefault="005766A4"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63</w:t>
      </w:r>
      <w:r w:rsidR="00E95F44">
        <w:rPr>
          <w:rFonts w:ascii="Times New Roman" w:hAnsi="Times New Roman" w:cs="Times New Roman"/>
          <w:b/>
          <w:bCs/>
          <w:sz w:val="22"/>
        </w:rPr>
        <w:tab/>
      </w:r>
      <w:r w:rsidRPr="00D455C5">
        <w:rPr>
          <w:rFonts w:ascii="Times New Roman" w:hAnsi="Times New Roman" w:cs="Times New Roman"/>
          <w:sz w:val="22"/>
        </w:rPr>
        <w:t xml:space="preserve">The Exchange shall, within 20 working days </w:t>
      </w:r>
      <w:r w:rsidR="005229FE">
        <w:rPr>
          <w:rFonts w:ascii="Times New Roman" w:hAnsi="Times New Roman" w:cs="Times New Roman"/>
          <w:sz w:val="22"/>
        </w:rPr>
        <w:t>upon</w:t>
      </w:r>
      <w:r w:rsidRPr="00D455C5">
        <w:rPr>
          <w:rFonts w:ascii="Times New Roman" w:hAnsi="Times New Roman" w:cs="Times New Roman"/>
          <w:sz w:val="22"/>
        </w:rPr>
        <w:t xml:space="preserve"> receipt of </w:t>
      </w:r>
      <w:r w:rsidR="005229FE">
        <w:rPr>
          <w:rFonts w:ascii="Times New Roman" w:hAnsi="Times New Roman" w:cs="Times New Roman"/>
          <w:sz w:val="22"/>
        </w:rPr>
        <w:t xml:space="preserve">a </w:t>
      </w:r>
      <w:r w:rsidRPr="00D455C5">
        <w:rPr>
          <w:rFonts w:ascii="Times New Roman" w:hAnsi="Times New Roman" w:cs="Times New Roman"/>
          <w:sz w:val="22"/>
        </w:rPr>
        <w:t>reconsideration application</w:t>
      </w:r>
      <w:r w:rsidR="005229FE">
        <w:rPr>
          <w:rFonts w:ascii="Times New Roman" w:hAnsi="Times New Roman" w:cs="Times New Roman"/>
          <w:sz w:val="22"/>
        </w:rPr>
        <w:t xml:space="preserve"> from an issuer</w:t>
      </w:r>
      <w:r w:rsidRPr="00D455C5">
        <w:rPr>
          <w:rFonts w:ascii="Times New Roman" w:hAnsi="Times New Roman" w:cs="Times New Roman"/>
          <w:sz w:val="22"/>
        </w:rPr>
        <w:t xml:space="preserve">, hold a </w:t>
      </w:r>
      <w:r w:rsidR="008D3F06" w:rsidRPr="00D455C5">
        <w:rPr>
          <w:rFonts w:ascii="Times New Roman" w:hAnsi="Times New Roman" w:cs="Times New Roman"/>
          <w:sz w:val="22"/>
        </w:rPr>
        <w:t xml:space="preserve">reconsideration meeting of the </w:t>
      </w:r>
      <w:r w:rsidR="005229FE">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During the reconsideration</w:t>
      </w:r>
      <w:r w:rsidR="005229FE">
        <w:rPr>
          <w:rFonts w:ascii="Times New Roman" w:hAnsi="Times New Roman" w:cs="Times New Roman"/>
          <w:sz w:val="22"/>
        </w:rPr>
        <w:t xml:space="preserve"> by the listing committee</w:t>
      </w:r>
      <w:r w:rsidRPr="00D455C5">
        <w:rPr>
          <w:rFonts w:ascii="Times New Roman" w:hAnsi="Times New Roman" w:cs="Times New Roman"/>
          <w:sz w:val="22"/>
        </w:rPr>
        <w:t xml:space="preserve">, the original decision </w:t>
      </w:r>
      <w:r w:rsidR="005229FE">
        <w:rPr>
          <w:rFonts w:ascii="Times New Roman" w:hAnsi="Times New Roman" w:cs="Times New Roman"/>
          <w:sz w:val="22"/>
        </w:rPr>
        <w:t>shall remain in full effect and force</w:t>
      </w:r>
      <w:r w:rsidRPr="00D455C5">
        <w:rPr>
          <w:rFonts w:ascii="Times New Roman" w:hAnsi="Times New Roman" w:cs="Times New Roman"/>
          <w:sz w:val="22"/>
        </w:rPr>
        <w:t xml:space="preserve">. </w:t>
      </w:r>
    </w:p>
    <w:p w:rsidR="008B355C" w:rsidRDefault="005766A4"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the reconsideration meeting of the </w:t>
      </w:r>
      <w:r w:rsidR="005229FE">
        <w:rPr>
          <w:rFonts w:ascii="Times New Roman" w:hAnsi="Times New Roman" w:cs="Times New Roman"/>
          <w:sz w:val="22"/>
        </w:rPr>
        <w:t>l</w:t>
      </w:r>
      <w:r w:rsidR="005C0B23">
        <w:rPr>
          <w:rFonts w:ascii="Times New Roman" w:hAnsi="Times New Roman" w:cs="Times New Roman"/>
          <w:sz w:val="22"/>
        </w:rPr>
        <w:t>isting committee</w:t>
      </w:r>
      <w:r w:rsidRPr="00D455C5">
        <w:rPr>
          <w:rFonts w:ascii="Times New Roman" w:hAnsi="Times New Roman" w:cs="Times New Roman"/>
          <w:sz w:val="22"/>
        </w:rPr>
        <w:t xml:space="preserve"> considers that the reconsideration </w:t>
      </w:r>
      <w:r w:rsidR="005229FE">
        <w:rPr>
          <w:rFonts w:ascii="Times New Roman" w:hAnsi="Times New Roman" w:cs="Times New Roman"/>
          <w:sz w:val="22"/>
        </w:rPr>
        <w:t>application is justifiable</w:t>
      </w:r>
      <w:r w:rsidRPr="00D455C5">
        <w:rPr>
          <w:rFonts w:ascii="Times New Roman" w:hAnsi="Times New Roman" w:cs="Times New Roman"/>
          <w:sz w:val="22"/>
        </w:rPr>
        <w:t xml:space="preserve">, the Exchange will accept or </w:t>
      </w:r>
      <w:r w:rsidR="005229FE">
        <w:rPr>
          <w:rFonts w:ascii="Times New Roman" w:hAnsi="Times New Roman" w:cs="Times New Roman"/>
          <w:sz w:val="22"/>
        </w:rPr>
        <w:t>review again</w:t>
      </w:r>
      <w:r w:rsidRPr="00D455C5">
        <w:rPr>
          <w:rFonts w:ascii="Times New Roman" w:hAnsi="Times New Roman" w:cs="Times New Roman"/>
          <w:sz w:val="22"/>
        </w:rPr>
        <w:t xml:space="preserve"> the offering and listing application</w:t>
      </w:r>
      <w:r w:rsidR="005229FE">
        <w:rPr>
          <w:rFonts w:ascii="Times New Roman" w:hAnsi="Times New Roman" w:cs="Times New Roman"/>
          <w:sz w:val="22"/>
        </w:rPr>
        <w:t xml:space="preserve"> of the issuer,</w:t>
      </w:r>
      <w:r w:rsidR="008D3F06" w:rsidRPr="00D455C5">
        <w:rPr>
          <w:rFonts w:ascii="Times New Roman" w:hAnsi="Times New Roman" w:cs="Times New Roman"/>
          <w:sz w:val="22"/>
        </w:rPr>
        <w:t xml:space="preserve"> in which case</w:t>
      </w:r>
      <w:r w:rsidR="005229FE">
        <w:rPr>
          <w:rFonts w:ascii="Times New Roman" w:hAnsi="Times New Roman" w:cs="Times New Roman"/>
          <w:sz w:val="22"/>
        </w:rPr>
        <w:t xml:space="preserve"> the review period shall count from the date of such acceptance or review</w:t>
      </w:r>
      <w:r w:rsidR="008D3F06" w:rsidRPr="00D455C5">
        <w:rPr>
          <w:rFonts w:ascii="Times New Roman" w:hAnsi="Times New Roman" w:cs="Times New Roman"/>
          <w:sz w:val="22"/>
        </w:rPr>
        <w:t xml:space="preserve"> unless otherwise prescribed by the Exchange; </w:t>
      </w:r>
      <w:r w:rsidRPr="00D455C5">
        <w:rPr>
          <w:rFonts w:ascii="Times New Roman" w:hAnsi="Times New Roman" w:cs="Times New Roman"/>
          <w:sz w:val="22"/>
        </w:rPr>
        <w:t>if the reconsideration meeting considers the reconsideration</w:t>
      </w:r>
      <w:r w:rsidR="005229FE">
        <w:rPr>
          <w:rFonts w:ascii="Times New Roman" w:hAnsi="Times New Roman" w:cs="Times New Roman"/>
          <w:sz w:val="22"/>
        </w:rPr>
        <w:t xml:space="preserve"> application is unjustifiable, </w:t>
      </w:r>
      <w:r w:rsidRPr="00D455C5">
        <w:rPr>
          <w:rFonts w:ascii="Times New Roman" w:hAnsi="Times New Roman" w:cs="Times New Roman"/>
          <w:sz w:val="22"/>
        </w:rPr>
        <w:t>the Exchange will affirm the original decision.</w:t>
      </w:r>
    </w:p>
    <w:p w:rsidR="008B355C" w:rsidRDefault="00F313A9" w:rsidP="00B7520B">
      <w:pPr>
        <w:spacing w:afterLines="100" w:line="276" w:lineRule="auto"/>
        <w:jc w:val="left"/>
        <w:rPr>
          <w:rFonts w:ascii="Times New Roman" w:hAnsi="Times New Roman" w:cs="Times New Roman"/>
          <w:sz w:val="22"/>
        </w:rPr>
      </w:pPr>
      <w:r>
        <w:rPr>
          <w:rFonts w:ascii="Times New Roman" w:hAnsi="Times New Roman" w:cs="Times New Roman"/>
          <w:sz w:val="22"/>
        </w:rPr>
        <w:t xml:space="preserve">After </w:t>
      </w:r>
      <w:r w:rsidR="006E69B9" w:rsidRPr="00D455C5">
        <w:rPr>
          <w:rFonts w:ascii="Times New Roman" w:hAnsi="Times New Roman" w:cs="Times New Roman"/>
          <w:sz w:val="22"/>
        </w:rPr>
        <w:t xml:space="preserve">the Exchange </w:t>
      </w:r>
      <w:r>
        <w:rPr>
          <w:rFonts w:ascii="Times New Roman" w:hAnsi="Times New Roman" w:cs="Times New Roman"/>
          <w:sz w:val="22"/>
        </w:rPr>
        <w:t>makes a decision to</w:t>
      </w:r>
      <w:r w:rsidR="006E69B9" w:rsidRPr="00D455C5">
        <w:rPr>
          <w:rFonts w:ascii="Times New Roman" w:hAnsi="Times New Roman" w:cs="Times New Roman"/>
          <w:sz w:val="22"/>
        </w:rPr>
        <w:t xml:space="preserve"> terminate the offering and listing review </w:t>
      </w:r>
      <w:r>
        <w:rPr>
          <w:rFonts w:ascii="Times New Roman" w:hAnsi="Times New Roman" w:cs="Times New Roman"/>
          <w:sz w:val="22"/>
        </w:rPr>
        <w:t xml:space="preserve">due to the </w:t>
      </w:r>
      <w:r w:rsidR="00EE540B">
        <w:rPr>
          <w:rFonts w:ascii="Times New Roman" w:hAnsi="Times New Roman" w:cs="Times New Roman"/>
          <w:sz w:val="22"/>
        </w:rPr>
        <w:t xml:space="preserve">failure </w:t>
      </w:r>
      <w:r w:rsidR="00CB7371">
        <w:rPr>
          <w:rFonts w:ascii="Times New Roman" w:hAnsi="Times New Roman" w:cs="Times New Roman"/>
          <w:sz w:val="22"/>
        </w:rPr>
        <w:t xml:space="preserve">of </w:t>
      </w:r>
      <w:r>
        <w:rPr>
          <w:rFonts w:ascii="Times New Roman" w:hAnsi="Times New Roman" w:cs="Times New Roman"/>
          <w:sz w:val="22"/>
        </w:rPr>
        <w:t xml:space="preserve">the issuer’s offering and listing application documents </w:t>
      </w:r>
      <w:r w:rsidR="00EE540B">
        <w:rPr>
          <w:rFonts w:ascii="Times New Roman" w:hAnsi="Times New Roman" w:cs="Times New Roman"/>
          <w:sz w:val="22"/>
        </w:rPr>
        <w:t>to pass the Exchange’s review</w:t>
      </w:r>
      <w:r>
        <w:rPr>
          <w:rFonts w:ascii="Times New Roman" w:hAnsi="Times New Roman" w:cs="Times New Roman"/>
          <w:sz w:val="22"/>
        </w:rPr>
        <w:t xml:space="preserve">, if </w:t>
      </w:r>
      <w:r w:rsidR="006E69B9" w:rsidRPr="00D455C5">
        <w:rPr>
          <w:rFonts w:ascii="Times New Roman" w:hAnsi="Times New Roman" w:cs="Times New Roman"/>
          <w:sz w:val="22"/>
        </w:rPr>
        <w:t xml:space="preserve">the issuer </w:t>
      </w:r>
      <w:r>
        <w:rPr>
          <w:rFonts w:ascii="Times New Roman" w:hAnsi="Times New Roman" w:cs="Times New Roman"/>
          <w:sz w:val="22"/>
        </w:rPr>
        <w:t xml:space="preserve">dissatisfied with </w:t>
      </w:r>
      <w:r w:rsidR="006E69B9" w:rsidRPr="00D455C5">
        <w:rPr>
          <w:rFonts w:ascii="Times New Roman" w:hAnsi="Times New Roman" w:cs="Times New Roman"/>
          <w:sz w:val="22"/>
        </w:rPr>
        <w:t xml:space="preserve">the decision </w:t>
      </w:r>
      <w:r>
        <w:rPr>
          <w:rFonts w:ascii="Times New Roman" w:hAnsi="Times New Roman" w:cs="Times New Roman"/>
          <w:sz w:val="22"/>
        </w:rPr>
        <w:t xml:space="preserve">applies </w:t>
      </w:r>
      <w:r w:rsidR="006E69B9" w:rsidRPr="00D455C5">
        <w:rPr>
          <w:rFonts w:ascii="Times New Roman" w:hAnsi="Times New Roman" w:cs="Times New Roman"/>
          <w:sz w:val="22"/>
        </w:rPr>
        <w:t xml:space="preserve">for a reconsideration, members who </w:t>
      </w:r>
      <w:r>
        <w:rPr>
          <w:rFonts w:ascii="Times New Roman" w:hAnsi="Times New Roman" w:cs="Times New Roman"/>
          <w:sz w:val="22"/>
        </w:rPr>
        <w:t xml:space="preserve">have </w:t>
      </w:r>
      <w:r w:rsidR="006E69B9" w:rsidRPr="00D455C5">
        <w:rPr>
          <w:rFonts w:ascii="Times New Roman" w:hAnsi="Times New Roman" w:cs="Times New Roman"/>
          <w:sz w:val="22"/>
        </w:rPr>
        <w:t>participate</w:t>
      </w:r>
      <w:r>
        <w:rPr>
          <w:rFonts w:ascii="Times New Roman" w:hAnsi="Times New Roman" w:cs="Times New Roman"/>
          <w:sz w:val="22"/>
        </w:rPr>
        <w:t>d</w:t>
      </w:r>
      <w:r w:rsidR="006E69B9" w:rsidRPr="00D455C5">
        <w:rPr>
          <w:rFonts w:ascii="Times New Roman" w:hAnsi="Times New Roman" w:cs="Times New Roman"/>
          <w:sz w:val="22"/>
        </w:rPr>
        <w:t xml:space="preserve"> in the original deliberation meeting of the </w:t>
      </w:r>
      <w:r>
        <w:rPr>
          <w:rFonts w:ascii="Times New Roman" w:hAnsi="Times New Roman" w:cs="Times New Roman"/>
          <w:sz w:val="22"/>
        </w:rPr>
        <w:t xml:space="preserve">listing </w:t>
      </w:r>
      <w:r w:rsidR="006E69B9" w:rsidRPr="00D455C5">
        <w:rPr>
          <w:rFonts w:ascii="Times New Roman" w:hAnsi="Times New Roman" w:cs="Times New Roman"/>
          <w:sz w:val="22"/>
        </w:rPr>
        <w:t xml:space="preserve">committee shall </w:t>
      </w:r>
      <w:r>
        <w:rPr>
          <w:rFonts w:ascii="Times New Roman" w:hAnsi="Times New Roman" w:cs="Times New Roman"/>
          <w:sz w:val="22"/>
        </w:rPr>
        <w:t>not be present at</w:t>
      </w:r>
      <w:r w:rsidR="006E69B9" w:rsidRPr="00D455C5">
        <w:rPr>
          <w:rFonts w:ascii="Times New Roman" w:hAnsi="Times New Roman" w:cs="Times New Roman"/>
          <w:sz w:val="22"/>
        </w:rPr>
        <w:t xml:space="preserve"> the reconsideration meeting.</w:t>
      </w:r>
    </w:p>
    <w:p w:rsidR="008B355C" w:rsidRDefault="00465778"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VI</w:t>
      </w:r>
      <w:r w:rsidR="00D51879">
        <w:rPr>
          <w:rFonts w:ascii="Times New Roman" w:hAnsi="Times New Roman" w:cs="Times New Roman"/>
          <w:b/>
          <w:bCs/>
          <w:sz w:val="22"/>
        </w:rPr>
        <w:tab/>
      </w:r>
      <w:r w:rsidRPr="00D455C5">
        <w:rPr>
          <w:rFonts w:ascii="Times New Roman" w:hAnsi="Times New Roman" w:cs="Times New Roman"/>
          <w:b/>
          <w:bCs/>
          <w:sz w:val="22"/>
        </w:rPr>
        <w:t>Suspension and Termination of Review</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64</w:t>
      </w:r>
      <w:r w:rsidR="00E95F44">
        <w:rPr>
          <w:rFonts w:ascii="Times New Roman" w:hAnsi="Times New Roman" w:cs="Times New Roman"/>
          <w:b/>
          <w:bCs/>
          <w:sz w:val="22"/>
        </w:rPr>
        <w:tab/>
      </w:r>
      <w:r w:rsidR="001875DA" w:rsidRPr="001875DA">
        <w:rPr>
          <w:rFonts w:ascii="Times New Roman" w:hAnsi="Times New Roman" w:cs="Times New Roman"/>
          <w:sz w:val="22"/>
        </w:rPr>
        <w:t>Upon the occurrence of any of the following circumstances</w:t>
      </w:r>
      <w:r w:rsidR="001875DA">
        <w:rPr>
          <w:rFonts w:ascii="Times New Roman" w:hAnsi="Times New Roman" w:cs="Times New Roman"/>
          <w:sz w:val="22"/>
        </w:rPr>
        <w:t>,</w:t>
      </w:r>
      <w:r w:rsidR="001875DA" w:rsidRPr="001875DA">
        <w:rPr>
          <w:rFonts w:ascii="Times New Roman" w:hAnsi="Times New Roman" w:cs="Times New Roman"/>
          <w:sz w:val="22"/>
        </w:rPr>
        <w:t xml:space="preserve"> </w:t>
      </w:r>
      <w:r w:rsidR="001875DA">
        <w:rPr>
          <w:rFonts w:ascii="Times New Roman" w:hAnsi="Times New Roman" w:cs="Times New Roman"/>
          <w:sz w:val="22"/>
        </w:rPr>
        <w:t>a</w:t>
      </w:r>
      <w:r w:rsidRPr="00D455C5">
        <w:rPr>
          <w:rFonts w:ascii="Times New Roman" w:hAnsi="Times New Roman" w:cs="Times New Roman"/>
          <w:sz w:val="22"/>
        </w:rPr>
        <w:t xml:space="preserve">n issuer and its sponsors and securities service providers shall timely inform the Exchange </w:t>
      </w:r>
      <w:r w:rsidR="001875DA">
        <w:rPr>
          <w:rFonts w:ascii="Times New Roman" w:hAnsi="Times New Roman" w:cs="Times New Roman"/>
          <w:sz w:val="22"/>
        </w:rPr>
        <w:t>thereof</w:t>
      </w:r>
      <w:r w:rsidRPr="00D455C5">
        <w:rPr>
          <w:rFonts w:ascii="Times New Roman" w:hAnsi="Times New Roman" w:cs="Times New Roman"/>
          <w:sz w:val="22"/>
        </w:rPr>
        <w:t>,</w:t>
      </w:r>
      <w:r w:rsidR="001875DA">
        <w:rPr>
          <w:rFonts w:ascii="Times New Roman" w:hAnsi="Times New Roman" w:cs="Times New Roman"/>
          <w:sz w:val="22"/>
        </w:rPr>
        <w:t xml:space="preserve"> and</w:t>
      </w:r>
      <w:r w:rsidRPr="00D455C5">
        <w:rPr>
          <w:rFonts w:ascii="Times New Roman" w:hAnsi="Times New Roman" w:cs="Times New Roman"/>
          <w:sz w:val="22"/>
        </w:rPr>
        <w:t xml:space="preserve"> the Exchange will suspend the offering and listing review</w:t>
      </w:r>
      <w:r w:rsidR="00CB7371">
        <w:rPr>
          <w:rFonts w:ascii="Times New Roman" w:hAnsi="Times New Roman" w:cs="Times New Roman"/>
          <w:sz w:val="22"/>
        </w:rPr>
        <w:t>,</w:t>
      </w:r>
      <w:r w:rsidRPr="00D455C5">
        <w:rPr>
          <w:rFonts w:ascii="Times New Roman" w:hAnsi="Times New Roman" w:cs="Times New Roman"/>
          <w:sz w:val="22"/>
        </w:rPr>
        <w:t xml:space="preserve"> and notify the issuer and its sponsors of such suspension:</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884BD1">
        <w:rPr>
          <w:rFonts w:ascii="Times New Roman" w:hAnsi="Times New Roman" w:cs="Times New Roman"/>
          <w:sz w:val="22"/>
        </w:rPr>
        <w:tab/>
      </w:r>
      <w:r w:rsidR="00CB7371">
        <w:rPr>
          <w:rFonts w:ascii="Times New Roman" w:hAnsi="Times New Roman" w:cs="Times New Roman"/>
          <w:sz w:val="22"/>
        </w:rPr>
        <w:t>t</w:t>
      </w:r>
      <w:r w:rsidRPr="00D455C5">
        <w:rPr>
          <w:rFonts w:ascii="Times New Roman" w:hAnsi="Times New Roman" w:cs="Times New Roman"/>
          <w:sz w:val="22"/>
        </w:rPr>
        <w:t xml:space="preserve">he issuer and its controlling shareholder and </w:t>
      </w:r>
      <w:r w:rsidRPr="00D455C5">
        <w:rPr>
          <w:rFonts w:ascii="Times New Roman" w:hAnsi="Times New Roman" w:cs="Times New Roman"/>
          <w:i/>
          <w:iCs/>
          <w:sz w:val="22"/>
        </w:rPr>
        <w:t>de facto</w:t>
      </w:r>
      <w:r w:rsidRPr="00D455C5">
        <w:rPr>
          <w:rFonts w:ascii="Times New Roman" w:hAnsi="Times New Roman" w:cs="Times New Roman"/>
          <w:sz w:val="22"/>
        </w:rPr>
        <w:t xml:space="preserve"> controller are under</w:t>
      </w:r>
      <w:r w:rsidR="001875DA">
        <w:rPr>
          <w:rFonts w:ascii="Times New Roman" w:hAnsi="Times New Roman" w:cs="Times New Roman"/>
          <w:sz w:val="22"/>
        </w:rPr>
        <w:t xml:space="preserve"> pending</w:t>
      </w:r>
      <w:r w:rsidRPr="00D455C5">
        <w:rPr>
          <w:rFonts w:ascii="Times New Roman" w:hAnsi="Times New Roman" w:cs="Times New Roman"/>
          <w:sz w:val="22"/>
        </w:rPr>
        <w:t xml:space="preserve"> investigation by judicial authorities</w:t>
      </w:r>
      <w:r w:rsidR="001875DA">
        <w:rPr>
          <w:rFonts w:ascii="Times New Roman" w:hAnsi="Times New Roman" w:cs="Times New Roman"/>
          <w:sz w:val="22"/>
        </w:rPr>
        <w:t xml:space="preserve"> or other authorities</w:t>
      </w:r>
      <w:r w:rsidRPr="00D455C5">
        <w:rPr>
          <w:rFonts w:ascii="Times New Roman" w:hAnsi="Times New Roman" w:cs="Times New Roman"/>
          <w:sz w:val="22"/>
        </w:rPr>
        <w:t xml:space="preserve"> </w:t>
      </w:r>
      <w:r w:rsidR="001875DA">
        <w:rPr>
          <w:rFonts w:ascii="Times New Roman" w:hAnsi="Times New Roman" w:cs="Times New Roman"/>
          <w:sz w:val="22"/>
        </w:rPr>
        <w:t>for</w:t>
      </w:r>
      <w:r w:rsidRPr="00D455C5">
        <w:rPr>
          <w:rFonts w:ascii="Times New Roman" w:hAnsi="Times New Roman" w:cs="Times New Roman"/>
          <w:sz w:val="22"/>
        </w:rPr>
        <w:t xml:space="preserve"> suspected </w:t>
      </w:r>
      <w:r w:rsidR="001875DA">
        <w:rPr>
          <w:rFonts w:ascii="Times New Roman" w:hAnsi="Times New Roman" w:cs="Times New Roman"/>
          <w:sz w:val="22"/>
        </w:rPr>
        <w:t xml:space="preserve">criminal offenses involving </w:t>
      </w:r>
      <w:r w:rsidRPr="00D455C5">
        <w:rPr>
          <w:rFonts w:ascii="Times New Roman" w:hAnsi="Times New Roman" w:cs="Times New Roman"/>
          <w:sz w:val="22"/>
        </w:rPr>
        <w:t xml:space="preserve">corruption, bribery, embezzlement or appropriation of properties, or disruption of </w:t>
      </w:r>
      <w:r w:rsidRPr="00D455C5">
        <w:rPr>
          <w:rFonts w:ascii="Times New Roman" w:hAnsi="Times New Roman" w:cs="Times New Roman"/>
          <w:sz w:val="22"/>
        </w:rPr>
        <w:lastRenderedPageBreak/>
        <w:t xml:space="preserve">the order of the socialist market economy; or suspected </w:t>
      </w:r>
      <w:r w:rsidR="001875DA">
        <w:rPr>
          <w:rFonts w:ascii="Times New Roman" w:hAnsi="Times New Roman" w:cs="Times New Roman"/>
          <w:sz w:val="22"/>
        </w:rPr>
        <w:t xml:space="preserve">offering fraud, material </w:t>
      </w:r>
      <w:r w:rsidR="00954DFF">
        <w:rPr>
          <w:rFonts w:ascii="Times New Roman" w:hAnsi="Times New Roman" w:cs="Times New Roman"/>
          <w:sz w:val="22"/>
        </w:rPr>
        <w:t xml:space="preserve">violations of laws </w:t>
      </w:r>
      <w:r w:rsidR="00CB7371">
        <w:rPr>
          <w:rFonts w:ascii="Times New Roman" w:hAnsi="Times New Roman" w:cs="Times New Roman"/>
          <w:sz w:val="22"/>
        </w:rPr>
        <w:t>during</w:t>
      </w:r>
      <w:r w:rsidR="00954DFF">
        <w:rPr>
          <w:rFonts w:ascii="Times New Roman" w:hAnsi="Times New Roman" w:cs="Times New Roman"/>
          <w:sz w:val="22"/>
        </w:rPr>
        <w:t xml:space="preserve"> </w:t>
      </w:r>
      <w:r w:rsidR="001875DA">
        <w:rPr>
          <w:rFonts w:ascii="Times New Roman" w:hAnsi="Times New Roman" w:cs="Times New Roman"/>
          <w:sz w:val="22"/>
        </w:rPr>
        <w:t xml:space="preserve">information disclosure, or other material violations </w:t>
      </w:r>
      <w:r w:rsidR="00954DFF">
        <w:rPr>
          <w:rFonts w:ascii="Times New Roman" w:hAnsi="Times New Roman" w:cs="Times New Roman"/>
          <w:sz w:val="22"/>
        </w:rPr>
        <w:t>of laws governing</w:t>
      </w:r>
      <w:r w:rsidR="000F7D03">
        <w:rPr>
          <w:rFonts w:ascii="Times New Roman" w:hAnsi="Times New Roman" w:cs="Times New Roman"/>
          <w:sz w:val="22"/>
        </w:rPr>
        <w:t xml:space="preserve"> </w:t>
      </w:r>
      <w:r w:rsidRPr="00D455C5">
        <w:rPr>
          <w:rFonts w:ascii="Times New Roman" w:hAnsi="Times New Roman" w:cs="Times New Roman"/>
          <w:sz w:val="22"/>
        </w:rPr>
        <w:t>national, public, ecological, production, and public health</w:t>
      </w:r>
      <w:r w:rsidR="00954DFF">
        <w:rPr>
          <w:rFonts w:ascii="Times New Roman" w:hAnsi="Times New Roman" w:cs="Times New Roman"/>
          <w:sz w:val="22"/>
        </w:rPr>
        <w:t xml:space="preserve"> security</w:t>
      </w:r>
      <w:r w:rsidRPr="00D455C5">
        <w:rPr>
          <w:rFonts w:ascii="Times New Roman" w:hAnsi="Times New Roman" w:cs="Times New Roman"/>
          <w:sz w:val="22"/>
        </w:rPr>
        <w:t>, and other areas;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884BD1">
        <w:rPr>
          <w:rFonts w:ascii="Times New Roman" w:hAnsi="Times New Roman" w:cs="Times New Roman"/>
          <w:sz w:val="22"/>
        </w:rPr>
        <w:tab/>
      </w:r>
      <w:r w:rsidR="00CB7371">
        <w:rPr>
          <w:rFonts w:ascii="Times New Roman" w:hAnsi="Times New Roman" w:cs="Times New Roman"/>
          <w:sz w:val="22"/>
        </w:rPr>
        <w:t>t</w:t>
      </w:r>
      <w:r w:rsidRPr="00D455C5">
        <w:rPr>
          <w:rFonts w:ascii="Times New Roman" w:hAnsi="Times New Roman" w:cs="Times New Roman"/>
          <w:sz w:val="22"/>
        </w:rPr>
        <w:t xml:space="preserve">he issuer’s sponsors or </w:t>
      </w:r>
      <w:r w:rsidR="00954DFF">
        <w:rPr>
          <w:rFonts w:ascii="Times New Roman" w:hAnsi="Times New Roman" w:cs="Times New Roman"/>
          <w:sz w:val="22"/>
        </w:rPr>
        <w:t xml:space="preserve">signing </w:t>
      </w:r>
      <w:r w:rsidRPr="00D455C5">
        <w:rPr>
          <w:rFonts w:ascii="Times New Roman" w:hAnsi="Times New Roman" w:cs="Times New Roman"/>
          <w:sz w:val="22"/>
        </w:rPr>
        <w:t xml:space="preserve">sponsor representatives or </w:t>
      </w:r>
      <w:r w:rsidR="00126EA1">
        <w:rPr>
          <w:rFonts w:ascii="Times New Roman" w:hAnsi="Times New Roman" w:cs="Times New Roman"/>
          <w:sz w:val="22"/>
        </w:rPr>
        <w:t xml:space="preserve">its </w:t>
      </w:r>
      <w:r w:rsidRPr="00D455C5">
        <w:rPr>
          <w:rFonts w:ascii="Times New Roman" w:hAnsi="Times New Roman" w:cs="Times New Roman"/>
          <w:sz w:val="22"/>
        </w:rPr>
        <w:t xml:space="preserve">securities service providers or </w:t>
      </w:r>
      <w:r w:rsidR="00126EA1">
        <w:rPr>
          <w:rFonts w:ascii="Times New Roman" w:hAnsi="Times New Roman" w:cs="Times New Roman"/>
          <w:sz w:val="22"/>
        </w:rPr>
        <w:t xml:space="preserve">their relevant </w:t>
      </w:r>
      <w:r w:rsidR="00954DFF">
        <w:rPr>
          <w:rFonts w:ascii="Times New Roman" w:hAnsi="Times New Roman" w:cs="Times New Roman"/>
          <w:sz w:val="22"/>
        </w:rPr>
        <w:t>signatories</w:t>
      </w:r>
      <w:r w:rsidRPr="00D455C5">
        <w:rPr>
          <w:rFonts w:ascii="Times New Roman" w:hAnsi="Times New Roman" w:cs="Times New Roman"/>
          <w:sz w:val="22"/>
        </w:rPr>
        <w:t xml:space="preserve"> are under </w:t>
      </w:r>
      <w:r w:rsidR="00954DFF">
        <w:rPr>
          <w:rFonts w:ascii="Times New Roman" w:hAnsi="Times New Roman" w:cs="Times New Roman"/>
          <w:sz w:val="22"/>
        </w:rPr>
        <w:t xml:space="preserve">pending </w:t>
      </w:r>
      <w:r w:rsidRPr="00D455C5">
        <w:rPr>
          <w:rFonts w:ascii="Times New Roman" w:hAnsi="Times New Roman" w:cs="Times New Roman"/>
          <w:sz w:val="22"/>
        </w:rPr>
        <w:t>investigation by the CSRC or judicial authorities</w:t>
      </w:r>
      <w:r w:rsidR="00884510">
        <w:rPr>
          <w:rFonts w:ascii="Times New Roman" w:hAnsi="Times New Roman" w:cs="Times New Roman"/>
          <w:sz w:val="22"/>
        </w:rPr>
        <w:t xml:space="preserve"> for</w:t>
      </w:r>
      <w:r w:rsidRPr="00D455C5">
        <w:rPr>
          <w:rFonts w:ascii="Times New Roman" w:hAnsi="Times New Roman" w:cs="Times New Roman"/>
          <w:sz w:val="22"/>
        </w:rPr>
        <w:t xml:space="preserve"> </w:t>
      </w:r>
      <w:r w:rsidR="00884510" w:rsidRPr="00884510">
        <w:rPr>
          <w:rFonts w:ascii="Times New Roman" w:hAnsi="Times New Roman" w:cs="Times New Roman"/>
          <w:sz w:val="22"/>
        </w:rPr>
        <w:t xml:space="preserve">suspected violations of laws and regulations </w:t>
      </w:r>
      <w:r w:rsidR="00BD7041">
        <w:rPr>
          <w:rFonts w:ascii="Times New Roman" w:hAnsi="Times New Roman" w:cs="Times New Roman"/>
          <w:sz w:val="22"/>
        </w:rPr>
        <w:t>during</w:t>
      </w:r>
      <w:r w:rsidR="00884510" w:rsidRPr="00884510">
        <w:rPr>
          <w:rFonts w:ascii="Times New Roman" w:hAnsi="Times New Roman" w:cs="Times New Roman"/>
          <w:sz w:val="22"/>
        </w:rPr>
        <w:t xml:space="preserve"> the IPO and listing of </w:t>
      </w:r>
      <w:r w:rsidR="00610CBF">
        <w:rPr>
          <w:rFonts w:ascii="Times New Roman" w:hAnsi="Times New Roman" w:cs="Times New Roman"/>
          <w:sz w:val="22"/>
        </w:rPr>
        <w:t>stocks</w:t>
      </w:r>
      <w:r w:rsidR="00884510" w:rsidRPr="00884510">
        <w:rPr>
          <w:rFonts w:ascii="Times New Roman" w:hAnsi="Times New Roman" w:cs="Times New Roman"/>
          <w:sz w:val="22"/>
        </w:rPr>
        <w:t xml:space="preserve">, offering of securities by any listed companies, M&amp;A and reorganization transactions, or suspected violations of laws and regulations </w:t>
      </w:r>
      <w:r w:rsidR="00BD7041">
        <w:rPr>
          <w:rFonts w:ascii="Times New Roman" w:hAnsi="Times New Roman" w:cs="Times New Roman"/>
          <w:sz w:val="22"/>
        </w:rPr>
        <w:t>during</w:t>
      </w:r>
      <w:r w:rsidR="00884510" w:rsidRPr="00884510">
        <w:rPr>
          <w:rFonts w:ascii="Times New Roman" w:hAnsi="Times New Roman" w:cs="Times New Roman"/>
          <w:sz w:val="22"/>
        </w:rPr>
        <w:t xml:space="preserve"> other business activities which have a material impact on the marke</w:t>
      </w:r>
      <w:r w:rsidR="00884510">
        <w:rPr>
          <w:rFonts w:ascii="Times New Roman" w:hAnsi="Times New Roman" w:cs="Times New Roman"/>
          <w:sz w:val="22"/>
        </w:rPr>
        <w:t>t</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884BD1">
        <w:rPr>
          <w:rFonts w:ascii="Times New Roman" w:hAnsi="Times New Roman" w:cs="Times New Roman"/>
          <w:sz w:val="22"/>
        </w:rPr>
        <w:tab/>
      </w:r>
      <w:r w:rsidR="00CB7371">
        <w:rPr>
          <w:rFonts w:ascii="Times New Roman" w:hAnsi="Times New Roman" w:cs="Times New Roman"/>
          <w:sz w:val="22"/>
        </w:rPr>
        <w:t>t</w:t>
      </w:r>
      <w:r w:rsidRPr="00D455C5">
        <w:rPr>
          <w:rFonts w:ascii="Times New Roman" w:hAnsi="Times New Roman" w:cs="Times New Roman"/>
          <w:sz w:val="22"/>
        </w:rPr>
        <w:t xml:space="preserve">he issuer’s sponsors and securities service providers </w:t>
      </w:r>
      <w:r w:rsidR="00884510">
        <w:rPr>
          <w:rFonts w:ascii="Times New Roman" w:hAnsi="Times New Roman" w:cs="Times New Roman"/>
          <w:sz w:val="22"/>
        </w:rPr>
        <w:t>have been</w:t>
      </w:r>
      <w:r w:rsidR="00126EA1">
        <w:rPr>
          <w:rFonts w:ascii="Times New Roman" w:hAnsi="Times New Roman" w:cs="Times New Roman"/>
          <w:sz w:val="22"/>
        </w:rPr>
        <w:t xml:space="preserve"> and remain</w:t>
      </w:r>
      <w:r w:rsidR="00884510">
        <w:rPr>
          <w:rFonts w:ascii="Times New Roman" w:hAnsi="Times New Roman" w:cs="Times New Roman"/>
          <w:sz w:val="22"/>
        </w:rPr>
        <w:t xml:space="preserve"> subject to </w:t>
      </w:r>
      <w:r w:rsidR="00CB7371">
        <w:rPr>
          <w:rFonts w:ascii="Times New Roman" w:hAnsi="Times New Roman" w:cs="Times New Roman"/>
          <w:sz w:val="22"/>
        </w:rPr>
        <w:t>regulatory</w:t>
      </w:r>
      <w:r w:rsidR="0041410B">
        <w:rPr>
          <w:rFonts w:ascii="Times New Roman" w:hAnsi="Times New Roman" w:cs="Times New Roman"/>
          <w:sz w:val="22"/>
        </w:rPr>
        <w:t xml:space="preserve"> measures</w:t>
      </w:r>
      <w:r w:rsidR="00884510">
        <w:rPr>
          <w:rFonts w:ascii="Times New Roman" w:hAnsi="Times New Roman" w:cs="Times New Roman"/>
          <w:sz w:val="22"/>
        </w:rPr>
        <w:t xml:space="preserve"> </w:t>
      </w:r>
      <w:r w:rsidR="006C2491">
        <w:rPr>
          <w:rFonts w:ascii="Times New Roman" w:hAnsi="Times New Roman" w:cs="Times New Roman"/>
          <w:sz w:val="22"/>
        </w:rPr>
        <w:t>legally</w:t>
      </w:r>
      <w:r w:rsidR="00884510">
        <w:rPr>
          <w:rFonts w:ascii="Times New Roman" w:hAnsi="Times New Roman" w:cs="Times New Roman"/>
          <w:sz w:val="22"/>
        </w:rPr>
        <w:t xml:space="preserve"> taken by the CSRC, </w:t>
      </w:r>
      <w:r w:rsidRPr="00D455C5">
        <w:rPr>
          <w:rFonts w:ascii="Times New Roman" w:hAnsi="Times New Roman" w:cs="Times New Roman"/>
          <w:sz w:val="22"/>
        </w:rPr>
        <w:t>such as restricting their business</w:t>
      </w:r>
      <w:r w:rsidR="00884510">
        <w:rPr>
          <w:rFonts w:ascii="Times New Roman" w:hAnsi="Times New Roman" w:cs="Times New Roman"/>
          <w:sz w:val="22"/>
        </w:rPr>
        <w:t xml:space="preserve"> activities</w:t>
      </w:r>
      <w:r w:rsidRPr="00D455C5">
        <w:rPr>
          <w:rFonts w:ascii="Times New Roman" w:hAnsi="Times New Roman" w:cs="Times New Roman"/>
          <w:sz w:val="22"/>
        </w:rPr>
        <w:t>, ordering them to</w:t>
      </w:r>
      <w:r w:rsidR="00884510">
        <w:rPr>
          <w:rFonts w:ascii="Times New Roman" w:hAnsi="Times New Roman" w:cs="Times New Roman"/>
          <w:sz w:val="22"/>
        </w:rPr>
        <w:t xml:space="preserve"> shut down </w:t>
      </w:r>
      <w:r w:rsidRPr="00D455C5">
        <w:rPr>
          <w:rFonts w:ascii="Times New Roman" w:hAnsi="Times New Roman" w:cs="Times New Roman"/>
          <w:sz w:val="22"/>
        </w:rPr>
        <w:t xml:space="preserve">for rectifications, </w:t>
      </w:r>
      <w:r w:rsidR="00CA5865">
        <w:rPr>
          <w:rFonts w:ascii="Times New Roman" w:hAnsi="Times New Roman" w:cs="Times New Roman"/>
          <w:sz w:val="22"/>
        </w:rPr>
        <w:t xml:space="preserve">or </w:t>
      </w:r>
      <w:r w:rsidRPr="00D455C5">
        <w:rPr>
          <w:rFonts w:ascii="Times New Roman" w:hAnsi="Times New Roman" w:cs="Times New Roman"/>
          <w:sz w:val="22"/>
        </w:rPr>
        <w:t>appointing a</w:t>
      </w:r>
      <w:r w:rsidR="00884510">
        <w:rPr>
          <w:rFonts w:ascii="Times New Roman" w:hAnsi="Times New Roman" w:cs="Times New Roman"/>
          <w:sz w:val="22"/>
        </w:rPr>
        <w:t xml:space="preserve"> trustee</w:t>
      </w:r>
      <w:r w:rsidRPr="00D455C5">
        <w:rPr>
          <w:rFonts w:ascii="Times New Roman" w:hAnsi="Times New Roman" w:cs="Times New Roman"/>
          <w:sz w:val="22"/>
        </w:rPr>
        <w:t xml:space="preserve"> or receiver for them;</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884BD1">
        <w:rPr>
          <w:rFonts w:ascii="Times New Roman" w:hAnsi="Times New Roman" w:cs="Times New Roman"/>
          <w:sz w:val="22"/>
        </w:rPr>
        <w:tab/>
      </w:r>
      <w:r w:rsidR="00CB7371">
        <w:rPr>
          <w:rFonts w:ascii="Times New Roman" w:hAnsi="Times New Roman" w:cs="Times New Roman"/>
          <w:sz w:val="22"/>
        </w:rPr>
        <w:t>t</w:t>
      </w:r>
      <w:r w:rsidRPr="00D455C5">
        <w:rPr>
          <w:rFonts w:ascii="Times New Roman" w:hAnsi="Times New Roman" w:cs="Times New Roman"/>
          <w:sz w:val="22"/>
        </w:rPr>
        <w:t xml:space="preserve">he issuer’s </w:t>
      </w:r>
      <w:r w:rsidR="00126EA1">
        <w:rPr>
          <w:rFonts w:ascii="Times New Roman" w:hAnsi="Times New Roman" w:cs="Times New Roman"/>
          <w:sz w:val="22"/>
        </w:rPr>
        <w:t xml:space="preserve">signing </w:t>
      </w:r>
      <w:r w:rsidRPr="00D455C5">
        <w:rPr>
          <w:rFonts w:ascii="Times New Roman" w:hAnsi="Times New Roman" w:cs="Times New Roman"/>
          <w:sz w:val="22"/>
        </w:rPr>
        <w:t xml:space="preserve">sponsor representatives and </w:t>
      </w:r>
      <w:r w:rsidR="00126EA1">
        <w:rPr>
          <w:rFonts w:ascii="Times New Roman" w:hAnsi="Times New Roman" w:cs="Times New Roman"/>
          <w:sz w:val="22"/>
        </w:rPr>
        <w:t>the relevant signatories of its</w:t>
      </w:r>
      <w:r w:rsidRPr="00D455C5">
        <w:rPr>
          <w:rFonts w:ascii="Times New Roman" w:hAnsi="Times New Roman" w:cs="Times New Roman"/>
          <w:sz w:val="22"/>
        </w:rPr>
        <w:t xml:space="preserve"> service provider representatives </w:t>
      </w:r>
      <w:r w:rsidR="00126EA1">
        <w:rPr>
          <w:rFonts w:ascii="Times New Roman" w:hAnsi="Times New Roman" w:cs="Times New Roman"/>
          <w:sz w:val="22"/>
        </w:rPr>
        <w:t xml:space="preserve">have been and remain subject to </w:t>
      </w:r>
      <w:r w:rsidR="0041410B">
        <w:rPr>
          <w:rFonts w:ascii="Times New Roman" w:hAnsi="Times New Roman" w:cs="Times New Roman"/>
          <w:sz w:val="22"/>
        </w:rPr>
        <w:t>supervisory measures</w:t>
      </w:r>
      <w:r w:rsidR="00126EA1">
        <w:rPr>
          <w:rFonts w:ascii="Times New Roman" w:hAnsi="Times New Roman" w:cs="Times New Roman"/>
          <w:sz w:val="22"/>
        </w:rPr>
        <w:t xml:space="preserve"> </w:t>
      </w:r>
      <w:r w:rsidR="006C2491">
        <w:rPr>
          <w:rFonts w:ascii="Times New Roman" w:hAnsi="Times New Roman" w:cs="Times New Roman"/>
          <w:sz w:val="22"/>
        </w:rPr>
        <w:t>legally</w:t>
      </w:r>
      <w:r w:rsidR="00126EA1">
        <w:rPr>
          <w:rFonts w:ascii="Times New Roman" w:hAnsi="Times New Roman" w:cs="Times New Roman"/>
          <w:sz w:val="22"/>
        </w:rPr>
        <w:t xml:space="preserve"> taken by the CSRC, such</w:t>
      </w:r>
      <w:r w:rsidRPr="00D455C5">
        <w:rPr>
          <w:rFonts w:ascii="Times New Roman" w:hAnsi="Times New Roman" w:cs="Times New Roman"/>
          <w:sz w:val="22"/>
        </w:rPr>
        <w:t xml:space="preserve"> banning them from </w:t>
      </w:r>
      <w:r w:rsidR="00126EA1">
        <w:rPr>
          <w:rFonts w:ascii="Times New Roman" w:hAnsi="Times New Roman" w:cs="Times New Roman"/>
          <w:sz w:val="22"/>
        </w:rPr>
        <w:t>the market</w:t>
      </w:r>
      <w:r w:rsidRPr="00D455C5">
        <w:rPr>
          <w:rFonts w:ascii="Times New Roman" w:hAnsi="Times New Roman" w:cs="Times New Roman"/>
          <w:sz w:val="22"/>
        </w:rPr>
        <w:t xml:space="preserve"> </w:t>
      </w:r>
      <w:r w:rsidR="00CA5865">
        <w:rPr>
          <w:rFonts w:ascii="Times New Roman" w:hAnsi="Times New Roman" w:cs="Times New Roman"/>
          <w:sz w:val="22"/>
        </w:rPr>
        <w:t>or</w:t>
      </w:r>
      <w:r w:rsidRPr="00D455C5">
        <w:rPr>
          <w:rFonts w:ascii="Times New Roman" w:hAnsi="Times New Roman" w:cs="Times New Roman"/>
          <w:sz w:val="22"/>
        </w:rPr>
        <w:t xml:space="preserve"> restricting their </w:t>
      </w:r>
      <w:r w:rsidR="00126EA1">
        <w:rPr>
          <w:rFonts w:ascii="Times New Roman" w:hAnsi="Times New Roman" w:cs="Times New Roman"/>
          <w:sz w:val="22"/>
        </w:rPr>
        <w:t xml:space="preserve">qualification for </w:t>
      </w:r>
      <w:r w:rsidRPr="00D455C5">
        <w:rPr>
          <w:rFonts w:ascii="Times New Roman" w:hAnsi="Times New Roman" w:cs="Times New Roman"/>
          <w:sz w:val="22"/>
        </w:rPr>
        <w:t>securities business;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884BD1">
        <w:rPr>
          <w:rFonts w:ascii="Times New Roman" w:hAnsi="Times New Roman" w:cs="Times New Roman"/>
          <w:sz w:val="22"/>
        </w:rPr>
        <w:tab/>
      </w:r>
      <w:r w:rsidR="00CA5865">
        <w:rPr>
          <w:rFonts w:ascii="Times New Roman" w:hAnsi="Times New Roman" w:cs="Times New Roman"/>
          <w:sz w:val="22"/>
        </w:rPr>
        <w:t>t</w:t>
      </w:r>
      <w:r w:rsidRPr="00D455C5">
        <w:rPr>
          <w:rFonts w:ascii="Times New Roman" w:hAnsi="Times New Roman" w:cs="Times New Roman"/>
          <w:sz w:val="22"/>
        </w:rPr>
        <w:t xml:space="preserve">he issuer’s sponsors or </w:t>
      </w:r>
      <w:r w:rsidR="00126EA1">
        <w:rPr>
          <w:rFonts w:ascii="Times New Roman" w:hAnsi="Times New Roman" w:cs="Times New Roman"/>
          <w:sz w:val="22"/>
        </w:rPr>
        <w:t>signing sponsor</w:t>
      </w:r>
      <w:r w:rsidRPr="00D455C5">
        <w:rPr>
          <w:rFonts w:ascii="Times New Roman" w:hAnsi="Times New Roman" w:cs="Times New Roman"/>
          <w:sz w:val="22"/>
        </w:rPr>
        <w:t xml:space="preserve"> representatives or</w:t>
      </w:r>
      <w:r w:rsidR="00126EA1">
        <w:rPr>
          <w:rFonts w:ascii="Times New Roman" w:hAnsi="Times New Roman" w:cs="Times New Roman"/>
          <w:sz w:val="22"/>
        </w:rPr>
        <w:t xml:space="preserve"> its</w:t>
      </w:r>
      <w:r w:rsidRPr="00D455C5">
        <w:rPr>
          <w:rFonts w:ascii="Times New Roman" w:hAnsi="Times New Roman" w:cs="Times New Roman"/>
          <w:sz w:val="22"/>
        </w:rPr>
        <w:t xml:space="preserve"> securities service provider or </w:t>
      </w:r>
      <w:r w:rsidR="00126EA1">
        <w:rPr>
          <w:rFonts w:ascii="Times New Roman" w:hAnsi="Times New Roman" w:cs="Times New Roman"/>
          <w:sz w:val="22"/>
        </w:rPr>
        <w:t xml:space="preserve">their </w:t>
      </w:r>
      <w:r w:rsidRPr="00D455C5">
        <w:rPr>
          <w:rFonts w:ascii="Times New Roman" w:hAnsi="Times New Roman" w:cs="Times New Roman"/>
          <w:sz w:val="22"/>
        </w:rPr>
        <w:t xml:space="preserve">relevant </w:t>
      </w:r>
      <w:r w:rsidR="00126EA1">
        <w:rPr>
          <w:rFonts w:ascii="Times New Roman" w:hAnsi="Times New Roman" w:cs="Times New Roman"/>
          <w:sz w:val="22"/>
        </w:rPr>
        <w:t xml:space="preserve">signatories have been and remain subject to the Exchange’s disciplinary action of rejecting </w:t>
      </w:r>
      <w:r w:rsidRPr="00D455C5">
        <w:rPr>
          <w:rFonts w:ascii="Times New Roman" w:hAnsi="Times New Roman" w:cs="Times New Roman"/>
          <w:sz w:val="22"/>
        </w:rPr>
        <w:t xml:space="preserve">documents </w:t>
      </w:r>
      <w:r w:rsidR="00126EA1">
        <w:rPr>
          <w:rFonts w:ascii="Times New Roman" w:hAnsi="Times New Roman" w:cs="Times New Roman"/>
          <w:sz w:val="22"/>
        </w:rPr>
        <w:t>from</w:t>
      </w:r>
      <w:r w:rsidRPr="00D455C5">
        <w:rPr>
          <w:rFonts w:ascii="Times New Roman" w:hAnsi="Times New Roman" w:cs="Times New Roman"/>
          <w:sz w:val="22"/>
        </w:rPr>
        <w:t xml:space="preserve"> them within a </w:t>
      </w:r>
      <w:r w:rsidR="00126EA1">
        <w:rPr>
          <w:rFonts w:ascii="Times New Roman" w:hAnsi="Times New Roman" w:cs="Times New Roman"/>
          <w:sz w:val="22"/>
        </w:rPr>
        <w:t>certain period of time;</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884BD1">
        <w:rPr>
          <w:rFonts w:ascii="Times New Roman" w:hAnsi="Times New Roman" w:cs="Times New Roman"/>
          <w:sz w:val="22"/>
        </w:rPr>
        <w:tab/>
      </w:r>
      <w:r w:rsidR="00CA5865">
        <w:rPr>
          <w:rFonts w:ascii="Times New Roman" w:hAnsi="Times New Roman" w:cs="Times New Roman"/>
          <w:sz w:val="22"/>
        </w:rPr>
        <w:t>f</w:t>
      </w:r>
      <w:r w:rsidRPr="00D455C5">
        <w:rPr>
          <w:rFonts w:ascii="Times New Roman" w:hAnsi="Times New Roman" w:cs="Times New Roman"/>
          <w:sz w:val="22"/>
        </w:rPr>
        <w:t xml:space="preserve">inancial </w:t>
      </w:r>
      <w:r w:rsidR="00126EA1">
        <w:rPr>
          <w:rFonts w:ascii="Times New Roman" w:hAnsi="Times New Roman" w:cs="Times New Roman"/>
          <w:sz w:val="22"/>
        </w:rPr>
        <w:t>data</w:t>
      </w:r>
      <w:r w:rsidRPr="00D455C5">
        <w:rPr>
          <w:rFonts w:ascii="Times New Roman" w:hAnsi="Times New Roman" w:cs="Times New Roman"/>
          <w:sz w:val="22"/>
        </w:rPr>
        <w:t xml:space="preserve"> included in the offering and listing application documents </w:t>
      </w:r>
      <w:r w:rsidR="00412D92">
        <w:rPr>
          <w:rFonts w:ascii="Times New Roman" w:hAnsi="Times New Roman" w:cs="Times New Roman"/>
          <w:sz w:val="22"/>
        </w:rPr>
        <w:t>has</w:t>
      </w:r>
      <w:r w:rsidRPr="00D455C5">
        <w:rPr>
          <w:rFonts w:ascii="Times New Roman" w:hAnsi="Times New Roman" w:cs="Times New Roman"/>
          <w:sz w:val="22"/>
        </w:rPr>
        <w:t xml:space="preserve"> expired</w:t>
      </w:r>
      <w:r w:rsidR="00126EA1">
        <w:rPr>
          <w:rFonts w:ascii="Times New Roman" w:hAnsi="Times New Roman" w:cs="Times New Roman"/>
          <w:sz w:val="22"/>
        </w:rPr>
        <w:t xml:space="preserve"> and is required to be supplemented</w:t>
      </w:r>
      <w:r w:rsidRPr="00D455C5">
        <w:rPr>
          <w:rFonts w:ascii="Times New Roman" w:hAnsi="Times New Roman" w:cs="Times New Roman"/>
          <w:sz w:val="22"/>
        </w:rPr>
        <w:t>; 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(7)</w:t>
      </w:r>
      <w:r w:rsidR="00884BD1">
        <w:rPr>
          <w:rFonts w:ascii="Times New Roman" w:hAnsi="Times New Roman" w:cs="Times New Roman"/>
          <w:sz w:val="22"/>
        </w:rPr>
        <w:tab/>
      </w:r>
      <w:r w:rsidR="00CA5865">
        <w:rPr>
          <w:rFonts w:ascii="Times New Roman" w:hAnsi="Times New Roman" w:cs="Times New Roman"/>
          <w:sz w:val="22"/>
        </w:rPr>
        <w:t>t</w:t>
      </w:r>
      <w:r w:rsidRPr="00D455C5">
        <w:rPr>
          <w:rFonts w:ascii="Times New Roman" w:hAnsi="Times New Roman" w:cs="Times New Roman"/>
          <w:sz w:val="22"/>
        </w:rPr>
        <w:t xml:space="preserve">he issuer and its sponsors </w:t>
      </w:r>
      <w:r w:rsidR="00412D92">
        <w:rPr>
          <w:rFonts w:ascii="Times New Roman" w:hAnsi="Times New Roman" w:cs="Times New Roman"/>
          <w:sz w:val="22"/>
        </w:rPr>
        <w:t xml:space="preserve">voluntarily file a justifiable request for </w:t>
      </w:r>
      <w:r w:rsidRPr="00D455C5">
        <w:rPr>
          <w:rFonts w:ascii="Times New Roman" w:hAnsi="Times New Roman" w:cs="Times New Roman"/>
          <w:sz w:val="22"/>
        </w:rPr>
        <w:t>suspension of the review</w:t>
      </w:r>
      <w:r w:rsidR="00412D92">
        <w:rPr>
          <w:rFonts w:ascii="Times New Roman" w:hAnsi="Times New Roman" w:cs="Times New Roman"/>
          <w:sz w:val="22"/>
        </w:rPr>
        <w:t xml:space="preserve"> which is </w:t>
      </w:r>
      <w:r w:rsidRPr="00D455C5">
        <w:rPr>
          <w:rFonts w:ascii="Times New Roman" w:hAnsi="Times New Roman" w:cs="Times New Roman"/>
          <w:sz w:val="22"/>
        </w:rPr>
        <w:t>approved by the Exchange.</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If the issuer and its sponsors and securities service providers fail to timely inform the Exchange of any circumstance</w:t>
      </w:r>
      <w:r w:rsidR="00412D92">
        <w:rPr>
          <w:rFonts w:ascii="Times New Roman" w:hAnsi="Times New Roman" w:cs="Times New Roman" w:hint="eastAsia"/>
          <w:sz w:val="22"/>
        </w:rPr>
        <w:t>s</w:t>
      </w:r>
      <w:r w:rsidRPr="00D455C5">
        <w:rPr>
          <w:rFonts w:ascii="Times New Roman" w:hAnsi="Times New Roman" w:cs="Times New Roman"/>
          <w:sz w:val="22"/>
        </w:rPr>
        <w:t xml:space="preserve"> </w:t>
      </w:r>
      <w:r w:rsidR="00412D92">
        <w:rPr>
          <w:rFonts w:ascii="Times New Roman" w:hAnsi="Times New Roman" w:cs="Times New Roman"/>
          <w:sz w:val="22"/>
        </w:rPr>
        <w:t>identified</w:t>
      </w:r>
      <w:r w:rsidRPr="00D455C5">
        <w:rPr>
          <w:rFonts w:ascii="Times New Roman" w:hAnsi="Times New Roman" w:cs="Times New Roman"/>
          <w:sz w:val="22"/>
        </w:rPr>
        <w:t xml:space="preserve"> in </w:t>
      </w:r>
      <w:r w:rsidR="00412D92">
        <w:rPr>
          <w:rFonts w:ascii="Times New Roman" w:hAnsi="Times New Roman" w:cs="Times New Roman"/>
          <w:sz w:val="22"/>
        </w:rPr>
        <w:t>I</w:t>
      </w:r>
      <w:r w:rsidRPr="00D455C5">
        <w:rPr>
          <w:rFonts w:ascii="Times New Roman" w:hAnsi="Times New Roman" w:cs="Times New Roman"/>
          <w:sz w:val="22"/>
        </w:rPr>
        <w:t xml:space="preserve">tems (1) through (6) of the foregoing </w:t>
      </w:r>
      <w:r w:rsidR="00412D92">
        <w:rPr>
          <w:rFonts w:ascii="Times New Roman" w:hAnsi="Times New Roman" w:cs="Times New Roman"/>
          <w:sz w:val="22"/>
        </w:rPr>
        <w:t>P</w:t>
      </w:r>
      <w:r w:rsidRPr="00D455C5">
        <w:rPr>
          <w:rFonts w:ascii="Times New Roman" w:hAnsi="Times New Roman" w:cs="Times New Roman"/>
          <w:sz w:val="22"/>
        </w:rPr>
        <w:t>aragraph, the Exchange will</w:t>
      </w:r>
      <w:r w:rsidR="00412D92">
        <w:rPr>
          <w:rFonts w:ascii="Times New Roman" w:hAnsi="Times New Roman" w:cs="Times New Roman"/>
          <w:sz w:val="22"/>
        </w:rPr>
        <w:t xml:space="preserve">, after verifying that it is necessary to suspend the review, </w:t>
      </w:r>
      <w:r w:rsidRPr="00D455C5">
        <w:rPr>
          <w:rFonts w:ascii="Times New Roman" w:hAnsi="Times New Roman" w:cs="Times New Roman"/>
          <w:sz w:val="22"/>
        </w:rPr>
        <w:t xml:space="preserve">directly </w:t>
      </w:r>
      <w:r w:rsidR="00412D92">
        <w:rPr>
          <w:rFonts w:ascii="Times New Roman" w:hAnsi="Times New Roman" w:cs="Times New Roman"/>
          <w:sz w:val="22"/>
        </w:rPr>
        <w:t>do so</w:t>
      </w:r>
      <w:r w:rsidRPr="00D455C5">
        <w:rPr>
          <w:rFonts w:ascii="Times New Roman" w:hAnsi="Times New Roman" w:cs="Times New Roman"/>
          <w:sz w:val="22"/>
        </w:rPr>
        <w:t>.</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65</w:t>
      </w:r>
      <w:r w:rsidR="00E95F44">
        <w:rPr>
          <w:rFonts w:ascii="Times New Roman" w:hAnsi="Times New Roman" w:cs="Times New Roman"/>
          <w:sz w:val="22"/>
        </w:rPr>
        <w:tab/>
      </w:r>
      <w:r w:rsidRPr="00D455C5">
        <w:rPr>
          <w:rFonts w:ascii="Times New Roman" w:hAnsi="Times New Roman" w:cs="Times New Roman"/>
          <w:sz w:val="22"/>
        </w:rPr>
        <w:t>I</w:t>
      </w:r>
      <w:r w:rsidR="00DA006F">
        <w:rPr>
          <w:rFonts w:ascii="Times New Roman" w:hAnsi="Times New Roman" w:cs="Times New Roman"/>
          <w:sz w:val="22"/>
        </w:rPr>
        <w:t>f an issuer</w:t>
      </w:r>
      <w:r w:rsidR="009D512F">
        <w:rPr>
          <w:rFonts w:ascii="Times New Roman" w:hAnsi="Times New Roman" w:cs="Times New Roman"/>
          <w:sz w:val="22"/>
        </w:rPr>
        <w:t xml:space="preserve"> </w:t>
      </w:r>
      <w:r w:rsidR="00DA006F">
        <w:rPr>
          <w:rFonts w:ascii="Times New Roman" w:hAnsi="Times New Roman" w:cs="Times New Roman"/>
          <w:sz w:val="22"/>
        </w:rPr>
        <w:t xml:space="preserve">is </w:t>
      </w:r>
      <w:r w:rsidRPr="00D455C5">
        <w:rPr>
          <w:rFonts w:ascii="Times New Roman" w:hAnsi="Times New Roman" w:cs="Times New Roman"/>
          <w:sz w:val="22"/>
        </w:rPr>
        <w:t>required to change its sponsor</w:t>
      </w:r>
      <w:r w:rsidR="00DA006F">
        <w:rPr>
          <w:rFonts w:ascii="Times New Roman" w:hAnsi="Times New Roman" w:cs="Times New Roman"/>
          <w:sz w:val="22"/>
        </w:rPr>
        <w:t xml:space="preserve"> </w:t>
      </w:r>
      <w:r w:rsidRPr="00D455C5">
        <w:rPr>
          <w:rFonts w:ascii="Times New Roman" w:hAnsi="Times New Roman" w:cs="Times New Roman"/>
          <w:sz w:val="22"/>
        </w:rPr>
        <w:t>or securities service providers</w:t>
      </w:r>
      <w:r w:rsidR="00DA006F">
        <w:rPr>
          <w:rFonts w:ascii="Times New Roman" w:hAnsi="Times New Roman" w:cs="Times New Roman"/>
          <w:sz w:val="22"/>
        </w:rPr>
        <w:t xml:space="preserve"> pursuant to applicable rules</w:t>
      </w:r>
      <w:r w:rsidR="009D512F" w:rsidRPr="009D512F">
        <w:rPr>
          <w:rFonts w:ascii="Times New Roman" w:hAnsi="Times New Roman" w:cs="Times New Roman"/>
          <w:sz w:val="22"/>
        </w:rPr>
        <w:t xml:space="preserve"> upon the suspension of the review due to any circumstances set forth in Items (2) through (5) of the first Paragraph of the preceding Article</w:t>
      </w:r>
      <w:r w:rsidRPr="00D455C5">
        <w:rPr>
          <w:rFonts w:ascii="Times New Roman" w:hAnsi="Times New Roman" w:cs="Times New Roman"/>
          <w:sz w:val="22"/>
        </w:rPr>
        <w:t>, the new sponsor or securities service providers shall</w:t>
      </w:r>
      <w:r w:rsidR="00DA006F">
        <w:rPr>
          <w:rFonts w:ascii="Times New Roman" w:hAnsi="Times New Roman" w:cs="Times New Roman"/>
          <w:sz w:val="22"/>
        </w:rPr>
        <w:t>, within</w:t>
      </w:r>
      <w:r w:rsidR="00DA006F" w:rsidRPr="00DA006F">
        <w:t xml:space="preserve"> </w:t>
      </w:r>
      <w:r w:rsidR="00DA006F" w:rsidRPr="00DA006F">
        <w:rPr>
          <w:rFonts w:ascii="Times New Roman" w:hAnsi="Times New Roman" w:cs="Times New Roman"/>
          <w:sz w:val="22"/>
        </w:rPr>
        <w:t>3 months upon the suspension of the review</w:t>
      </w:r>
      <w:r w:rsidR="00DA006F">
        <w:rPr>
          <w:rFonts w:ascii="Times New Roman" w:hAnsi="Times New Roman" w:cs="Times New Roman"/>
          <w:sz w:val="22"/>
        </w:rPr>
        <w:t>,</w:t>
      </w:r>
      <w:r w:rsidRPr="00D455C5">
        <w:rPr>
          <w:rFonts w:ascii="Times New Roman" w:hAnsi="Times New Roman" w:cs="Times New Roman"/>
          <w:sz w:val="22"/>
        </w:rPr>
        <w:t xml:space="preserve"> complete </w:t>
      </w:r>
      <w:r w:rsidR="00DA006F">
        <w:rPr>
          <w:rFonts w:ascii="Times New Roman" w:hAnsi="Times New Roman" w:cs="Times New Roman"/>
          <w:sz w:val="22"/>
        </w:rPr>
        <w:t xml:space="preserve">their </w:t>
      </w:r>
      <w:r w:rsidRPr="00D455C5">
        <w:rPr>
          <w:rFonts w:ascii="Times New Roman" w:hAnsi="Times New Roman" w:cs="Times New Roman"/>
          <w:sz w:val="22"/>
        </w:rPr>
        <w:t>due diligence</w:t>
      </w:r>
      <w:r w:rsidR="00DA006F">
        <w:rPr>
          <w:rFonts w:ascii="Times New Roman" w:hAnsi="Times New Roman" w:cs="Times New Roman"/>
          <w:sz w:val="22"/>
        </w:rPr>
        <w:t>,</w:t>
      </w:r>
      <w:r w:rsidRPr="00D455C5">
        <w:rPr>
          <w:rFonts w:ascii="Times New Roman" w:hAnsi="Times New Roman" w:cs="Times New Roman"/>
          <w:sz w:val="22"/>
        </w:rPr>
        <w:t xml:space="preserve"> </w:t>
      </w:r>
      <w:r w:rsidR="00DA006F">
        <w:rPr>
          <w:rFonts w:ascii="Times New Roman" w:hAnsi="Times New Roman" w:cs="Times New Roman"/>
          <w:sz w:val="22"/>
        </w:rPr>
        <w:t>issue related</w:t>
      </w:r>
      <w:r w:rsidRPr="00D455C5">
        <w:rPr>
          <w:rFonts w:ascii="Times New Roman" w:hAnsi="Times New Roman" w:cs="Times New Roman"/>
          <w:sz w:val="22"/>
        </w:rPr>
        <w:t xml:space="preserve"> documents</w:t>
      </w:r>
      <w:r w:rsidR="00DA006F">
        <w:rPr>
          <w:rFonts w:ascii="Times New Roman" w:hAnsi="Times New Roman" w:cs="Times New Roman"/>
          <w:sz w:val="22"/>
        </w:rPr>
        <w:t xml:space="preserve">, re-examine </w:t>
      </w:r>
      <w:r w:rsidRPr="00D455C5">
        <w:rPr>
          <w:rFonts w:ascii="Times New Roman" w:hAnsi="Times New Roman" w:cs="Times New Roman"/>
          <w:sz w:val="22"/>
        </w:rPr>
        <w:t>documents issued by the former sponsor or securities service providers</w:t>
      </w:r>
      <w:r w:rsidR="00DA006F">
        <w:rPr>
          <w:rFonts w:ascii="Times New Roman" w:hAnsi="Times New Roman" w:cs="Times New Roman"/>
          <w:sz w:val="22"/>
        </w:rPr>
        <w:t>, and provide a re-examination opinion</w:t>
      </w:r>
      <w:r w:rsidRPr="00D455C5">
        <w:rPr>
          <w:rFonts w:ascii="Times New Roman" w:hAnsi="Times New Roman" w:cs="Times New Roman"/>
          <w:sz w:val="22"/>
        </w:rPr>
        <w:t xml:space="preserve"> to </w:t>
      </w:r>
      <w:r w:rsidRPr="00D455C5">
        <w:rPr>
          <w:rFonts w:ascii="Times New Roman" w:hAnsi="Times New Roman" w:cs="Times New Roman"/>
          <w:sz w:val="22"/>
        </w:rPr>
        <w:lastRenderedPageBreak/>
        <w:t xml:space="preserve">explain </w:t>
      </w:r>
      <w:r w:rsidR="00DA006F">
        <w:rPr>
          <w:rFonts w:ascii="Times New Roman" w:hAnsi="Times New Roman" w:cs="Times New Roman"/>
          <w:sz w:val="22"/>
        </w:rPr>
        <w:t>any</w:t>
      </w:r>
      <w:r w:rsidRPr="00D455C5">
        <w:rPr>
          <w:rFonts w:ascii="Times New Roman" w:hAnsi="Times New Roman" w:cs="Times New Roman"/>
          <w:sz w:val="22"/>
        </w:rPr>
        <w:t xml:space="preserve"> differences between </w:t>
      </w:r>
      <w:r w:rsidR="00DA006F">
        <w:rPr>
          <w:rFonts w:ascii="Times New Roman" w:hAnsi="Times New Roman" w:cs="Times New Roman"/>
          <w:sz w:val="22"/>
        </w:rPr>
        <w:t xml:space="preserve">the two sets of </w:t>
      </w:r>
      <w:r w:rsidRPr="00D455C5">
        <w:rPr>
          <w:rFonts w:ascii="Times New Roman" w:hAnsi="Times New Roman" w:cs="Times New Roman"/>
          <w:sz w:val="22"/>
        </w:rPr>
        <w:t>documents. Where an issuer is not required to change its sponsor or securities service providers</w:t>
      </w:r>
      <w:r w:rsidR="00DA006F">
        <w:rPr>
          <w:rFonts w:ascii="Times New Roman" w:hAnsi="Times New Roman" w:cs="Times New Roman"/>
          <w:sz w:val="22"/>
        </w:rPr>
        <w:t xml:space="preserve"> pursuant to applicable rules</w:t>
      </w:r>
      <w:r w:rsidRPr="00D455C5">
        <w:rPr>
          <w:rFonts w:ascii="Times New Roman" w:hAnsi="Times New Roman" w:cs="Times New Roman"/>
          <w:sz w:val="22"/>
        </w:rPr>
        <w:t xml:space="preserve">, its sponsor or securities service providers shall timely submit to the Exchange </w:t>
      </w:r>
      <w:r w:rsidR="00DA006F">
        <w:rPr>
          <w:rFonts w:ascii="Times New Roman" w:hAnsi="Times New Roman" w:cs="Times New Roman"/>
          <w:sz w:val="22"/>
        </w:rPr>
        <w:t>a re-examination</w:t>
      </w:r>
      <w:r w:rsidRPr="00D455C5">
        <w:rPr>
          <w:rFonts w:ascii="Times New Roman" w:hAnsi="Times New Roman" w:cs="Times New Roman"/>
          <w:sz w:val="22"/>
        </w:rPr>
        <w:t xml:space="preserve"> report.</w:t>
      </w:r>
    </w:p>
    <w:p w:rsidR="008B355C" w:rsidRDefault="009D512F" w:rsidP="00B7520B">
      <w:pPr>
        <w:spacing w:afterLines="100" w:line="276" w:lineRule="auto"/>
        <w:jc w:val="left"/>
        <w:rPr>
          <w:rFonts w:ascii="Times New Roman" w:hAnsi="Times New Roman" w:cs="Times New Roman"/>
          <w:sz w:val="22"/>
        </w:rPr>
      </w:pPr>
      <w:r w:rsidRPr="009D512F">
        <w:rPr>
          <w:rFonts w:ascii="Times New Roman" w:hAnsi="Times New Roman" w:cs="Times New Roman"/>
          <w:sz w:val="22"/>
        </w:rPr>
        <w:t xml:space="preserve">If </w:t>
      </w:r>
      <w:r w:rsidR="00C81FF2">
        <w:rPr>
          <w:rFonts w:ascii="Times New Roman" w:hAnsi="Times New Roman" w:cs="Times New Roman"/>
          <w:sz w:val="22"/>
        </w:rPr>
        <w:t>the</w:t>
      </w:r>
      <w:r w:rsidRPr="009D512F">
        <w:rPr>
          <w:rFonts w:ascii="Times New Roman" w:hAnsi="Times New Roman" w:cs="Times New Roman"/>
          <w:sz w:val="22"/>
        </w:rPr>
        <w:t xml:space="preserve"> issuer</w:t>
      </w:r>
      <w:r>
        <w:rPr>
          <w:rFonts w:ascii="Times New Roman" w:hAnsi="Times New Roman" w:cs="Times New Roman"/>
          <w:sz w:val="22"/>
        </w:rPr>
        <w:t xml:space="preserve"> </w:t>
      </w:r>
      <w:r w:rsidR="00465778" w:rsidRPr="00D455C5">
        <w:rPr>
          <w:rFonts w:ascii="Times New Roman" w:hAnsi="Times New Roman" w:cs="Times New Roman"/>
          <w:sz w:val="22"/>
        </w:rPr>
        <w:t xml:space="preserve">changes its </w:t>
      </w:r>
      <w:r>
        <w:rPr>
          <w:rFonts w:ascii="Times New Roman" w:hAnsi="Times New Roman" w:cs="Times New Roman"/>
          <w:sz w:val="22"/>
        </w:rPr>
        <w:t xml:space="preserve">signing </w:t>
      </w:r>
      <w:r w:rsidR="00465778" w:rsidRPr="00D455C5">
        <w:rPr>
          <w:rFonts w:ascii="Times New Roman" w:hAnsi="Times New Roman" w:cs="Times New Roman"/>
          <w:sz w:val="22"/>
        </w:rPr>
        <w:t>sponsor representatives or securities service provider</w:t>
      </w:r>
      <w:r>
        <w:rPr>
          <w:rFonts w:ascii="Times New Roman" w:hAnsi="Times New Roman" w:cs="Times New Roman"/>
          <w:sz w:val="22"/>
        </w:rPr>
        <w:t xml:space="preserve"> signatories</w:t>
      </w:r>
      <w:r w:rsidRPr="009D512F">
        <w:rPr>
          <w:rFonts w:ascii="Times New Roman" w:hAnsi="Times New Roman" w:cs="Times New Roman"/>
          <w:sz w:val="22"/>
        </w:rPr>
        <w:t xml:space="preserve"> upon the suspension of the review due to any circumstances set forth in Items (2) through (5) of the first Paragraph of the preceding Article,</w:t>
      </w:r>
      <w:r w:rsidR="00465778" w:rsidRPr="00D455C5">
        <w:rPr>
          <w:rFonts w:ascii="Times New Roman" w:hAnsi="Times New Roman" w:cs="Times New Roman"/>
          <w:sz w:val="22"/>
        </w:rPr>
        <w:t xml:space="preserve"> the new sponsor representatives or securities service provider </w:t>
      </w:r>
      <w:r>
        <w:rPr>
          <w:rFonts w:ascii="Times New Roman" w:hAnsi="Times New Roman" w:cs="Times New Roman"/>
          <w:sz w:val="22"/>
        </w:rPr>
        <w:t>personnel</w:t>
      </w:r>
      <w:r w:rsidR="00465778" w:rsidRPr="00D455C5">
        <w:rPr>
          <w:rFonts w:ascii="Times New Roman" w:hAnsi="Times New Roman" w:cs="Times New Roman"/>
          <w:sz w:val="22"/>
        </w:rPr>
        <w:t xml:space="preserve"> shall, within one month </w:t>
      </w:r>
      <w:r>
        <w:rPr>
          <w:rFonts w:ascii="Times New Roman" w:hAnsi="Times New Roman" w:cs="Times New Roman"/>
          <w:sz w:val="22"/>
        </w:rPr>
        <w:t>upon</w:t>
      </w:r>
      <w:r w:rsidR="00465778" w:rsidRPr="00D455C5">
        <w:rPr>
          <w:rFonts w:ascii="Times New Roman" w:hAnsi="Times New Roman" w:cs="Times New Roman"/>
          <w:sz w:val="22"/>
        </w:rPr>
        <w:t xml:space="preserve"> the suspension of the review,</w:t>
      </w:r>
      <w:r>
        <w:rPr>
          <w:rFonts w:ascii="Times New Roman" w:hAnsi="Times New Roman" w:cs="Times New Roman"/>
          <w:sz w:val="22"/>
        </w:rPr>
        <w:t xml:space="preserve"> re-examine </w:t>
      </w:r>
      <w:r w:rsidR="00465778" w:rsidRPr="00D455C5">
        <w:rPr>
          <w:rFonts w:ascii="Times New Roman" w:hAnsi="Times New Roman" w:cs="Times New Roman"/>
          <w:sz w:val="22"/>
        </w:rPr>
        <w:t>documents signed by the former sponsor representatives or securities service provider</w:t>
      </w:r>
      <w:r>
        <w:rPr>
          <w:rFonts w:ascii="Times New Roman" w:hAnsi="Times New Roman" w:cs="Times New Roman"/>
          <w:sz w:val="22"/>
        </w:rPr>
        <w:t xml:space="preserve"> personnel</w:t>
      </w:r>
      <w:r w:rsidR="00465778" w:rsidRPr="00D455C5">
        <w:rPr>
          <w:rFonts w:ascii="Times New Roman" w:hAnsi="Times New Roman" w:cs="Times New Roman"/>
          <w:sz w:val="22"/>
        </w:rPr>
        <w:t xml:space="preserve"> </w:t>
      </w:r>
      <w:r>
        <w:rPr>
          <w:rFonts w:ascii="Times New Roman" w:hAnsi="Times New Roman" w:cs="Times New Roman"/>
          <w:sz w:val="22"/>
        </w:rPr>
        <w:t>and issue a re-examination opinion to</w:t>
      </w:r>
      <w:r w:rsidR="00465778" w:rsidRPr="00D455C5">
        <w:rPr>
          <w:rFonts w:ascii="Times New Roman" w:hAnsi="Times New Roman" w:cs="Times New Roman"/>
          <w:sz w:val="22"/>
        </w:rPr>
        <w:t xml:space="preserve"> explain </w:t>
      </w:r>
      <w:r>
        <w:rPr>
          <w:rFonts w:ascii="Times New Roman" w:hAnsi="Times New Roman" w:cs="Times New Roman"/>
          <w:sz w:val="22"/>
        </w:rPr>
        <w:t xml:space="preserve">any </w:t>
      </w:r>
      <w:r w:rsidR="00465778" w:rsidRPr="00D455C5">
        <w:rPr>
          <w:rFonts w:ascii="Times New Roman" w:hAnsi="Times New Roman" w:cs="Times New Roman"/>
          <w:sz w:val="22"/>
        </w:rPr>
        <w:t xml:space="preserve">differences between </w:t>
      </w:r>
      <w:r>
        <w:rPr>
          <w:rFonts w:ascii="Times New Roman" w:hAnsi="Times New Roman" w:cs="Times New Roman"/>
          <w:sz w:val="22"/>
        </w:rPr>
        <w:t>such documents and those signed by them</w:t>
      </w:r>
      <w:r w:rsidR="00465778" w:rsidRPr="00D455C5">
        <w:rPr>
          <w:rFonts w:ascii="Times New Roman" w:hAnsi="Times New Roman" w:cs="Times New Roman"/>
          <w:sz w:val="22"/>
        </w:rPr>
        <w:t>.</w:t>
      </w:r>
    </w:p>
    <w:p w:rsidR="008B355C" w:rsidRDefault="009D512F" w:rsidP="00B7520B">
      <w:pPr>
        <w:spacing w:afterLines="100" w:line="276" w:lineRule="auto"/>
        <w:jc w:val="left"/>
        <w:rPr>
          <w:rFonts w:ascii="Times New Roman" w:hAnsi="Times New Roman" w:cs="Times New Roman"/>
          <w:b/>
          <w:bCs/>
          <w:sz w:val="22"/>
        </w:rPr>
      </w:pPr>
      <w:r>
        <w:rPr>
          <w:rFonts w:ascii="Times New Roman" w:hAnsi="Times New Roman" w:cs="Times New Roman"/>
          <w:sz w:val="22"/>
        </w:rPr>
        <w:t xml:space="preserve">If the review is suspended </w:t>
      </w:r>
      <w:r w:rsidR="00465778" w:rsidRPr="00D455C5">
        <w:rPr>
          <w:rFonts w:ascii="Times New Roman" w:hAnsi="Times New Roman" w:cs="Times New Roman"/>
          <w:sz w:val="22"/>
        </w:rPr>
        <w:t xml:space="preserve">due to </w:t>
      </w:r>
      <w:r>
        <w:rPr>
          <w:rFonts w:ascii="Times New Roman" w:hAnsi="Times New Roman" w:cs="Times New Roman"/>
          <w:sz w:val="22"/>
        </w:rPr>
        <w:t>any circumstances set forth in I</w:t>
      </w:r>
      <w:r w:rsidR="00465778" w:rsidRPr="00D455C5">
        <w:rPr>
          <w:rFonts w:ascii="Times New Roman" w:hAnsi="Times New Roman" w:cs="Times New Roman"/>
          <w:sz w:val="22"/>
        </w:rPr>
        <w:t xml:space="preserve">tems (6) and (7) of </w:t>
      </w:r>
      <w:r>
        <w:rPr>
          <w:rFonts w:ascii="Times New Roman" w:hAnsi="Times New Roman" w:cs="Times New Roman"/>
          <w:sz w:val="22"/>
        </w:rPr>
        <w:t>the first P</w:t>
      </w:r>
      <w:r w:rsidR="00465778" w:rsidRPr="00D455C5">
        <w:rPr>
          <w:rFonts w:ascii="Times New Roman" w:hAnsi="Times New Roman" w:cs="Times New Roman"/>
          <w:sz w:val="22"/>
        </w:rPr>
        <w:t xml:space="preserve">aragraph 1 of the </w:t>
      </w:r>
      <w:r>
        <w:rPr>
          <w:rFonts w:ascii="Times New Roman" w:hAnsi="Times New Roman" w:cs="Times New Roman"/>
          <w:sz w:val="22"/>
        </w:rPr>
        <w:t>preceding</w:t>
      </w:r>
      <w:r w:rsidR="00465778" w:rsidRPr="00D455C5">
        <w:rPr>
          <w:rFonts w:ascii="Times New Roman" w:hAnsi="Times New Roman" w:cs="Times New Roman"/>
          <w:sz w:val="22"/>
        </w:rPr>
        <w:t xml:space="preserve"> Article, </w:t>
      </w:r>
      <w:r>
        <w:rPr>
          <w:rFonts w:ascii="Times New Roman" w:hAnsi="Times New Roman" w:cs="Times New Roman"/>
          <w:sz w:val="22"/>
        </w:rPr>
        <w:t>the</w:t>
      </w:r>
      <w:r w:rsidR="00465778" w:rsidRPr="00D455C5">
        <w:rPr>
          <w:rFonts w:ascii="Times New Roman" w:hAnsi="Times New Roman" w:cs="Times New Roman"/>
          <w:sz w:val="22"/>
        </w:rPr>
        <w:t xml:space="preserve"> issuer shall, within </w:t>
      </w:r>
      <w:r w:rsidR="00C81FF2">
        <w:rPr>
          <w:rFonts w:ascii="Times New Roman" w:hAnsi="Times New Roman" w:cs="Times New Roman"/>
          <w:sz w:val="22"/>
        </w:rPr>
        <w:t>3</w:t>
      </w:r>
      <w:r w:rsidR="00465778" w:rsidRPr="00D455C5">
        <w:rPr>
          <w:rFonts w:ascii="Times New Roman" w:hAnsi="Times New Roman" w:cs="Times New Roman"/>
          <w:sz w:val="22"/>
        </w:rPr>
        <w:t xml:space="preserve"> months </w:t>
      </w:r>
      <w:r w:rsidR="00C81FF2">
        <w:rPr>
          <w:rFonts w:ascii="Times New Roman" w:hAnsi="Times New Roman" w:cs="Times New Roman"/>
          <w:sz w:val="22"/>
        </w:rPr>
        <w:t>upon</w:t>
      </w:r>
      <w:r w:rsidR="00465778" w:rsidRPr="00D455C5">
        <w:rPr>
          <w:rFonts w:ascii="Times New Roman" w:hAnsi="Times New Roman" w:cs="Times New Roman"/>
          <w:sz w:val="22"/>
        </w:rPr>
        <w:t xml:space="preserve"> the suspension of the review, submit additional</w:t>
      </w:r>
      <w:r w:rsidR="00C81FF2">
        <w:rPr>
          <w:rFonts w:ascii="Times New Roman" w:hAnsi="Times New Roman" w:cs="Times New Roman"/>
          <w:sz w:val="22"/>
        </w:rPr>
        <w:t xml:space="preserve"> valid</w:t>
      </w:r>
      <w:r w:rsidR="00465778" w:rsidRPr="00D455C5">
        <w:rPr>
          <w:rFonts w:ascii="Times New Roman" w:hAnsi="Times New Roman" w:cs="Times New Roman"/>
          <w:sz w:val="22"/>
        </w:rPr>
        <w:t xml:space="preserve"> documents or eliminate circumstances </w:t>
      </w:r>
      <w:r w:rsidR="00C81FF2">
        <w:rPr>
          <w:rFonts w:ascii="Times New Roman" w:hAnsi="Times New Roman" w:cs="Times New Roman"/>
          <w:sz w:val="22"/>
        </w:rPr>
        <w:t>where the issuer voluntarily requests such suspension</w:t>
      </w:r>
      <w:r w:rsidR="00465778" w:rsidRPr="00D455C5">
        <w:rPr>
          <w:rFonts w:ascii="Times New Roman" w:hAnsi="Times New Roman" w:cs="Times New Roman"/>
          <w:sz w:val="22"/>
        </w:rPr>
        <w:t>.</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66</w:t>
      </w:r>
      <w:r w:rsidR="00E95F44">
        <w:rPr>
          <w:rFonts w:ascii="Times New Roman" w:hAnsi="Times New Roman" w:cs="Times New Roman"/>
          <w:b/>
          <w:bCs/>
          <w:sz w:val="22"/>
        </w:rPr>
        <w:tab/>
      </w:r>
      <w:r w:rsidRPr="00D455C5">
        <w:rPr>
          <w:rFonts w:ascii="Times New Roman" w:hAnsi="Times New Roman" w:cs="Times New Roman"/>
          <w:sz w:val="22"/>
        </w:rPr>
        <w:t>An issuer and its sponsors and securities service providers shall</w:t>
      </w:r>
      <w:r w:rsidR="00C81FF2">
        <w:rPr>
          <w:rFonts w:ascii="Times New Roman" w:hAnsi="Times New Roman" w:cs="Times New Roman"/>
          <w:sz w:val="22"/>
        </w:rPr>
        <w:t>, after</w:t>
      </w:r>
      <w:r w:rsidRPr="00D455C5">
        <w:rPr>
          <w:rFonts w:ascii="Times New Roman" w:hAnsi="Times New Roman" w:cs="Times New Roman"/>
          <w:sz w:val="22"/>
        </w:rPr>
        <w:t xml:space="preserve"> </w:t>
      </w:r>
      <w:r w:rsidR="00C81FF2">
        <w:rPr>
          <w:rFonts w:ascii="Times New Roman" w:hAnsi="Times New Roman" w:cs="Times New Roman"/>
          <w:sz w:val="22"/>
        </w:rPr>
        <w:t>eliminating any circumstances identified</w:t>
      </w:r>
      <w:r w:rsidRPr="00D455C5">
        <w:rPr>
          <w:rFonts w:ascii="Times New Roman" w:hAnsi="Times New Roman" w:cs="Times New Roman"/>
          <w:sz w:val="22"/>
        </w:rPr>
        <w:t xml:space="preserve"> </w:t>
      </w:r>
      <w:r w:rsidR="00C81FF2">
        <w:rPr>
          <w:rFonts w:ascii="Times New Roman" w:hAnsi="Times New Roman" w:cs="Times New Roman"/>
          <w:sz w:val="22"/>
        </w:rPr>
        <w:t>the first Paragraph</w:t>
      </w:r>
      <w:r w:rsidRPr="00D455C5">
        <w:rPr>
          <w:rFonts w:ascii="Times New Roman" w:hAnsi="Times New Roman" w:cs="Times New Roman"/>
          <w:sz w:val="22"/>
        </w:rPr>
        <w:t xml:space="preserve"> of Article 64 </w:t>
      </w:r>
      <w:r w:rsidR="00C81FF2">
        <w:rPr>
          <w:rFonts w:ascii="Times New Roman" w:hAnsi="Times New Roman" w:cs="Times New Roman"/>
          <w:sz w:val="22"/>
        </w:rPr>
        <w:t>hereof</w:t>
      </w:r>
      <w:r w:rsidRPr="00D455C5">
        <w:rPr>
          <w:rFonts w:ascii="Times New Roman" w:hAnsi="Times New Roman" w:cs="Times New Roman"/>
          <w:sz w:val="22"/>
        </w:rPr>
        <w:t xml:space="preserve"> or </w:t>
      </w:r>
      <w:r w:rsidR="00C81FF2">
        <w:rPr>
          <w:rFonts w:ascii="Times New Roman" w:hAnsi="Times New Roman" w:cs="Times New Roman"/>
          <w:sz w:val="22"/>
        </w:rPr>
        <w:t xml:space="preserve">completing </w:t>
      </w:r>
      <w:r w:rsidRPr="00D455C5">
        <w:rPr>
          <w:rFonts w:ascii="Times New Roman" w:hAnsi="Times New Roman" w:cs="Times New Roman"/>
          <w:sz w:val="22"/>
        </w:rPr>
        <w:t xml:space="preserve">relevant matters within the time limit specified in Article 65 </w:t>
      </w:r>
      <w:r w:rsidR="00CA5865">
        <w:rPr>
          <w:rFonts w:ascii="Times New Roman" w:hAnsi="Times New Roman" w:cs="Times New Roman"/>
          <w:sz w:val="22"/>
        </w:rPr>
        <w:t>hereof</w:t>
      </w:r>
      <w:r w:rsidRPr="00D455C5">
        <w:rPr>
          <w:rFonts w:ascii="Times New Roman" w:hAnsi="Times New Roman" w:cs="Times New Roman"/>
          <w:sz w:val="22"/>
        </w:rPr>
        <w:t>,</w:t>
      </w:r>
      <w:r w:rsidR="000431A6">
        <w:rPr>
          <w:rFonts w:ascii="Times New Roman" w:hAnsi="Times New Roman" w:cs="Times New Roman"/>
          <w:sz w:val="22"/>
        </w:rPr>
        <w:t xml:space="preserve"> </w:t>
      </w:r>
      <w:r w:rsidR="000431A6" w:rsidRPr="000431A6">
        <w:rPr>
          <w:rFonts w:ascii="Times New Roman" w:hAnsi="Times New Roman" w:cs="Times New Roman"/>
          <w:sz w:val="22"/>
        </w:rPr>
        <w:t xml:space="preserve">timely inform the Exchange of </w:t>
      </w:r>
      <w:r w:rsidR="000431A6">
        <w:rPr>
          <w:rFonts w:ascii="Times New Roman" w:hAnsi="Times New Roman" w:cs="Times New Roman"/>
          <w:sz w:val="22"/>
        </w:rPr>
        <w:t xml:space="preserve">such elimination or completion. Upon the verification and confirmation of such elimination or completion, </w:t>
      </w:r>
      <w:r w:rsidRPr="00D455C5">
        <w:rPr>
          <w:rFonts w:ascii="Times New Roman" w:hAnsi="Times New Roman" w:cs="Times New Roman"/>
          <w:sz w:val="22"/>
        </w:rPr>
        <w:t>the Exchange will resume the offering and listing review</w:t>
      </w:r>
      <w:r w:rsidR="00CA5865">
        <w:rPr>
          <w:rFonts w:ascii="Times New Roman" w:hAnsi="Times New Roman" w:cs="Times New Roman"/>
          <w:sz w:val="22"/>
        </w:rPr>
        <w:t>,</w:t>
      </w:r>
      <w:r w:rsidRPr="00D455C5">
        <w:rPr>
          <w:rFonts w:ascii="Times New Roman" w:hAnsi="Times New Roman" w:cs="Times New Roman"/>
          <w:sz w:val="22"/>
        </w:rPr>
        <w:t xml:space="preserve"> and notify the issuer and its sponsors</w:t>
      </w:r>
      <w:r w:rsidR="000431A6">
        <w:rPr>
          <w:rFonts w:ascii="Times New Roman" w:hAnsi="Times New Roman" w:cs="Times New Roman"/>
          <w:sz w:val="22"/>
        </w:rPr>
        <w:t xml:space="preserve"> of such resumption</w:t>
      </w:r>
      <w:r w:rsidRPr="00D455C5">
        <w:rPr>
          <w:rFonts w:ascii="Times New Roman" w:hAnsi="Times New Roman" w:cs="Times New Roman"/>
          <w:sz w:val="22"/>
        </w:rPr>
        <w:t>.</w:t>
      </w:r>
    </w:p>
    <w:p w:rsidR="008B355C" w:rsidRDefault="000431A6" w:rsidP="00B7520B">
      <w:pPr>
        <w:spacing w:afterLines="100" w:line="276" w:lineRule="auto"/>
        <w:jc w:val="left"/>
        <w:rPr>
          <w:rFonts w:ascii="Times New Roman" w:hAnsi="Times New Roman" w:cs="Times New Roman"/>
          <w:sz w:val="22"/>
        </w:rPr>
      </w:pPr>
      <w:r>
        <w:rPr>
          <w:rFonts w:ascii="Times New Roman" w:hAnsi="Times New Roman" w:cs="Times New Roman"/>
          <w:sz w:val="22"/>
        </w:rPr>
        <w:t>If</w:t>
      </w:r>
      <w:r w:rsidR="00465778" w:rsidRPr="00D455C5">
        <w:rPr>
          <w:rFonts w:ascii="Times New Roman" w:hAnsi="Times New Roman" w:cs="Times New Roman"/>
          <w:sz w:val="22"/>
        </w:rPr>
        <w:t xml:space="preserve"> the review is resumed according to the foregoing </w:t>
      </w:r>
      <w:r>
        <w:rPr>
          <w:rFonts w:ascii="Times New Roman" w:hAnsi="Times New Roman" w:cs="Times New Roman"/>
          <w:sz w:val="22"/>
        </w:rPr>
        <w:t>P</w:t>
      </w:r>
      <w:r w:rsidR="00465778" w:rsidRPr="00D455C5">
        <w:rPr>
          <w:rFonts w:ascii="Times New Roman" w:hAnsi="Times New Roman" w:cs="Times New Roman"/>
          <w:sz w:val="22"/>
        </w:rPr>
        <w:t xml:space="preserve">aragraph, the review period shall continue </w:t>
      </w:r>
      <w:r>
        <w:rPr>
          <w:rFonts w:ascii="Times New Roman" w:hAnsi="Times New Roman" w:cs="Times New Roman" w:hint="eastAsia"/>
          <w:sz w:val="22"/>
        </w:rPr>
        <w:t>t</w:t>
      </w:r>
      <w:r>
        <w:rPr>
          <w:rFonts w:ascii="Times New Roman" w:hAnsi="Times New Roman" w:cs="Times New Roman"/>
          <w:sz w:val="22"/>
        </w:rPr>
        <w:t xml:space="preserve">o be calculated </w:t>
      </w:r>
      <w:r w:rsidR="00465778" w:rsidRPr="00D455C5">
        <w:rPr>
          <w:rFonts w:ascii="Times New Roman" w:hAnsi="Times New Roman" w:cs="Times New Roman"/>
          <w:sz w:val="22"/>
        </w:rPr>
        <w:t>from the review resumption date</w:t>
      </w:r>
      <w:r>
        <w:rPr>
          <w:rFonts w:ascii="Times New Roman" w:hAnsi="Times New Roman" w:cs="Times New Roman"/>
          <w:sz w:val="22"/>
        </w:rPr>
        <w:t xml:space="preserve">, provided that </w:t>
      </w:r>
      <w:r w:rsidRPr="000431A6">
        <w:rPr>
          <w:rFonts w:ascii="Times New Roman" w:hAnsi="Times New Roman" w:cs="Times New Roman"/>
          <w:sz w:val="22"/>
        </w:rPr>
        <w:t>the review period shall be recalculated from the review resumption date</w:t>
      </w:r>
      <w:r>
        <w:rPr>
          <w:rFonts w:ascii="Times New Roman" w:hAnsi="Times New Roman" w:cs="Times New Roman"/>
          <w:sz w:val="22"/>
        </w:rPr>
        <w:t xml:space="preserve"> if the</w:t>
      </w:r>
      <w:r w:rsidR="00465778" w:rsidRPr="00D455C5">
        <w:rPr>
          <w:rFonts w:ascii="Times New Roman" w:hAnsi="Times New Roman" w:cs="Times New Roman"/>
          <w:sz w:val="22"/>
        </w:rPr>
        <w:t xml:space="preserve"> financial reporting period</w:t>
      </w:r>
      <w:r>
        <w:rPr>
          <w:rFonts w:ascii="Times New Roman" w:hAnsi="Times New Roman" w:cs="Times New Roman"/>
          <w:sz w:val="22"/>
        </w:rPr>
        <w:t xml:space="preserve">s adjusted by the issuer cover </w:t>
      </w:r>
      <w:r w:rsidR="00465778" w:rsidRPr="00D455C5">
        <w:rPr>
          <w:rFonts w:ascii="Times New Roman" w:hAnsi="Times New Roman" w:cs="Times New Roman"/>
          <w:sz w:val="22"/>
        </w:rPr>
        <w:t>one or more</w:t>
      </w:r>
      <w:r>
        <w:rPr>
          <w:rFonts w:ascii="Times New Roman" w:hAnsi="Times New Roman" w:cs="Times New Roman"/>
          <w:sz w:val="22"/>
        </w:rPr>
        <w:t xml:space="preserve"> financial </w:t>
      </w:r>
      <w:r w:rsidR="00465778" w:rsidRPr="00D455C5">
        <w:rPr>
          <w:rFonts w:ascii="Times New Roman" w:hAnsi="Times New Roman" w:cs="Times New Roman"/>
          <w:sz w:val="22"/>
        </w:rPr>
        <w:t>years.</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67</w:t>
      </w:r>
      <w:r w:rsidR="00E95F44">
        <w:rPr>
          <w:rFonts w:ascii="Times New Roman" w:hAnsi="Times New Roman" w:cs="Times New Roman"/>
          <w:b/>
          <w:bCs/>
          <w:sz w:val="22"/>
        </w:rPr>
        <w:tab/>
      </w:r>
      <w:r w:rsidR="000431A6">
        <w:rPr>
          <w:rFonts w:ascii="Times New Roman" w:hAnsi="Times New Roman" w:cs="Times New Roman"/>
          <w:sz w:val="22"/>
        </w:rPr>
        <w:t>T</w:t>
      </w:r>
      <w:r w:rsidRPr="00D455C5">
        <w:rPr>
          <w:rFonts w:ascii="Times New Roman" w:hAnsi="Times New Roman" w:cs="Times New Roman"/>
          <w:sz w:val="22"/>
        </w:rPr>
        <w:t xml:space="preserve">he Exchange will terminate </w:t>
      </w:r>
      <w:r w:rsidR="000431A6">
        <w:rPr>
          <w:rFonts w:ascii="Times New Roman" w:hAnsi="Times New Roman" w:cs="Times New Roman"/>
          <w:sz w:val="22"/>
        </w:rPr>
        <w:t>the</w:t>
      </w:r>
      <w:r w:rsidRPr="00D455C5">
        <w:rPr>
          <w:rFonts w:ascii="Times New Roman" w:hAnsi="Times New Roman" w:cs="Times New Roman"/>
          <w:sz w:val="22"/>
        </w:rPr>
        <w:t xml:space="preserve"> offering and listing review</w:t>
      </w:r>
      <w:r w:rsidR="006C2491">
        <w:rPr>
          <w:rFonts w:ascii="Times New Roman" w:hAnsi="Times New Roman" w:cs="Times New Roman"/>
          <w:sz w:val="22"/>
        </w:rPr>
        <w:t xml:space="preserve"> with respect to an issuer</w:t>
      </w:r>
      <w:r w:rsidR="00CA5865">
        <w:rPr>
          <w:rFonts w:ascii="Times New Roman" w:hAnsi="Times New Roman" w:cs="Times New Roman"/>
          <w:sz w:val="22"/>
        </w:rPr>
        <w:t>,</w:t>
      </w:r>
      <w:r w:rsidRPr="00D455C5">
        <w:rPr>
          <w:rFonts w:ascii="Times New Roman" w:hAnsi="Times New Roman" w:cs="Times New Roman"/>
          <w:sz w:val="22"/>
        </w:rPr>
        <w:t xml:space="preserve"> and notify the issuer and its sponsors of such termination</w:t>
      </w:r>
      <w:r w:rsidR="000431A6">
        <w:rPr>
          <w:rFonts w:ascii="Times New Roman" w:hAnsi="Times New Roman" w:cs="Times New Roman"/>
          <w:sz w:val="22"/>
        </w:rPr>
        <w:t xml:space="preserve"> if</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E25E41">
        <w:rPr>
          <w:rFonts w:ascii="Times New Roman" w:hAnsi="Times New Roman" w:cs="Times New Roman"/>
          <w:sz w:val="22"/>
        </w:rPr>
        <w:tab/>
      </w:r>
      <w:r w:rsidRPr="00D455C5">
        <w:rPr>
          <w:rFonts w:ascii="Times New Roman" w:hAnsi="Times New Roman" w:cs="Times New Roman"/>
          <w:sz w:val="22"/>
        </w:rPr>
        <w:t>the</w:t>
      </w:r>
      <w:r w:rsidR="006C2491">
        <w:rPr>
          <w:rFonts w:ascii="Times New Roman" w:hAnsi="Times New Roman" w:cs="Times New Roman"/>
          <w:sz w:val="22"/>
        </w:rPr>
        <w:t xml:space="preserve"> issuer’s</w:t>
      </w:r>
      <w:r w:rsidRPr="00D455C5">
        <w:rPr>
          <w:rFonts w:ascii="Times New Roman" w:hAnsi="Times New Roman" w:cs="Times New Roman"/>
          <w:sz w:val="22"/>
        </w:rPr>
        <w:t xml:space="preserve"> offering and listing application documents have material defects which </w:t>
      </w:r>
      <w:r w:rsidR="006C2491">
        <w:rPr>
          <w:rFonts w:ascii="Times New Roman" w:hAnsi="Times New Roman" w:cs="Times New Roman"/>
          <w:sz w:val="22"/>
        </w:rPr>
        <w:t>seriously</w:t>
      </w:r>
      <w:r w:rsidRPr="00D455C5">
        <w:rPr>
          <w:rFonts w:ascii="Times New Roman" w:hAnsi="Times New Roman" w:cs="Times New Roman"/>
          <w:sz w:val="22"/>
        </w:rPr>
        <w:t xml:space="preserve"> affect investors’ understanding and the Exchange’s review of such documents;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E25E41">
        <w:rPr>
          <w:rFonts w:ascii="Times New Roman" w:hAnsi="Times New Roman" w:cs="Times New Roman"/>
          <w:sz w:val="22"/>
        </w:rPr>
        <w:tab/>
      </w:r>
      <w:r w:rsidRPr="00D455C5">
        <w:rPr>
          <w:rFonts w:ascii="Times New Roman" w:hAnsi="Times New Roman" w:cs="Times New Roman"/>
          <w:sz w:val="22"/>
        </w:rPr>
        <w:t xml:space="preserve">the issuer withdraws its offering and listing application or </w:t>
      </w:r>
      <w:r w:rsidR="006C2491">
        <w:rPr>
          <w:rFonts w:ascii="Times New Roman" w:hAnsi="Times New Roman" w:cs="Times New Roman"/>
          <w:sz w:val="22"/>
        </w:rPr>
        <w:t xml:space="preserve">its sponsor cancels </w:t>
      </w:r>
      <w:r w:rsidRPr="00D455C5">
        <w:rPr>
          <w:rFonts w:ascii="Times New Roman" w:hAnsi="Times New Roman" w:cs="Times New Roman"/>
          <w:sz w:val="22"/>
        </w:rPr>
        <w:t>the sponsorship;</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E25E41">
        <w:rPr>
          <w:rFonts w:ascii="Times New Roman" w:hAnsi="Times New Roman" w:cs="Times New Roman"/>
          <w:sz w:val="22"/>
        </w:rPr>
        <w:tab/>
      </w:r>
      <w:r w:rsidRPr="00D455C5">
        <w:rPr>
          <w:rFonts w:ascii="Times New Roman" w:hAnsi="Times New Roman" w:cs="Times New Roman"/>
          <w:sz w:val="22"/>
        </w:rPr>
        <w:t xml:space="preserve">the issuer fails to </w:t>
      </w:r>
      <w:r w:rsidR="006C2491">
        <w:rPr>
          <w:rFonts w:ascii="Times New Roman" w:hAnsi="Times New Roman" w:cs="Times New Roman"/>
          <w:sz w:val="22"/>
        </w:rPr>
        <w:t>respond</w:t>
      </w:r>
      <w:r w:rsidRPr="00D455C5">
        <w:rPr>
          <w:rFonts w:ascii="Times New Roman" w:hAnsi="Times New Roman" w:cs="Times New Roman"/>
          <w:sz w:val="22"/>
        </w:rPr>
        <w:t xml:space="preserve"> to the Exchange’s</w:t>
      </w:r>
      <w:r w:rsidR="006C2491">
        <w:rPr>
          <w:rFonts w:ascii="Times New Roman" w:hAnsi="Times New Roman" w:cs="Times New Roman"/>
          <w:sz w:val="22"/>
        </w:rPr>
        <w:t xml:space="preserve"> review</w:t>
      </w:r>
      <w:r w:rsidRPr="00D455C5">
        <w:rPr>
          <w:rFonts w:ascii="Times New Roman" w:hAnsi="Times New Roman" w:cs="Times New Roman"/>
          <w:sz w:val="22"/>
        </w:rPr>
        <w:t xml:space="preserve"> inquiry </w:t>
      </w:r>
      <w:r w:rsidR="006C2491">
        <w:rPr>
          <w:rFonts w:ascii="Times New Roman" w:hAnsi="Times New Roman" w:cs="Times New Roman"/>
          <w:sz w:val="22"/>
        </w:rPr>
        <w:t xml:space="preserve">within the prescribed time limit </w:t>
      </w:r>
      <w:r w:rsidRPr="00D455C5">
        <w:rPr>
          <w:rFonts w:ascii="Times New Roman" w:hAnsi="Times New Roman" w:cs="Times New Roman"/>
          <w:sz w:val="22"/>
        </w:rPr>
        <w:t xml:space="preserve">or to explain, supplement, or </w:t>
      </w:r>
      <w:r w:rsidR="006C2491">
        <w:rPr>
          <w:rFonts w:ascii="Times New Roman" w:hAnsi="Times New Roman" w:cs="Times New Roman"/>
          <w:sz w:val="22"/>
        </w:rPr>
        <w:t>amend</w:t>
      </w:r>
      <w:r w:rsidRPr="00D455C5">
        <w:rPr>
          <w:rFonts w:ascii="Times New Roman" w:hAnsi="Times New Roman" w:cs="Times New Roman"/>
          <w:sz w:val="22"/>
        </w:rPr>
        <w:t xml:space="preserve"> its offering and listing application documents;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(4)</w:t>
      </w:r>
      <w:r w:rsidR="00E25E41">
        <w:rPr>
          <w:rFonts w:ascii="Times New Roman" w:hAnsi="Times New Roman" w:cs="Times New Roman"/>
          <w:sz w:val="22"/>
        </w:rPr>
        <w:tab/>
      </w:r>
      <w:r w:rsidRPr="00D455C5">
        <w:rPr>
          <w:rFonts w:ascii="Times New Roman" w:hAnsi="Times New Roman" w:cs="Times New Roman"/>
          <w:sz w:val="22"/>
        </w:rPr>
        <w:t>the issuer’s offering and listing application documents are found to contain any misrepresentation, misleading statement, or material omission;</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E25E41">
        <w:rPr>
          <w:rFonts w:ascii="Times New Roman" w:hAnsi="Times New Roman" w:cs="Times New Roman"/>
          <w:sz w:val="22"/>
        </w:rPr>
        <w:tab/>
      </w:r>
      <w:r w:rsidRPr="00D455C5">
        <w:rPr>
          <w:rFonts w:ascii="Times New Roman" w:hAnsi="Times New Roman" w:cs="Times New Roman"/>
          <w:sz w:val="22"/>
        </w:rPr>
        <w:t xml:space="preserve">the issuer </w:t>
      </w:r>
      <w:r w:rsidR="006C2491">
        <w:rPr>
          <w:rFonts w:ascii="Times New Roman" w:hAnsi="Times New Roman" w:cs="Times New Roman"/>
          <w:sz w:val="22"/>
        </w:rPr>
        <w:t>obstructs</w:t>
      </w:r>
      <w:r w:rsidRPr="00D455C5">
        <w:rPr>
          <w:rFonts w:ascii="Times New Roman" w:hAnsi="Times New Roman" w:cs="Times New Roman"/>
          <w:sz w:val="22"/>
        </w:rPr>
        <w:t xml:space="preserve"> or refuses </w:t>
      </w:r>
      <w:r w:rsidR="006C2491">
        <w:rPr>
          <w:rFonts w:ascii="Times New Roman" w:hAnsi="Times New Roman" w:cs="Times New Roman"/>
          <w:sz w:val="22"/>
        </w:rPr>
        <w:t xml:space="preserve">to accept </w:t>
      </w:r>
      <w:r w:rsidR="00CA5865">
        <w:rPr>
          <w:rFonts w:ascii="Times New Roman" w:hAnsi="Times New Roman" w:cs="Times New Roman"/>
          <w:sz w:val="22"/>
        </w:rPr>
        <w:t>any</w:t>
      </w:r>
      <w:r w:rsidRPr="00D455C5">
        <w:rPr>
          <w:rFonts w:ascii="Times New Roman" w:hAnsi="Times New Roman" w:cs="Times New Roman"/>
          <w:sz w:val="22"/>
        </w:rPr>
        <w:t xml:space="preserve"> inspections </w:t>
      </w:r>
      <w:r w:rsidR="006C2491">
        <w:rPr>
          <w:rFonts w:ascii="Times New Roman" w:hAnsi="Times New Roman" w:cs="Times New Roman"/>
          <w:sz w:val="22"/>
        </w:rPr>
        <w:t>legally</w:t>
      </w:r>
      <w:r w:rsidRPr="00D455C5">
        <w:rPr>
          <w:rFonts w:ascii="Times New Roman" w:hAnsi="Times New Roman" w:cs="Times New Roman"/>
          <w:sz w:val="22"/>
        </w:rPr>
        <w:t xml:space="preserve"> conducted by the Exchange;</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E25E41">
        <w:rPr>
          <w:rFonts w:ascii="Times New Roman" w:hAnsi="Times New Roman" w:cs="Times New Roman"/>
          <w:sz w:val="22"/>
        </w:rPr>
        <w:tab/>
      </w:r>
      <w:r w:rsidRPr="00D455C5">
        <w:rPr>
          <w:rFonts w:ascii="Times New Roman" w:hAnsi="Times New Roman" w:cs="Times New Roman"/>
          <w:sz w:val="22"/>
        </w:rPr>
        <w:t xml:space="preserve">the issuer and its affiliates </w:t>
      </w:r>
      <w:r w:rsidR="006C2491">
        <w:rPr>
          <w:rFonts w:ascii="Times New Roman" w:hAnsi="Times New Roman" w:cs="Times New Roman"/>
          <w:sz w:val="22"/>
        </w:rPr>
        <w:t>improperly and significantly interfere with</w:t>
      </w:r>
      <w:r w:rsidRPr="00D455C5">
        <w:rPr>
          <w:rFonts w:ascii="Times New Roman" w:hAnsi="Times New Roman" w:cs="Times New Roman"/>
          <w:sz w:val="22"/>
        </w:rPr>
        <w:t xml:space="preserve"> the Exchange’s review;</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(7)</w:t>
      </w:r>
      <w:r w:rsidR="00E25E41">
        <w:rPr>
          <w:rFonts w:ascii="Times New Roman" w:hAnsi="Times New Roman" w:cs="Times New Roman"/>
          <w:sz w:val="22"/>
        </w:rPr>
        <w:tab/>
      </w:r>
      <w:r w:rsidRPr="00D455C5">
        <w:rPr>
          <w:rFonts w:ascii="Times New Roman" w:hAnsi="Times New Roman" w:cs="Times New Roman"/>
          <w:sz w:val="22"/>
        </w:rPr>
        <w:t>the issuer</w:t>
      </w:r>
      <w:r w:rsidR="003104A7">
        <w:rPr>
          <w:rFonts w:ascii="Times New Roman" w:hAnsi="Times New Roman" w:cs="Times New Roman"/>
          <w:sz w:val="22"/>
        </w:rPr>
        <w:t xml:space="preserve"> is disqualified as a legal person</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(8)</w:t>
      </w:r>
      <w:r w:rsidR="00E25E41">
        <w:rPr>
          <w:rFonts w:ascii="Times New Roman" w:hAnsi="Times New Roman" w:cs="Times New Roman"/>
          <w:sz w:val="22"/>
        </w:rPr>
        <w:tab/>
      </w:r>
      <w:r w:rsidR="003104A7">
        <w:rPr>
          <w:rFonts w:ascii="Times New Roman" w:hAnsi="Times New Roman" w:cs="Times New Roman"/>
          <w:sz w:val="22"/>
        </w:rPr>
        <w:t xml:space="preserve">the issuer fails to eliminate any </w:t>
      </w:r>
      <w:r w:rsidRPr="00D455C5">
        <w:rPr>
          <w:rFonts w:ascii="Times New Roman" w:hAnsi="Times New Roman" w:cs="Times New Roman"/>
          <w:sz w:val="22"/>
        </w:rPr>
        <w:t xml:space="preserve">circumstances </w:t>
      </w:r>
      <w:r w:rsidR="003104A7">
        <w:rPr>
          <w:rFonts w:ascii="Times New Roman" w:hAnsi="Times New Roman" w:cs="Times New Roman"/>
          <w:sz w:val="22"/>
        </w:rPr>
        <w:t>requiring</w:t>
      </w:r>
      <w:r w:rsidRPr="00D455C5">
        <w:rPr>
          <w:rFonts w:ascii="Times New Roman" w:hAnsi="Times New Roman" w:cs="Times New Roman"/>
          <w:sz w:val="22"/>
        </w:rPr>
        <w:t xml:space="preserve"> the suspension of the review </w:t>
      </w:r>
      <w:r w:rsidR="003104A7">
        <w:rPr>
          <w:rFonts w:ascii="Times New Roman" w:hAnsi="Times New Roman" w:cs="Times New Roman"/>
          <w:sz w:val="22"/>
        </w:rPr>
        <w:t>as set forth in</w:t>
      </w:r>
      <w:r w:rsidRPr="00D455C5">
        <w:rPr>
          <w:rFonts w:ascii="Times New Roman" w:hAnsi="Times New Roman" w:cs="Times New Roman"/>
          <w:sz w:val="22"/>
        </w:rPr>
        <w:t xml:space="preserve"> </w:t>
      </w:r>
      <w:r w:rsidR="003104A7">
        <w:rPr>
          <w:rFonts w:ascii="Times New Roman" w:hAnsi="Times New Roman" w:cs="Times New Roman"/>
          <w:sz w:val="22"/>
        </w:rPr>
        <w:t xml:space="preserve">the first Paragraph </w:t>
      </w:r>
      <w:r w:rsidRPr="00D455C5">
        <w:rPr>
          <w:rFonts w:ascii="Times New Roman" w:hAnsi="Times New Roman" w:cs="Times New Roman"/>
          <w:sz w:val="22"/>
        </w:rPr>
        <w:t xml:space="preserve">of Article 64 within </w:t>
      </w:r>
      <w:r w:rsidR="003104A7">
        <w:rPr>
          <w:rFonts w:ascii="Times New Roman" w:hAnsi="Times New Roman" w:cs="Times New Roman"/>
          <w:sz w:val="22"/>
        </w:rPr>
        <w:t>3</w:t>
      </w:r>
      <w:r w:rsidRPr="00D455C5">
        <w:rPr>
          <w:rFonts w:ascii="Times New Roman" w:hAnsi="Times New Roman" w:cs="Times New Roman"/>
          <w:sz w:val="22"/>
        </w:rPr>
        <w:t xml:space="preserve"> months, or</w:t>
      </w:r>
      <w:r w:rsidR="00EE540B">
        <w:rPr>
          <w:rFonts w:ascii="Times New Roman" w:hAnsi="Times New Roman" w:cs="Times New Roman"/>
          <w:sz w:val="22"/>
        </w:rPr>
        <w:t xml:space="preserve"> to</w:t>
      </w:r>
      <w:r w:rsidRPr="00D455C5">
        <w:rPr>
          <w:rFonts w:ascii="Times New Roman" w:hAnsi="Times New Roman" w:cs="Times New Roman"/>
          <w:sz w:val="22"/>
        </w:rPr>
        <w:t xml:space="preserve"> </w:t>
      </w:r>
      <w:r w:rsidR="003104A7">
        <w:rPr>
          <w:rFonts w:ascii="Times New Roman" w:hAnsi="Times New Roman" w:cs="Times New Roman"/>
          <w:sz w:val="22"/>
        </w:rPr>
        <w:t xml:space="preserve">complete </w:t>
      </w:r>
      <w:r w:rsidRPr="00D455C5">
        <w:rPr>
          <w:rFonts w:ascii="Times New Roman" w:hAnsi="Times New Roman" w:cs="Times New Roman"/>
          <w:sz w:val="22"/>
        </w:rPr>
        <w:t xml:space="preserve">relevant matters within the time limit specified in Article 65 </w:t>
      </w:r>
      <w:r w:rsidR="003104A7">
        <w:rPr>
          <w:rFonts w:ascii="Times New Roman" w:hAnsi="Times New Roman" w:cs="Times New Roman"/>
          <w:sz w:val="22"/>
        </w:rPr>
        <w:t>hereof</w:t>
      </w:r>
      <w:r w:rsidRPr="00D455C5">
        <w:rPr>
          <w:rFonts w:ascii="Times New Roman" w:hAnsi="Times New Roman" w:cs="Times New Roman"/>
          <w:sz w:val="22"/>
        </w:rPr>
        <w:t>; 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(9)</w:t>
      </w:r>
      <w:r w:rsidR="00E25E41">
        <w:rPr>
          <w:rFonts w:ascii="Times New Roman" w:hAnsi="Times New Roman" w:cs="Times New Roman"/>
          <w:sz w:val="22"/>
        </w:rPr>
        <w:tab/>
      </w:r>
      <w:r w:rsidR="00EE540B">
        <w:rPr>
          <w:rFonts w:ascii="Times New Roman" w:hAnsi="Times New Roman" w:cs="Times New Roman"/>
          <w:sz w:val="22"/>
        </w:rPr>
        <w:t>the issuer’s offering and listing application documents fail to pass the Exchange’s review</w:t>
      </w:r>
    </w:p>
    <w:p w:rsidR="008B355C" w:rsidRDefault="00465778" w:rsidP="00B7520B">
      <w:pPr>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VII</w:t>
      </w:r>
      <w:r w:rsidR="00D51879">
        <w:rPr>
          <w:rFonts w:ascii="Times New Roman" w:hAnsi="Times New Roman" w:cs="Times New Roman"/>
          <w:b/>
          <w:bCs/>
          <w:sz w:val="22"/>
        </w:rPr>
        <w:tab/>
      </w:r>
      <w:r w:rsidRPr="00D455C5">
        <w:rPr>
          <w:rFonts w:ascii="Times New Roman" w:hAnsi="Times New Roman" w:cs="Times New Roman"/>
          <w:b/>
          <w:bCs/>
          <w:sz w:val="22"/>
        </w:rPr>
        <w:t>Review-Related Matters</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68</w:t>
      </w:r>
      <w:r w:rsidR="00E95F44">
        <w:rPr>
          <w:rFonts w:ascii="Times New Roman" w:hAnsi="Times New Roman" w:cs="Times New Roman"/>
          <w:sz w:val="22"/>
        </w:rPr>
        <w:tab/>
      </w:r>
      <w:r w:rsidRPr="00D455C5">
        <w:rPr>
          <w:rFonts w:ascii="Times New Roman" w:hAnsi="Times New Roman" w:cs="Times New Roman"/>
          <w:sz w:val="22"/>
        </w:rPr>
        <w:t xml:space="preserve">After the Exchange’s acceptance of </w:t>
      </w:r>
      <w:r w:rsidR="00B45BE3">
        <w:rPr>
          <w:rFonts w:ascii="Times New Roman" w:hAnsi="Times New Roman" w:cs="Times New Roman"/>
          <w:sz w:val="22"/>
        </w:rPr>
        <w:t>an issuer’s</w:t>
      </w:r>
      <w:r w:rsidRPr="00D455C5">
        <w:rPr>
          <w:rFonts w:ascii="Times New Roman" w:hAnsi="Times New Roman" w:cs="Times New Roman"/>
          <w:sz w:val="22"/>
        </w:rPr>
        <w:t xml:space="preserve"> offering and listing application and before the listing and trading of </w:t>
      </w:r>
      <w:r w:rsidR="00610CBF">
        <w:rPr>
          <w:rFonts w:ascii="Times New Roman" w:hAnsi="Times New Roman" w:cs="Times New Roman"/>
          <w:sz w:val="22"/>
        </w:rPr>
        <w:t>its stocks</w:t>
      </w:r>
      <w:r w:rsidRPr="00D455C5">
        <w:rPr>
          <w:rFonts w:ascii="Times New Roman" w:hAnsi="Times New Roman" w:cs="Times New Roman"/>
          <w:sz w:val="22"/>
        </w:rPr>
        <w:t xml:space="preserve">, </w:t>
      </w:r>
      <w:r w:rsidR="00B45BE3">
        <w:rPr>
          <w:rFonts w:ascii="Times New Roman" w:hAnsi="Times New Roman" w:cs="Times New Roman"/>
          <w:sz w:val="22"/>
        </w:rPr>
        <w:t xml:space="preserve">the </w:t>
      </w:r>
      <w:r w:rsidRPr="00D455C5">
        <w:rPr>
          <w:rFonts w:ascii="Times New Roman" w:hAnsi="Times New Roman" w:cs="Times New Roman"/>
          <w:sz w:val="22"/>
        </w:rPr>
        <w:t xml:space="preserve">issuer and its sponsors shall closely follow material </w:t>
      </w:r>
      <w:r w:rsidR="00B45BE3">
        <w:rPr>
          <w:rFonts w:ascii="Times New Roman" w:hAnsi="Times New Roman" w:cs="Times New Roman"/>
          <w:sz w:val="22"/>
        </w:rPr>
        <w:t xml:space="preserve">public media </w:t>
      </w:r>
      <w:r w:rsidR="00383DB3">
        <w:rPr>
          <w:rFonts w:ascii="Times New Roman" w:hAnsi="Times New Roman" w:cs="Times New Roman" w:hint="eastAsia"/>
          <w:sz w:val="22"/>
        </w:rPr>
        <w:t>coverage</w:t>
      </w:r>
      <w:r w:rsidR="00383DB3">
        <w:rPr>
          <w:rFonts w:ascii="Times New Roman" w:hAnsi="Times New Roman" w:cs="Times New Roman"/>
          <w:sz w:val="22"/>
        </w:rPr>
        <w:t>s</w:t>
      </w:r>
      <w:r w:rsidR="00B45BE3">
        <w:rPr>
          <w:rFonts w:ascii="Times New Roman" w:hAnsi="Times New Roman" w:cs="Times New Roman"/>
          <w:sz w:val="22"/>
        </w:rPr>
        <w:t xml:space="preserve"> </w:t>
      </w:r>
      <w:r w:rsidRPr="00D455C5">
        <w:rPr>
          <w:rFonts w:ascii="Times New Roman" w:hAnsi="Times New Roman" w:cs="Times New Roman"/>
          <w:sz w:val="22"/>
        </w:rPr>
        <w:t xml:space="preserve">and market rumors </w:t>
      </w:r>
      <w:r w:rsidR="00B45BE3">
        <w:rPr>
          <w:rFonts w:ascii="Times New Roman" w:hAnsi="Times New Roman" w:cs="Times New Roman"/>
          <w:sz w:val="22"/>
        </w:rPr>
        <w:t>regarding the issuer</w:t>
      </w:r>
      <w:r w:rsidRPr="00D455C5">
        <w:rPr>
          <w:rFonts w:ascii="Times New Roman" w:hAnsi="Times New Roman" w:cs="Times New Roman"/>
          <w:sz w:val="22"/>
        </w:rPr>
        <w:t>.</w:t>
      </w:r>
    </w:p>
    <w:p w:rsidR="008B355C" w:rsidRDefault="00B45BE3" w:rsidP="00B7520B">
      <w:pPr>
        <w:spacing w:afterLines="100" w:line="276" w:lineRule="auto"/>
        <w:jc w:val="left"/>
        <w:rPr>
          <w:rFonts w:ascii="Times New Roman" w:hAnsi="Times New Roman" w:cs="Times New Roman"/>
          <w:sz w:val="22"/>
        </w:rPr>
      </w:pPr>
      <w:r w:rsidRPr="00383DB3">
        <w:rPr>
          <w:rFonts w:ascii="Times New Roman" w:hAnsi="Times New Roman" w:cs="Times New Roman"/>
          <w:sz w:val="22"/>
        </w:rPr>
        <w:t>If</w:t>
      </w:r>
      <w:r w:rsidR="00465778" w:rsidRPr="00383DB3">
        <w:rPr>
          <w:rFonts w:ascii="Times New Roman" w:hAnsi="Times New Roman" w:cs="Times New Roman"/>
          <w:sz w:val="22"/>
        </w:rPr>
        <w:t xml:space="preserve"> there is any material inconsistency between relevant coverage</w:t>
      </w:r>
      <w:r w:rsidR="00383DB3">
        <w:rPr>
          <w:rFonts w:ascii="Times New Roman" w:hAnsi="Times New Roman" w:cs="Times New Roman"/>
          <w:sz w:val="22"/>
        </w:rPr>
        <w:t>s</w:t>
      </w:r>
      <w:r w:rsidR="00465778" w:rsidRPr="00383DB3">
        <w:rPr>
          <w:rFonts w:ascii="Times New Roman" w:hAnsi="Times New Roman" w:cs="Times New Roman"/>
          <w:sz w:val="22"/>
        </w:rPr>
        <w:t xml:space="preserve"> and rumors and the information disclosed by the issuer</w:t>
      </w:r>
      <w:r w:rsidR="00383DB3">
        <w:rPr>
          <w:rFonts w:ascii="Times New Roman" w:hAnsi="Times New Roman" w:cs="Times New Roman"/>
          <w:sz w:val="22"/>
        </w:rPr>
        <w:t>, and the matter</w:t>
      </w:r>
      <w:r w:rsidR="00253288">
        <w:rPr>
          <w:rFonts w:ascii="Times New Roman" w:hAnsi="Times New Roman" w:cs="Times New Roman"/>
          <w:sz w:val="22"/>
        </w:rPr>
        <w:t>s</w:t>
      </w:r>
      <w:r w:rsidR="00383DB3">
        <w:rPr>
          <w:rFonts w:ascii="Times New Roman" w:hAnsi="Times New Roman" w:cs="Times New Roman"/>
          <w:sz w:val="22"/>
        </w:rPr>
        <w:t xml:space="preserve"> involved</w:t>
      </w:r>
      <w:r w:rsidR="00465778" w:rsidRPr="00383DB3">
        <w:rPr>
          <w:rFonts w:ascii="Times New Roman" w:hAnsi="Times New Roman" w:cs="Times New Roman"/>
          <w:sz w:val="22"/>
        </w:rPr>
        <w:t xml:space="preserve"> </w:t>
      </w:r>
      <w:r w:rsidR="00383DB3">
        <w:rPr>
          <w:rFonts w:ascii="Times New Roman" w:hAnsi="Times New Roman" w:cs="Times New Roman"/>
          <w:sz w:val="22"/>
        </w:rPr>
        <w:t>may</w:t>
      </w:r>
      <w:r w:rsidR="00465778" w:rsidRPr="00383DB3">
        <w:rPr>
          <w:rFonts w:ascii="Times New Roman" w:hAnsi="Times New Roman" w:cs="Times New Roman"/>
          <w:sz w:val="22"/>
        </w:rPr>
        <w:t xml:space="preserve"> have a material effect on the offering and listing</w:t>
      </w:r>
      <w:r w:rsidR="00383DB3">
        <w:rPr>
          <w:rFonts w:ascii="Times New Roman" w:hAnsi="Times New Roman" w:cs="Times New Roman"/>
          <w:sz w:val="22"/>
        </w:rPr>
        <w:t xml:space="preserve"> of </w:t>
      </w:r>
      <w:r w:rsidR="00610CBF">
        <w:rPr>
          <w:rFonts w:ascii="Times New Roman" w:hAnsi="Times New Roman" w:cs="Times New Roman"/>
          <w:sz w:val="22"/>
        </w:rPr>
        <w:t>its stocks</w:t>
      </w:r>
      <w:r w:rsidR="00465778" w:rsidRPr="00383DB3">
        <w:rPr>
          <w:rFonts w:ascii="Times New Roman" w:hAnsi="Times New Roman" w:cs="Times New Roman"/>
          <w:sz w:val="22"/>
        </w:rPr>
        <w:t>, the issuer and its sponsors shall</w:t>
      </w:r>
      <w:r w:rsidR="00383DB3">
        <w:rPr>
          <w:rFonts w:ascii="Times New Roman" w:hAnsi="Times New Roman" w:cs="Times New Roman"/>
          <w:sz w:val="22"/>
        </w:rPr>
        <w:t xml:space="preserve"> provide an explanation</w:t>
      </w:r>
      <w:r w:rsidR="00465778" w:rsidRPr="00383DB3">
        <w:rPr>
          <w:rFonts w:ascii="Times New Roman" w:hAnsi="Times New Roman" w:cs="Times New Roman"/>
          <w:sz w:val="22"/>
        </w:rPr>
        <w:t xml:space="preserve"> to the Exchange</w:t>
      </w:r>
      <w:r w:rsidR="00CA5865">
        <w:rPr>
          <w:rFonts w:ascii="Times New Roman" w:hAnsi="Times New Roman" w:cs="Times New Roman"/>
          <w:sz w:val="22"/>
        </w:rPr>
        <w:t>,</w:t>
      </w:r>
      <w:r w:rsidR="00465778" w:rsidRPr="00383DB3">
        <w:rPr>
          <w:rFonts w:ascii="Times New Roman" w:hAnsi="Times New Roman" w:cs="Times New Roman"/>
          <w:sz w:val="22"/>
        </w:rPr>
        <w:t xml:space="preserve"> and perform their information disclosure obligations as required; and its sponsors and securities service providers shall conduct necessary verification</w:t>
      </w:r>
      <w:r w:rsidR="00383DB3">
        <w:rPr>
          <w:rFonts w:ascii="Times New Roman" w:hAnsi="Times New Roman" w:cs="Times New Roman"/>
          <w:sz w:val="22"/>
        </w:rPr>
        <w:t xml:space="preserve"> of the matter</w:t>
      </w:r>
      <w:r w:rsidR="00253288">
        <w:rPr>
          <w:rFonts w:ascii="Times New Roman" w:hAnsi="Times New Roman" w:cs="Times New Roman"/>
          <w:sz w:val="22"/>
        </w:rPr>
        <w:t>s</w:t>
      </w:r>
      <w:r w:rsidR="00CA5865">
        <w:rPr>
          <w:rFonts w:ascii="Times New Roman" w:hAnsi="Times New Roman" w:cs="Times New Roman"/>
          <w:sz w:val="22"/>
        </w:rPr>
        <w:t>,</w:t>
      </w:r>
      <w:r w:rsidR="00465778" w:rsidRPr="00383DB3">
        <w:rPr>
          <w:rFonts w:ascii="Times New Roman" w:hAnsi="Times New Roman" w:cs="Times New Roman"/>
          <w:sz w:val="22"/>
        </w:rPr>
        <w:t xml:space="preserve"> and </w:t>
      </w:r>
      <w:r w:rsidR="00383DB3">
        <w:rPr>
          <w:rFonts w:ascii="Times New Roman" w:hAnsi="Times New Roman" w:cs="Times New Roman"/>
          <w:sz w:val="22"/>
        </w:rPr>
        <w:t xml:space="preserve">report the verification results </w:t>
      </w:r>
      <w:r w:rsidR="00465778" w:rsidRPr="00383DB3">
        <w:rPr>
          <w:rFonts w:ascii="Times New Roman" w:hAnsi="Times New Roman" w:cs="Times New Roman"/>
          <w:sz w:val="22"/>
        </w:rPr>
        <w:t>to the Exchange.</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69</w:t>
      </w:r>
      <w:r w:rsidR="00E95F44">
        <w:rPr>
          <w:rFonts w:ascii="Times New Roman" w:hAnsi="Times New Roman" w:cs="Times New Roman"/>
          <w:b/>
          <w:bCs/>
          <w:sz w:val="22"/>
        </w:rPr>
        <w:tab/>
      </w:r>
      <w:r w:rsidRPr="00D455C5">
        <w:rPr>
          <w:rFonts w:ascii="Times New Roman" w:hAnsi="Times New Roman" w:cs="Times New Roman"/>
          <w:sz w:val="22"/>
        </w:rPr>
        <w:t xml:space="preserve">After the Exchange’s acceptance of </w:t>
      </w:r>
      <w:r w:rsidR="00383DB3">
        <w:rPr>
          <w:rFonts w:ascii="Times New Roman" w:hAnsi="Times New Roman" w:cs="Times New Roman"/>
          <w:sz w:val="22"/>
        </w:rPr>
        <w:t>an issuer’s</w:t>
      </w:r>
      <w:r w:rsidRPr="00D455C5">
        <w:rPr>
          <w:rFonts w:ascii="Times New Roman" w:hAnsi="Times New Roman" w:cs="Times New Roman"/>
          <w:sz w:val="22"/>
        </w:rPr>
        <w:t xml:space="preserve"> offering and listing application and before the listing and trading of </w:t>
      </w:r>
      <w:r w:rsidR="00610CBF">
        <w:rPr>
          <w:rFonts w:ascii="Times New Roman" w:hAnsi="Times New Roman" w:cs="Times New Roman"/>
          <w:sz w:val="22"/>
        </w:rPr>
        <w:t>its stocks</w:t>
      </w:r>
      <w:r w:rsidRPr="00D455C5">
        <w:rPr>
          <w:rFonts w:ascii="Times New Roman" w:hAnsi="Times New Roman" w:cs="Times New Roman"/>
          <w:sz w:val="22"/>
        </w:rPr>
        <w:t xml:space="preserve">, if the Exchange receives any complaint or </w:t>
      </w:r>
      <w:r w:rsidR="00383DB3">
        <w:rPr>
          <w:rFonts w:ascii="Times New Roman" w:hAnsi="Times New Roman" w:cs="Times New Roman"/>
          <w:sz w:val="22"/>
        </w:rPr>
        <w:t>whistle-blowing report</w:t>
      </w:r>
      <w:r w:rsidRPr="00D455C5">
        <w:rPr>
          <w:rFonts w:ascii="Times New Roman" w:hAnsi="Times New Roman" w:cs="Times New Roman"/>
          <w:sz w:val="22"/>
        </w:rPr>
        <w:t xml:space="preserve"> with respect to </w:t>
      </w:r>
      <w:r w:rsidR="00383DB3">
        <w:rPr>
          <w:rFonts w:ascii="Times New Roman" w:hAnsi="Times New Roman" w:cs="Times New Roman"/>
          <w:sz w:val="22"/>
        </w:rPr>
        <w:t xml:space="preserve">the offering and listing of </w:t>
      </w:r>
      <w:r w:rsidR="00253288">
        <w:rPr>
          <w:rFonts w:ascii="Times New Roman" w:hAnsi="Times New Roman" w:cs="Times New Roman"/>
          <w:sz w:val="22"/>
        </w:rPr>
        <w:t xml:space="preserve">the issuer’s </w:t>
      </w:r>
      <w:r w:rsidR="00610CBF">
        <w:rPr>
          <w:rFonts w:ascii="Times New Roman" w:hAnsi="Times New Roman" w:cs="Times New Roman"/>
          <w:sz w:val="22"/>
        </w:rPr>
        <w:t>stocks</w:t>
      </w:r>
      <w:r w:rsidRPr="00D455C5">
        <w:rPr>
          <w:rFonts w:ascii="Times New Roman" w:hAnsi="Times New Roman" w:cs="Times New Roman"/>
          <w:sz w:val="22"/>
        </w:rPr>
        <w:t xml:space="preserve">, the Exchange may inquire the issuer and its sponsors and securities service providers about the matters </w:t>
      </w:r>
      <w:r w:rsidR="00253288">
        <w:rPr>
          <w:rFonts w:ascii="Times New Roman" w:hAnsi="Times New Roman" w:cs="Times New Roman"/>
          <w:sz w:val="22"/>
        </w:rPr>
        <w:t>involved in such complaint or report</w:t>
      </w:r>
      <w:r w:rsidRPr="00D455C5">
        <w:rPr>
          <w:rFonts w:ascii="Times New Roman" w:hAnsi="Times New Roman" w:cs="Times New Roman"/>
          <w:sz w:val="22"/>
        </w:rPr>
        <w:t xml:space="preserve">; require the issuer and its sponsor to </w:t>
      </w:r>
      <w:r w:rsidR="00253288">
        <w:rPr>
          <w:rFonts w:ascii="Times New Roman" w:hAnsi="Times New Roman" w:cs="Times New Roman"/>
          <w:sz w:val="22"/>
        </w:rPr>
        <w:t>provide an explanation to the Exchange</w:t>
      </w:r>
      <w:r w:rsidRPr="00D455C5">
        <w:rPr>
          <w:rFonts w:ascii="Times New Roman" w:hAnsi="Times New Roman" w:cs="Times New Roman"/>
          <w:sz w:val="22"/>
        </w:rPr>
        <w:t xml:space="preserve"> and </w:t>
      </w:r>
      <w:r w:rsidR="00CA5865">
        <w:rPr>
          <w:rFonts w:ascii="Times New Roman" w:hAnsi="Times New Roman" w:cs="Times New Roman"/>
          <w:sz w:val="22"/>
        </w:rPr>
        <w:t xml:space="preserve">to </w:t>
      </w:r>
      <w:r w:rsidRPr="00D455C5">
        <w:rPr>
          <w:rFonts w:ascii="Times New Roman" w:hAnsi="Times New Roman" w:cs="Times New Roman"/>
          <w:sz w:val="22"/>
        </w:rPr>
        <w:t>perform their information disclosure obligations</w:t>
      </w:r>
      <w:r w:rsidR="00253288">
        <w:rPr>
          <w:rFonts w:ascii="Times New Roman" w:hAnsi="Times New Roman" w:cs="Times New Roman"/>
          <w:sz w:val="22"/>
        </w:rPr>
        <w:t xml:space="preserve"> as required</w:t>
      </w:r>
      <w:r w:rsidRPr="00D455C5">
        <w:rPr>
          <w:rFonts w:ascii="Times New Roman" w:hAnsi="Times New Roman" w:cs="Times New Roman"/>
          <w:sz w:val="22"/>
        </w:rPr>
        <w:t xml:space="preserve">; and require the sponsor and securities service providers to </w:t>
      </w:r>
      <w:r w:rsidR="00253288" w:rsidRPr="00253288">
        <w:rPr>
          <w:rFonts w:ascii="Times New Roman" w:hAnsi="Times New Roman" w:cs="Times New Roman"/>
          <w:sz w:val="22"/>
        </w:rPr>
        <w:t xml:space="preserve">conduct necessary verification of the matters and </w:t>
      </w:r>
      <w:r w:rsidR="00CA5865">
        <w:rPr>
          <w:rFonts w:ascii="Times New Roman" w:hAnsi="Times New Roman" w:cs="Times New Roman"/>
          <w:sz w:val="22"/>
        </w:rPr>
        <w:t xml:space="preserve">to </w:t>
      </w:r>
      <w:r w:rsidR="00253288" w:rsidRPr="00253288">
        <w:rPr>
          <w:rFonts w:ascii="Times New Roman" w:hAnsi="Times New Roman" w:cs="Times New Roman"/>
          <w:sz w:val="22"/>
        </w:rPr>
        <w:t>report the verification results to the Exchange</w:t>
      </w:r>
      <w:r w:rsidRPr="00D455C5">
        <w:rPr>
          <w:rFonts w:ascii="Times New Roman" w:hAnsi="Times New Roman" w:cs="Times New Roman"/>
          <w:sz w:val="22"/>
        </w:rPr>
        <w:t>.</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lastRenderedPageBreak/>
        <w:t>Article 70</w:t>
      </w:r>
      <w:r w:rsidR="00E95F44">
        <w:rPr>
          <w:rFonts w:ascii="Times New Roman" w:hAnsi="Times New Roman" w:cs="Times New Roman"/>
          <w:sz w:val="22"/>
        </w:rPr>
        <w:tab/>
      </w:r>
      <w:r w:rsidRPr="00D455C5">
        <w:rPr>
          <w:rFonts w:ascii="Times New Roman" w:hAnsi="Times New Roman" w:cs="Times New Roman"/>
          <w:sz w:val="22"/>
        </w:rPr>
        <w:t xml:space="preserve">An issuer shall publish its information disclosure documents on the Exchange’s website and, as required, publish </w:t>
      </w:r>
      <w:r w:rsidR="00253288">
        <w:rPr>
          <w:rFonts w:ascii="Times New Roman" w:hAnsi="Times New Roman" w:cs="Times New Roman"/>
          <w:sz w:val="22"/>
        </w:rPr>
        <w:t>related</w:t>
      </w:r>
      <w:r w:rsidRPr="00D455C5">
        <w:rPr>
          <w:rFonts w:ascii="Times New Roman" w:hAnsi="Times New Roman" w:cs="Times New Roman"/>
          <w:sz w:val="22"/>
        </w:rPr>
        <w:t xml:space="preserve"> information disclosure documents on </w:t>
      </w:r>
      <w:r w:rsidR="00253288">
        <w:rPr>
          <w:rFonts w:ascii="Times New Roman" w:hAnsi="Times New Roman" w:cs="Times New Roman"/>
          <w:sz w:val="22"/>
        </w:rPr>
        <w:t>any</w:t>
      </w:r>
      <w:r w:rsidRPr="00D455C5">
        <w:rPr>
          <w:rFonts w:ascii="Times New Roman" w:hAnsi="Times New Roman" w:cs="Times New Roman"/>
          <w:sz w:val="22"/>
        </w:rPr>
        <w:t xml:space="preserve"> website designated by the CSRC. The issuer shall ensure that documents published on the CSRC-designated website </w:t>
      </w:r>
      <w:r w:rsidR="00253288">
        <w:rPr>
          <w:rFonts w:ascii="Times New Roman" w:hAnsi="Times New Roman" w:cs="Times New Roman"/>
          <w:sz w:val="22"/>
        </w:rPr>
        <w:t xml:space="preserve">are identical to those on </w:t>
      </w:r>
      <w:r w:rsidRPr="00D455C5">
        <w:rPr>
          <w:rFonts w:ascii="Times New Roman" w:hAnsi="Times New Roman" w:cs="Times New Roman"/>
          <w:sz w:val="22"/>
        </w:rPr>
        <w:t>the Exchange’s website.</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The issuer may publish the information disclosure documents on other</w:t>
      </w:r>
      <w:r w:rsidR="00253288">
        <w:rPr>
          <w:rFonts w:ascii="Times New Roman" w:hAnsi="Times New Roman" w:cs="Times New Roman"/>
          <w:sz w:val="22"/>
        </w:rPr>
        <w:t xml:space="preserve"> newspapers and periodicals</w:t>
      </w:r>
      <w:r w:rsidRPr="00D455C5">
        <w:rPr>
          <w:rFonts w:ascii="Times New Roman" w:hAnsi="Times New Roman" w:cs="Times New Roman"/>
          <w:sz w:val="22"/>
        </w:rPr>
        <w:t xml:space="preserve"> and websites, provided that </w:t>
      </w:r>
      <w:r w:rsidR="00253288">
        <w:rPr>
          <w:rFonts w:ascii="Times New Roman" w:hAnsi="Times New Roman" w:cs="Times New Roman"/>
          <w:sz w:val="22"/>
        </w:rPr>
        <w:t>such documents are</w:t>
      </w:r>
      <w:r w:rsidRPr="00D455C5">
        <w:rPr>
          <w:rFonts w:ascii="Times New Roman" w:hAnsi="Times New Roman" w:cs="Times New Roman"/>
          <w:sz w:val="22"/>
        </w:rPr>
        <w:t xml:space="preserve"> identical </w:t>
      </w:r>
      <w:r w:rsidR="00253288">
        <w:rPr>
          <w:rFonts w:ascii="Times New Roman" w:hAnsi="Times New Roman" w:cs="Times New Roman"/>
          <w:sz w:val="22"/>
        </w:rPr>
        <w:t xml:space="preserve">to and disclosed no earlier than those </w:t>
      </w:r>
      <w:r w:rsidRPr="00D455C5">
        <w:rPr>
          <w:rFonts w:ascii="Times New Roman" w:hAnsi="Times New Roman" w:cs="Times New Roman"/>
          <w:sz w:val="22"/>
        </w:rPr>
        <w:t xml:space="preserve">on the Exchange’s website and on </w:t>
      </w:r>
      <w:r w:rsidR="00253288">
        <w:rPr>
          <w:rFonts w:ascii="Times New Roman" w:hAnsi="Times New Roman" w:cs="Times New Roman"/>
          <w:sz w:val="22"/>
        </w:rPr>
        <w:t>any newspapers and periodicals and websites</w:t>
      </w:r>
      <w:r w:rsidRPr="00D455C5">
        <w:rPr>
          <w:rFonts w:ascii="Times New Roman" w:hAnsi="Times New Roman" w:cs="Times New Roman"/>
          <w:sz w:val="22"/>
        </w:rPr>
        <w:t xml:space="preserve"> designated by the CSRC.</w:t>
      </w:r>
    </w:p>
    <w:p w:rsidR="008B355C" w:rsidRDefault="00465778" w:rsidP="00B7520B">
      <w:pPr>
        <w:spacing w:afterLines="100" w:line="276" w:lineRule="auto"/>
        <w:jc w:val="left"/>
        <w:rPr>
          <w:rFonts w:ascii="Times New Roman" w:hAnsi="Times New Roman" w:cs="Times New Roman"/>
          <w:b/>
          <w:bCs/>
          <w:sz w:val="22"/>
        </w:rPr>
      </w:pPr>
      <w:r w:rsidRPr="00D455C5">
        <w:rPr>
          <w:rFonts w:ascii="Times New Roman" w:hAnsi="Times New Roman" w:cs="Times New Roman"/>
          <w:sz w:val="22"/>
        </w:rPr>
        <w:t xml:space="preserve">The issuer shall not replace </w:t>
      </w:r>
      <w:r w:rsidR="00CA5865">
        <w:rPr>
          <w:rFonts w:ascii="Times New Roman" w:hAnsi="Times New Roman" w:cs="Times New Roman"/>
          <w:sz w:val="22"/>
        </w:rPr>
        <w:t xml:space="preserve">its </w:t>
      </w:r>
      <w:r w:rsidRPr="00D455C5">
        <w:rPr>
          <w:rFonts w:ascii="Times New Roman" w:hAnsi="Times New Roman" w:cs="Times New Roman"/>
          <w:sz w:val="22"/>
        </w:rPr>
        <w:t>information disclosure with press conference</w:t>
      </w:r>
      <w:r w:rsidR="003C4E83">
        <w:rPr>
          <w:rFonts w:ascii="Times New Roman" w:hAnsi="Times New Roman" w:cs="Times New Roman"/>
          <w:sz w:val="22"/>
        </w:rPr>
        <w:t>s, Q&amp;As with reporters and</w:t>
      </w:r>
      <w:r w:rsidRPr="00D455C5">
        <w:rPr>
          <w:rFonts w:ascii="Times New Roman" w:hAnsi="Times New Roman" w:cs="Times New Roman"/>
          <w:sz w:val="22"/>
        </w:rPr>
        <w:t xml:space="preserve"> other forms of events or divulge any </w:t>
      </w:r>
      <w:r w:rsidR="003C4E83">
        <w:rPr>
          <w:rFonts w:ascii="Times New Roman" w:hAnsi="Times New Roman" w:cs="Times New Roman"/>
          <w:sz w:val="22"/>
        </w:rPr>
        <w:t>unpublic</w:t>
      </w:r>
      <w:r w:rsidRPr="00D455C5">
        <w:rPr>
          <w:rFonts w:ascii="Times New Roman" w:hAnsi="Times New Roman" w:cs="Times New Roman"/>
          <w:sz w:val="22"/>
        </w:rPr>
        <w:t xml:space="preserve"> information.</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71</w:t>
      </w:r>
      <w:r w:rsidR="00E95F44">
        <w:rPr>
          <w:rFonts w:ascii="Times New Roman" w:hAnsi="Times New Roman" w:cs="Times New Roman"/>
          <w:sz w:val="22"/>
        </w:rPr>
        <w:tab/>
      </w:r>
      <w:r w:rsidRPr="00D455C5">
        <w:rPr>
          <w:rFonts w:ascii="Times New Roman" w:hAnsi="Times New Roman" w:cs="Times New Roman"/>
          <w:sz w:val="22"/>
        </w:rPr>
        <w:t>The Exchange will</w:t>
      </w:r>
      <w:r w:rsidR="003C4E83">
        <w:rPr>
          <w:rFonts w:ascii="Times New Roman" w:hAnsi="Times New Roman" w:cs="Times New Roman"/>
          <w:sz w:val="22"/>
        </w:rPr>
        <w:t xml:space="preserve"> publicly disclose</w:t>
      </w:r>
      <w:r w:rsidRPr="00D455C5">
        <w:rPr>
          <w:rFonts w:ascii="Times New Roman" w:hAnsi="Times New Roman" w:cs="Times New Roman"/>
          <w:sz w:val="22"/>
        </w:rPr>
        <w:t xml:space="preserve"> the following information on offering and listing review to</w:t>
      </w:r>
      <w:r w:rsidR="003C4E83">
        <w:rPr>
          <w:rFonts w:ascii="Times New Roman" w:hAnsi="Times New Roman" w:cs="Times New Roman"/>
          <w:sz w:val="22"/>
        </w:rPr>
        <w:t xml:space="preserve"> the market for</w:t>
      </w:r>
      <w:r w:rsidRPr="00D455C5">
        <w:rPr>
          <w:rFonts w:ascii="Times New Roman" w:hAnsi="Times New Roman" w:cs="Times New Roman"/>
          <w:sz w:val="22"/>
        </w:rPr>
        <w:t xml:space="preserve"> supervision</w:t>
      </w:r>
      <w:r w:rsidR="003C4E83">
        <w:rPr>
          <w:rFonts w:ascii="Times New Roman" w:hAnsi="Times New Roman" w:cs="Times New Roman"/>
          <w:sz w:val="22"/>
        </w:rPr>
        <w:t xml:space="preserve"> by the public</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B927F2">
        <w:rPr>
          <w:rFonts w:ascii="Times New Roman" w:hAnsi="Times New Roman" w:cs="Times New Roman"/>
          <w:sz w:val="22"/>
        </w:rPr>
        <w:tab/>
      </w:r>
      <w:r w:rsidR="0041410B">
        <w:rPr>
          <w:rFonts w:ascii="Times New Roman" w:hAnsi="Times New Roman" w:cs="Times New Roman"/>
          <w:sz w:val="22"/>
        </w:rPr>
        <w:t>t</w:t>
      </w:r>
      <w:r w:rsidRPr="00D455C5">
        <w:rPr>
          <w:rFonts w:ascii="Times New Roman" w:hAnsi="Times New Roman" w:cs="Times New Roman"/>
          <w:sz w:val="22"/>
        </w:rPr>
        <w:t xml:space="preserve">he criteria, procedures, and other rules for the </w:t>
      </w:r>
      <w:r w:rsidR="00785E70">
        <w:rPr>
          <w:rFonts w:ascii="Times New Roman" w:hAnsi="Times New Roman" w:cs="Times New Roman"/>
          <w:sz w:val="22"/>
        </w:rPr>
        <w:t xml:space="preserve">offering and listing </w:t>
      </w:r>
      <w:r w:rsidRPr="00D455C5">
        <w:rPr>
          <w:rFonts w:ascii="Times New Roman" w:hAnsi="Times New Roman" w:cs="Times New Roman"/>
          <w:sz w:val="22"/>
        </w:rPr>
        <w:t>review as well as Q&amp;As on the supervision of the review;</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B927F2">
        <w:rPr>
          <w:rFonts w:ascii="Times New Roman" w:hAnsi="Times New Roman" w:cs="Times New Roman"/>
          <w:sz w:val="22"/>
        </w:rPr>
        <w:tab/>
      </w:r>
      <w:r w:rsidR="0041410B">
        <w:rPr>
          <w:rFonts w:ascii="Times New Roman" w:hAnsi="Times New Roman" w:cs="Times New Roman"/>
          <w:sz w:val="22"/>
        </w:rPr>
        <w:t>a</w:t>
      </w:r>
      <w:r w:rsidRPr="00D455C5">
        <w:rPr>
          <w:rFonts w:ascii="Times New Roman" w:hAnsi="Times New Roman" w:cs="Times New Roman"/>
          <w:sz w:val="22"/>
        </w:rPr>
        <w:t xml:space="preserve"> list of enterprises under review, basic information</w:t>
      </w:r>
      <w:r w:rsidR="00785E70">
        <w:rPr>
          <w:rFonts w:ascii="Times New Roman" w:hAnsi="Times New Roman" w:cs="Times New Roman"/>
          <w:sz w:val="22"/>
        </w:rPr>
        <w:t xml:space="preserve"> on th</w:t>
      </w:r>
      <w:r w:rsidR="00CA5865">
        <w:rPr>
          <w:rFonts w:ascii="Times New Roman" w:hAnsi="Times New Roman" w:cs="Times New Roman"/>
          <w:sz w:val="22"/>
        </w:rPr>
        <w:t>o</w:t>
      </w:r>
      <w:r w:rsidR="00785E70">
        <w:rPr>
          <w:rFonts w:ascii="Times New Roman" w:hAnsi="Times New Roman" w:cs="Times New Roman"/>
          <w:sz w:val="22"/>
        </w:rPr>
        <w:t>se enterprises</w:t>
      </w:r>
      <w:r w:rsidRPr="00D455C5">
        <w:rPr>
          <w:rFonts w:ascii="Times New Roman" w:hAnsi="Times New Roman" w:cs="Times New Roman"/>
          <w:sz w:val="22"/>
        </w:rPr>
        <w:t>, and progress of the review;</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B927F2">
        <w:rPr>
          <w:rFonts w:ascii="Times New Roman" w:hAnsi="Times New Roman" w:cs="Times New Roman"/>
          <w:sz w:val="22"/>
        </w:rPr>
        <w:tab/>
      </w:r>
      <w:r w:rsidR="0041410B">
        <w:rPr>
          <w:rFonts w:ascii="Times New Roman" w:hAnsi="Times New Roman" w:cs="Times New Roman"/>
          <w:sz w:val="22"/>
        </w:rPr>
        <w:t>t</w:t>
      </w:r>
      <w:r w:rsidRPr="00D455C5">
        <w:rPr>
          <w:rFonts w:ascii="Times New Roman" w:hAnsi="Times New Roman" w:cs="Times New Roman"/>
          <w:sz w:val="22"/>
        </w:rPr>
        <w:t xml:space="preserve">he Exchange’s </w:t>
      </w:r>
      <w:r w:rsidR="00785E70">
        <w:rPr>
          <w:rFonts w:ascii="Times New Roman" w:hAnsi="Times New Roman" w:cs="Times New Roman"/>
          <w:sz w:val="22"/>
        </w:rPr>
        <w:t xml:space="preserve">review </w:t>
      </w:r>
      <w:r w:rsidRPr="00D455C5">
        <w:rPr>
          <w:rFonts w:ascii="Times New Roman" w:hAnsi="Times New Roman" w:cs="Times New Roman"/>
          <w:sz w:val="22"/>
        </w:rPr>
        <w:t xml:space="preserve">inquiries </w:t>
      </w:r>
      <w:r w:rsidR="00785E70">
        <w:rPr>
          <w:rFonts w:ascii="Times New Roman" w:hAnsi="Times New Roman" w:cs="Times New Roman"/>
          <w:sz w:val="22"/>
        </w:rPr>
        <w:t>to</w:t>
      </w:r>
      <w:r w:rsidRPr="00D455C5">
        <w:rPr>
          <w:rFonts w:ascii="Times New Roman" w:hAnsi="Times New Roman" w:cs="Times New Roman"/>
          <w:sz w:val="22"/>
        </w:rPr>
        <w:t xml:space="preserve"> and the responses</w:t>
      </w:r>
      <w:r w:rsidR="00CA5865">
        <w:rPr>
          <w:rFonts w:ascii="Times New Roman" w:hAnsi="Times New Roman" w:cs="Times New Roman"/>
          <w:sz w:val="22"/>
        </w:rPr>
        <w:t xml:space="preserve"> thereto</w:t>
      </w:r>
      <w:r w:rsidRPr="00D455C5">
        <w:rPr>
          <w:rFonts w:ascii="Times New Roman" w:hAnsi="Times New Roman" w:cs="Times New Roman"/>
          <w:sz w:val="22"/>
        </w:rPr>
        <w:t xml:space="preserve"> from issuer</w:t>
      </w:r>
      <w:r w:rsidR="00785E70">
        <w:rPr>
          <w:rFonts w:ascii="Times New Roman" w:hAnsi="Times New Roman" w:cs="Times New Roman"/>
          <w:sz w:val="22"/>
        </w:rPr>
        <w:t>s</w:t>
      </w:r>
      <w:r w:rsidRPr="00D455C5">
        <w:rPr>
          <w:rFonts w:ascii="Times New Roman" w:hAnsi="Times New Roman" w:cs="Times New Roman"/>
          <w:sz w:val="22"/>
        </w:rPr>
        <w:t xml:space="preserve"> and </w:t>
      </w:r>
      <w:r w:rsidR="00785E70">
        <w:rPr>
          <w:rFonts w:ascii="Times New Roman" w:hAnsi="Times New Roman" w:cs="Times New Roman"/>
          <w:sz w:val="22"/>
        </w:rPr>
        <w:t>their</w:t>
      </w:r>
      <w:r w:rsidRPr="00D455C5">
        <w:rPr>
          <w:rFonts w:ascii="Times New Roman" w:hAnsi="Times New Roman" w:cs="Times New Roman"/>
          <w:sz w:val="22"/>
        </w:rPr>
        <w:t xml:space="preserve"> sponsor and securities service providers, </w:t>
      </w:r>
      <w:r w:rsidR="00785E70">
        <w:rPr>
          <w:rFonts w:ascii="Times New Roman" w:hAnsi="Times New Roman" w:cs="Times New Roman"/>
          <w:sz w:val="22"/>
        </w:rPr>
        <w:t>unless</w:t>
      </w:r>
      <w:r w:rsidRPr="00D455C5">
        <w:rPr>
          <w:rFonts w:ascii="Times New Roman" w:hAnsi="Times New Roman" w:cs="Times New Roman"/>
          <w:sz w:val="22"/>
        </w:rPr>
        <w:t xml:space="preserve"> </w:t>
      </w:r>
      <w:r w:rsidR="00785E70">
        <w:rPr>
          <w:rFonts w:ascii="Times New Roman" w:hAnsi="Times New Roman" w:cs="Times New Roman"/>
          <w:sz w:val="22"/>
        </w:rPr>
        <w:t>state</w:t>
      </w:r>
      <w:r w:rsidRPr="00D455C5">
        <w:rPr>
          <w:rFonts w:ascii="Times New Roman" w:hAnsi="Times New Roman" w:cs="Times New Roman"/>
          <w:sz w:val="22"/>
        </w:rPr>
        <w:t xml:space="preserve"> secrets or</w:t>
      </w:r>
      <w:r w:rsidR="00785E70">
        <w:rPr>
          <w:rFonts w:ascii="Times New Roman" w:hAnsi="Times New Roman" w:cs="Times New Roman"/>
          <w:sz w:val="22"/>
        </w:rPr>
        <w:t xml:space="preserve"> the issuers</w:t>
      </w:r>
      <w:r w:rsidRPr="00D455C5">
        <w:rPr>
          <w:rFonts w:ascii="Times New Roman" w:hAnsi="Times New Roman" w:cs="Times New Roman"/>
          <w:sz w:val="22"/>
        </w:rPr>
        <w:t>’ trade secrets</w:t>
      </w:r>
      <w:r w:rsidR="00CA5865">
        <w:rPr>
          <w:rFonts w:ascii="Times New Roman" w:hAnsi="Times New Roman" w:cs="Times New Roman"/>
          <w:sz w:val="22"/>
        </w:rPr>
        <w:t xml:space="preserve"> are involved</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B927F2">
        <w:rPr>
          <w:rFonts w:ascii="Times New Roman" w:hAnsi="Times New Roman" w:cs="Times New Roman"/>
          <w:sz w:val="22"/>
        </w:rPr>
        <w:tab/>
      </w:r>
      <w:r w:rsidR="0041410B">
        <w:rPr>
          <w:rFonts w:ascii="Times New Roman" w:hAnsi="Times New Roman" w:cs="Times New Roman"/>
          <w:sz w:val="22"/>
        </w:rPr>
        <w:t>t</w:t>
      </w:r>
      <w:r w:rsidRPr="00D455C5">
        <w:rPr>
          <w:rFonts w:ascii="Times New Roman" w:hAnsi="Times New Roman" w:cs="Times New Roman"/>
          <w:sz w:val="22"/>
        </w:rPr>
        <w:t>he date of t</w:t>
      </w:r>
      <w:r w:rsidR="00785E70">
        <w:rPr>
          <w:rFonts w:ascii="Times New Roman" w:hAnsi="Times New Roman" w:cs="Times New Roman"/>
          <w:sz w:val="22"/>
        </w:rPr>
        <w:t>he l</w:t>
      </w:r>
      <w:r w:rsidRPr="00D455C5">
        <w:rPr>
          <w:rFonts w:ascii="Times New Roman" w:hAnsi="Times New Roman" w:cs="Times New Roman"/>
          <w:sz w:val="22"/>
        </w:rPr>
        <w:t xml:space="preserve">isting </w:t>
      </w:r>
      <w:r w:rsidR="00785E70">
        <w:rPr>
          <w:rFonts w:ascii="Times New Roman" w:hAnsi="Times New Roman" w:cs="Times New Roman"/>
          <w:sz w:val="22"/>
        </w:rPr>
        <w:t>c</w:t>
      </w:r>
      <w:r w:rsidRPr="00D455C5">
        <w:rPr>
          <w:rFonts w:ascii="Times New Roman" w:hAnsi="Times New Roman" w:cs="Times New Roman"/>
          <w:sz w:val="22"/>
        </w:rPr>
        <w:t>ommittee</w:t>
      </w:r>
      <w:r w:rsidR="00785E70">
        <w:rPr>
          <w:rFonts w:ascii="Times New Roman" w:hAnsi="Times New Roman" w:cs="Times New Roman"/>
          <w:sz w:val="22"/>
        </w:rPr>
        <w:t>’s meeting</w:t>
      </w:r>
      <w:r w:rsidRPr="00D455C5">
        <w:rPr>
          <w:rFonts w:ascii="Times New Roman" w:hAnsi="Times New Roman" w:cs="Times New Roman"/>
          <w:sz w:val="22"/>
        </w:rPr>
        <w:t xml:space="preserve">, </w:t>
      </w:r>
      <w:r w:rsidR="00785E70">
        <w:rPr>
          <w:rFonts w:ascii="Times New Roman" w:hAnsi="Times New Roman" w:cs="Times New Roman"/>
          <w:sz w:val="22"/>
        </w:rPr>
        <w:t xml:space="preserve">a </w:t>
      </w:r>
      <w:r w:rsidRPr="00D455C5">
        <w:rPr>
          <w:rFonts w:ascii="Times New Roman" w:hAnsi="Times New Roman" w:cs="Times New Roman"/>
          <w:sz w:val="22"/>
        </w:rPr>
        <w:t xml:space="preserve">list of attending members, </w:t>
      </w:r>
      <w:r w:rsidR="00785E70">
        <w:rPr>
          <w:rFonts w:ascii="Times New Roman" w:hAnsi="Times New Roman" w:cs="Times New Roman"/>
          <w:sz w:val="22"/>
        </w:rPr>
        <w:t xml:space="preserve">a list of issuers </w:t>
      </w:r>
      <w:r w:rsidRPr="00D455C5">
        <w:rPr>
          <w:rFonts w:ascii="Times New Roman" w:hAnsi="Times New Roman" w:cs="Times New Roman"/>
          <w:sz w:val="22"/>
        </w:rPr>
        <w:t xml:space="preserve">under </w:t>
      </w:r>
      <w:r w:rsidR="00785E70">
        <w:rPr>
          <w:rFonts w:ascii="Times New Roman" w:hAnsi="Times New Roman" w:cs="Times New Roman"/>
          <w:sz w:val="22"/>
        </w:rPr>
        <w:t>deliberation</w:t>
      </w:r>
      <w:r w:rsidRPr="00D455C5">
        <w:rPr>
          <w:rFonts w:ascii="Times New Roman" w:hAnsi="Times New Roman" w:cs="Times New Roman"/>
          <w:sz w:val="22"/>
        </w:rPr>
        <w:t xml:space="preserve">, </w:t>
      </w:r>
      <w:r w:rsidR="00785E70">
        <w:rPr>
          <w:rFonts w:ascii="Times New Roman" w:hAnsi="Times New Roman" w:cs="Times New Roman"/>
          <w:sz w:val="22"/>
        </w:rPr>
        <w:t xml:space="preserve">deliberation </w:t>
      </w:r>
      <w:r w:rsidRPr="00D455C5">
        <w:rPr>
          <w:rFonts w:ascii="Times New Roman" w:hAnsi="Times New Roman" w:cs="Times New Roman"/>
          <w:sz w:val="22"/>
        </w:rPr>
        <w:t>result</w:t>
      </w:r>
      <w:r w:rsidR="00785E70">
        <w:rPr>
          <w:rFonts w:ascii="Times New Roman" w:hAnsi="Times New Roman" w:cs="Times New Roman"/>
          <w:sz w:val="22"/>
        </w:rPr>
        <w:t>s</w:t>
      </w:r>
      <w:r w:rsidRPr="00D455C5">
        <w:rPr>
          <w:rFonts w:ascii="Times New Roman" w:hAnsi="Times New Roman" w:cs="Times New Roman"/>
          <w:sz w:val="22"/>
        </w:rPr>
        <w:t>, and</w:t>
      </w:r>
      <w:r w:rsidR="00785E70">
        <w:rPr>
          <w:rFonts w:ascii="Times New Roman" w:hAnsi="Times New Roman" w:cs="Times New Roman"/>
          <w:sz w:val="22"/>
        </w:rPr>
        <w:t xml:space="preserve"> questions asked on the spot</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B927F2">
        <w:rPr>
          <w:rFonts w:ascii="Times New Roman" w:hAnsi="Times New Roman" w:cs="Times New Roman"/>
          <w:sz w:val="22"/>
        </w:rPr>
        <w:tab/>
      </w:r>
      <w:r w:rsidR="0041410B">
        <w:rPr>
          <w:rFonts w:ascii="Times New Roman" w:hAnsi="Times New Roman" w:cs="Times New Roman"/>
          <w:sz w:val="22"/>
        </w:rPr>
        <w:t>a</w:t>
      </w:r>
      <w:r w:rsidR="00785E70">
        <w:rPr>
          <w:rFonts w:ascii="Times New Roman" w:hAnsi="Times New Roman" w:cs="Times New Roman"/>
          <w:sz w:val="22"/>
        </w:rPr>
        <w:t xml:space="preserve">ny </w:t>
      </w:r>
      <w:r w:rsidR="0041410B">
        <w:rPr>
          <w:rFonts w:ascii="Times New Roman" w:hAnsi="Times New Roman" w:cs="Times New Roman"/>
          <w:sz w:val="22"/>
        </w:rPr>
        <w:t>supervisory measures</w:t>
      </w:r>
      <w:r w:rsidRPr="00D455C5">
        <w:rPr>
          <w:rFonts w:ascii="Times New Roman" w:hAnsi="Times New Roman" w:cs="Times New Roman"/>
          <w:sz w:val="22"/>
        </w:rPr>
        <w:t xml:space="preserve"> or disciplinary actions that the Exchange </w:t>
      </w:r>
      <w:r w:rsidR="00785E70">
        <w:rPr>
          <w:rFonts w:ascii="Times New Roman" w:hAnsi="Times New Roman" w:cs="Times New Roman"/>
          <w:sz w:val="22"/>
        </w:rPr>
        <w:t>has taken</w:t>
      </w:r>
      <w:r w:rsidRPr="00D455C5">
        <w:rPr>
          <w:rFonts w:ascii="Times New Roman" w:hAnsi="Times New Roman" w:cs="Times New Roman"/>
          <w:sz w:val="22"/>
        </w:rPr>
        <w:t xml:space="preserve"> against issuer</w:t>
      </w:r>
      <w:r w:rsidR="00785E70">
        <w:rPr>
          <w:rFonts w:ascii="Times New Roman" w:hAnsi="Times New Roman" w:cs="Times New Roman"/>
          <w:sz w:val="22"/>
        </w:rPr>
        <w:t>s</w:t>
      </w:r>
      <w:r w:rsidRPr="00D455C5">
        <w:rPr>
          <w:rFonts w:ascii="Times New Roman" w:hAnsi="Times New Roman" w:cs="Times New Roman"/>
          <w:sz w:val="22"/>
        </w:rPr>
        <w:t xml:space="preserve"> and</w:t>
      </w:r>
      <w:r w:rsidR="00785E70">
        <w:rPr>
          <w:rFonts w:ascii="Times New Roman" w:hAnsi="Times New Roman" w:cs="Times New Roman"/>
          <w:sz w:val="22"/>
        </w:rPr>
        <w:t xml:space="preserve"> their </w:t>
      </w:r>
      <w:r w:rsidRPr="00D455C5">
        <w:rPr>
          <w:rFonts w:ascii="Times New Roman" w:hAnsi="Times New Roman" w:cs="Times New Roman"/>
          <w:sz w:val="22"/>
        </w:rPr>
        <w:t xml:space="preserve">controlling shareholder, </w:t>
      </w:r>
      <w:r w:rsidRPr="00D455C5">
        <w:rPr>
          <w:rFonts w:ascii="Times New Roman" w:hAnsi="Times New Roman" w:cs="Times New Roman"/>
          <w:i/>
          <w:iCs/>
          <w:sz w:val="22"/>
        </w:rPr>
        <w:t>de facto</w:t>
      </w:r>
      <w:r w:rsidRPr="00D455C5">
        <w:rPr>
          <w:rFonts w:ascii="Times New Roman" w:hAnsi="Times New Roman" w:cs="Times New Roman"/>
          <w:sz w:val="22"/>
        </w:rPr>
        <w:t xml:space="preserve"> controller</w:t>
      </w:r>
      <w:r w:rsidR="00A75B65">
        <w:rPr>
          <w:rFonts w:ascii="Times New Roman" w:hAnsi="Times New Roman" w:cs="Times New Roman"/>
          <w:sz w:val="22"/>
        </w:rPr>
        <w:t>,</w:t>
      </w:r>
      <w:r w:rsidR="00785E70">
        <w:rPr>
          <w:rFonts w:ascii="Times New Roman" w:hAnsi="Times New Roman" w:cs="Times New Roman"/>
          <w:sz w:val="22"/>
        </w:rPr>
        <w:t xml:space="preserve"> </w:t>
      </w:r>
      <w:r w:rsidRPr="00D455C5">
        <w:rPr>
          <w:rFonts w:ascii="Times New Roman" w:hAnsi="Times New Roman" w:cs="Times New Roman"/>
          <w:sz w:val="22"/>
        </w:rPr>
        <w:t>sponsor</w:t>
      </w:r>
      <w:r w:rsidR="00A75B65">
        <w:rPr>
          <w:rFonts w:ascii="Times New Roman" w:hAnsi="Times New Roman" w:cs="Times New Roman"/>
          <w:sz w:val="22"/>
        </w:rPr>
        <w:t>,</w:t>
      </w:r>
      <w:r w:rsidRPr="00D455C5">
        <w:rPr>
          <w:rFonts w:ascii="Times New Roman" w:hAnsi="Times New Roman" w:cs="Times New Roman"/>
          <w:sz w:val="22"/>
        </w:rPr>
        <w:t xml:space="preserve"> and securities service providers</w:t>
      </w:r>
      <w:r w:rsidR="00CA5865">
        <w:rPr>
          <w:rFonts w:ascii="Times New Roman" w:hAnsi="Times New Roman" w:cs="Times New Roman"/>
          <w:sz w:val="22"/>
        </w:rPr>
        <w:t>,</w:t>
      </w:r>
      <w:r w:rsidRPr="00D455C5">
        <w:rPr>
          <w:rFonts w:ascii="Times New Roman" w:hAnsi="Times New Roman" w:cs="Times New Roman"/>
          <w:sz w:val="22"/>
        </w:rPr>
        <w:t xml:space="preserve"> and their relevant personnel; and</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B927F2">
        <w:rPr>
          <w:rFonts w:ascii="Times New Roman" w:hAnsi="Times New Roman" w:cs="Times New Roman"/>
          <w:sz w:val="22"/>
        </w:rPr>
        <w:tab/>
      </w:r>
      <w:r w:rsidR="0041410B">
        <w:rPr>
          <w:rFonts w:ascii="Times New Roman" w:hAnsi="Times New Roman" w:cs="Times New Roman"/>
          <w:sz w:val="22"/>
        </w:rPr>
        <w:t>o</w:t>
      </w:r>
      <w:r w:rsidRPr="00D455C5">
        <w:rPr>
          <w:rFonts w:ascii="Times New Roman" w:hAnsi="Times New Roman" w:cs="Times New Roman"/>
          <w:sz w:val="22"/>
        </w:rPr>
        <w:t>ther information as the Exchange considers necessary.</w:t>
      </w:r>
    </w:p>
    <w:p w:rsidR="008B355C" w:rsidRDefault="00465778" w:rsidP="00B7520B">
      <w:pPr>
        <w:keepNext/>
        <w:widowControl/>
        <w:tabs>
          <w:tab w:val="left" w:pos="8931"/>
        </w:tabs>
        <w:spacing w:before="100" w:beforeAutospacing="1" w:afterLines="100" w:line="276" w:lineRule="auto"/>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t>Chapter VIII</w:t>
      </w:r>
      <w:r w:rsidR="00D51879">
        <w:rPr>
          <w:rFonts w:ascii="Times New Roman" w:hAnsi="Times New Roman" w:cs="Times New Roman"/>
          <w:b/>
          <w:bCs/>
          <w:sz w:val="22"/>
        </w:rPr>
        <w:tab/>
      </w:r>
      <w:r w:rsidRPr="00D455C5">
        <w:rPr>
          <w:rFonts w:ascii="Times New Roman" w:hAnsi="Times New Roman" w:cs="Times New Roman"/>
          <w:b/>
          <w:bCs/>
          <w:sz w:val="22"/>
        </w:rPr>
        <w:t>Self-</w:t>
      </w:r>
      <w:r w:rsidR="006A3903">
        <w:rPr>
          <w:rFonts w:ascii="Times New Roman" w:hAnsi="Times New Roman" w:cs="Times New Roman"/>
          <w:b/>
          <w:bCs/>
          <w:sz w:val="22"/>
        </w:rPr>
        <w:t>Regulation</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b/>
          <w:bCs/>
          <w:sz w:val="22"/>
        </w:rPr>
      </w:pPr>
      <w:r w:rsidRPr="00D455C5">
        <w:rPr>
          <w:rFonts w:ascii="Times New Roman" w:hAnsi="Times New Roman" w:cs="Times New Roman"/>
          <w:b/>
          <w:bCs/>
          <w:sz w:val="22"/>
        </w:rPr>
        <w:t>Article 72</w:t>
      </w:r>
      <w:r w:rsidR="00E95F44">
        <w:rPr>
          <w:rFonts w:ascii="Times New Roman" w:hAnsi="Times New Roman" w:cs="Times New Roman"/>
          <w:sz w:val="22"/>
        </w:rPr>
        <w:tab/>
      </w:r>
      <w:r w:rsidRPr="00D455C5">
        <w:rPr>
          <w:rFonts w:ascii="Times New Roman" w:hAnsi="Times New Roman" w:cs="Times New Roman"/>
          <w:sz w:val="22"/>
        </w:rPr>
        <w:t xml:space="preserve">During </w:t>
      </w:r>
      <w:r w:rsidR="006A3903">
        <w:rPr>
          <w:rFonts w:ascii="Times New Roman" w:hAnsi="Times New Roman" w:cs="Times New Roman"/>
          <w:sz w:val="22"/>
        </w:rPr>
        <w:t>the</w:t>
      </w:r>
      <w:r w:rsidRPr="00D455C5">
        <w:rPr>
          <w:rFonts w:ascii="Times New Roman" w:hAnsi="Times New Roman" w:cs="Times New Roman"/>
          <w:sz w:val="22"/>
        </w:rPr>
        <w:t xml:space="preserve"> offering and listing review, the Exchange may</w:t>
      </w:r>
      <w:r w:rsidR="0041410B">
        <w:rPr>
          <w:rFonts w:ascii="Times New Roman" w:hAnsi="Times New Roman" w:cs="Times New Roman"/>
          <w:sz w:val="22"/>
        </w:rPr>
        <w:t>,</w:t>
      </w:r>
      <w:r w:rsidRPr="00D455C5">
        <w:rPr>
          <w:rFonts w:ascii="Times New Roman" w:hAnsi="Times New Roman" w:cs="Times New Roman"/>
          <w:sz w:val="22"/>
        </w:rPr>
        <w:t xml:space="preserve"> </w:t>
      </w:r>
      <w:r w:rsidR="0041410B" w:rsidRPr="0041410B">
        <w:rPr>
          <w:rFonts w:ascii="Times New Roman" w:hAnsi="Times New Roman" w:cs="Times New Roman"/>
          <w:sz w:val="22"/>
        </w:rPr>
        <w:t xml:space="preserve">in accordance with these </w:t>
      </w:r>
      <w:r w:rsidR="0041410B" w:rsidRPr="00CA5865">
        <w:rPr>
          <w:rFonts w:ascii="Times New Roman" w:hAnsi="Times New Roman" w:cs="Times New Roman"/>
          <w:i/>
          <w:iCs/>
          <w:sz w:val="22"/>
        </w:rPr>
        <w:t>Rules</w:t>
      </w:r>
      <w:r w:rsidR="0041410B" w:rsidRPr="0041410B">
        <w:rPr>
          <w:rFonts w:ascii="Times New Roman" w:hAnsi="Times New Roman" w:cs="Times New Roman"/>
          <w:sz w:val="22"/>
        </w:rPr>
        <w:t xml:space="preserve"> and other applicable rules of the Exchange</w:t>
      </w:r>
      <w:r w:rsidR="0041410B">
        <w:rPr>
          <w:rFonts w:ascii="Times New Roman" w:hAnsi="Times New Roman" w:cs="Times New Roman"/>
          <w:sz w:val="22"/>
        </w:rPr>
        <w:t xml:space="preserve">, </w:t>
      </w:r>
      <w:r w:rsidRPr="00D455C5">
        <w:rPr>
          <w:rFonts w:ascii="Times New Roman" w:hAnsi="Times New Roman" w:cs="Times New Roman"/>
          <w:sz w:val="22"/>
        </w:rPr>
        <w:t xml:space="preserve">take </w:t>
      </w:r>
      <w:r w:rsidR="005829B4">
        <w:rPr>
          <w:rFonts w:ascii="Times New Roman" w:hAnsi="Times New Roman" w:cs="Times New Roman"/>
          <w:sz w:val="22"/>
        </w:rPr>
        <w:t xml:space="preserve">any of </w:t>
      </w:r>
      <w:r w:rsidRPr="00D455C5">
        <w:rPr>
          <w:rFonts w:ascii="Times New Roman" w:hAnsi="Times New Roman" w:cs="Times New Roman"/>
          <w:sz w:val="22"/>
        </w:rPr>
        <w:t xml:space="preserve">the following </w:t>
      </w:r>
      <w:r w:rsidR="0041410B">
        <w:rPr>
          <w:rFonts w:ascii="Times New Roman" w:hAnsi="Times New Roman" w:cs="Times New Roman"/>
          <w:sz w:val="22"/>
        </w:rPr>
        <w:t>supervisory measures</w:t>
      </w:r>
      <w:r w:rsidR="006A3903">
        <w:rPr>
          <w:rFonts w:ascii="Times New Roman" w:hAnsi="Times New Roman" w:cs="Times New Roman"/>
          <w:sz w:val="22"/>
        </w:rPr>
        <w:t xml:space="preserve"> against </w:t>
      </w:r>
      <w:r w:rsidR="0041410B">
        <w:rPr>
          <w:rFonts w:ascii="Times New Roman" w:hAnsi="Times New Roman" w:cs="Times New Roman"/>
          <w:sz w:val="22"/>
        </w:rPr>
        <w:t>any person involved in such review</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(1)</w:t>
      </w:r>
      <w:r w:rsidR="00B927F2">
        <w:rPr>
          <w:rFonts w:ascii="Times New Roman" w:hAnsi="Times New Roman" w:cs="Times New Roman"/>
          <w:sz w:val="22"/>
        </w:rPr>
        <w:tab/>
      </w:r>
      <w:r w:rsidR="0041410B">
        <w:rPr>
          <w:rFonts w:ascii="Times New Roman" w:hAnsi="Times New Roman" w:cs="Times New Roman"/>
          <w:sz w:val="22"/>
        </w:rPr>
        <w:t>g</w:t>
      </w:r>
      <w:r w:rsidRPr="00D455C5">
        <w:rPr>
          <w:rFonts w:ascii="Times New Roman" w:hAnsi="Times New Roman" w:cs="Times New Roman"/>
          <w:sz w:val="22"/>
        </w:rPr>
        <w:t>iving a written warning;</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B927F2">
        <w:rPr>
          <w:rFonts w:ascii="Times New Roman" w:hAnsi="Times New Roman" w:cs="Times New Roman"/>
          <w:sz w:val="22"/>
        </w:rPr>
        <w:tab/>
      </w:r>
      <w:r w:rsidR="0041410B">
        <w:rPr>
          <w:rFonts w:ascii="Times New Roman" w:hAnsi="Times New Roman" w:cs="Times New Roman"/>
          <w:sz w:val="22"/>
        </w:rPr>
        <w:t>c</w:t>
      </w:r>
      <w:r w:rsidRPr="00D455C5">
        <w:rPr>
          <w:rFonts w:ascii="Times New Roman" w:hAnsi="Times New Roman" w:cs="Times New Roman"/>
          <w:sz w:val="22"/>
        </w:rPr>
        <w:t>onducting an interview for supervision purpose;</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B927F2">
        <w:rPr>
          <w:rFonts w:ascii="Times New Roman" w:hAnsi="Times New Roman" w:cs="Times New Roman"/>
          <w:sz w:val="22"/>
        </w:rPr>
        <w:tab/>
      </w:r>
      <w:r w:rsidR="0041410B" w:rsidRPr="0041410B">
        <w:rPr>
          <w:rFonts w:ascii="Times New Roman" w:hAnsi="Times New Roman" w:cs="Times New Roman"/>
          <w:sz w:val="22"/>
        </w:rPr>
        <w:t>requiring it to make rectifications within a specified time limit</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B927F2">
        <w:rPr>
          <w:rFonts w:ascii="Times New Roman" w:hAnsi="Times New Roman" w:cs="Times New Roman"/>
          <w:sz w:val="22"/>
        </w:rPr>
        <w:tab/>
      </w:r>
      <w:r w:rsidR="0041410B">
        <w:rPr>
          <w:rFonts w:ascii="Times New Roman" w:hAnsi="Times New Roman" w:cs="Times New Roman"/>
          <w:sz w:val="22"/>
        </w:rPr>
        <w:t>r</w:t>
      </w:r>
      <w:r w:rsidR="0041410B" w:rsidRPr="0041410B">
        <w:rPr>
          <w:rFonts w:ascii="Times New Roman" w:hAnsi="Times New Roman" w:cs="Times New Roman"/>
          <w:sz w:val="22"/>
        </w:rPr>
        <w:t>equiring it to make public correction, clarification or explanation</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B927F2">
        <w:rPr>
          <w:rFonts w:ascii="Times New Roman" w:hAnsi="Times New Roman" w:cs="Times New Roman"/>
          <w:sz w:val="22"/>
        </w:rPr>
        <w:tab/>
      </w:r>
      <w:r w:rsidR="0041410B" w:rsidRPr="0041410B">
        <w:rPr>
          <w:rFonts w:ascii="Times New Roman" w:hAnsi="Times New Roman" w:cs="Times New Roman"/>
          <w:sz w:val="22"/>
        </w:rPr>
        <w:t>requiring it to participate in training or examination within a specified time limit</w:t>
      </w:r>
      <w:r w:rsidRPr="00D455C5">
        <w:rPr>
          <w:rFonts w:ascii="Times New Roman" w:hAnsi="Times New Roman" w:cs="Times New Roman"/>
          <w:sz w:val="22"/>
        </w:rPr>
        <w:t>;</w:t>
      </w:r>
      <w:r w:rsidR="005829B4">
        <w:rPr>
          <w:rFonts w:ascii="Times New Roman" w:hAnsi="Times New Roman" w:cs="Times New Roman"/>
          <w:sz w:val="22"/>
        </w:rPr>
        <w:t xml:space="preserve"> 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B927F2">
        <w:rPr>
          <w:rFonts w:ascii="Times New Roman" w:hAnsi="Times New Roman" w:cs="Times New Roman"/>
          <w:sz w:val="22"/>
        </w:rPr>
        <w:tab/>
      </w:r>
      <w:r w:rsidR="0041410B">
        <w:rPr>
          <w:rFonts w:ascii="Times New Roman" w:hAnsi="Times New Roman" w:cs="Times New Roman"/>
          <w:sz w:val="22"/>
        </w:rPr>
        <w:t>o</w:t>
      </w:r>
      <w:r w:rsidRPr="00D455C5">
        <w:rPr>
          <w:rFonts w:ascii="Times New Roman" w:hAnsi="Times New Roman" w:cs="Times New Roman"/>
          <w:sz w:val="22"/>
        </w:rPr>
        <w:t xml:space="preserve">ther </w:t>
      </w:r>
      <w:r w:rsidR="0041410B">
        <w:rPr>
          <w:rFonts w:ascii="Times New Roman" w:hAnsi="Times New Roman" w:cs="Times New Roman"/>
          <w:sz w:val="22"/>
        </w:rPr>
        <w:t>supervisory measures</w:t>
      </w:r>
      <w:r w:rsidRPr="00D455C5">
        <w:rPr>
          <w:rFonts w:ascii="Times New Roman" w:hAnsi="Times New Roman" w:cs="Times New Roman"/>
          <w:sz w:val="22"/>
        </w:rPr>
        <w:t xml:space="preserve"> as prescribed by </w:t>
      </w:r>
      <w:r w:rsidR="006A3903">
        <w:rPr>
          <w:rFonts w:ascii="Times New Roman" w:hAnsi="Times New Roman" w:cs="Times New Roman"/>
          <w:sz w:val="22"/>
        </w:rPr>
        <w:t>the Exchange.</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73</w:t>
      </w:r>
      <w:r w:rsidR="00E95F44">
        <w:rPr>
          <w:rFonts w:ascii="Times New Roman" w:hAnsi="Times New Roman" w:cs="Times New Roman"/>
          <w:sz w:val="22"/>
        </w:rPr>
        <w:tab/>
      </w:r>
      <w:r w:rsidRPr="00D455C5">
        <w:rPr>
          <w:rFonts w:ascii="Times New Roman" w:hAnsi="Times New Roman" w:cs="Times New Roman"/>
          <w:sz w:val="22"/>
        </w:rPr>
        <w:t xml:space="preserve">During </w:t>
      </w:r>
      <w:r w:rsidR="0041410B">
        <w:rPr>
          <w:rFonts w:ascii="Times New Roman" w:hAnsi="Times New Roman" w:cs="Times New Roman"/>
          <w:sz w:val="22"/>
        </w:rPr>
        <w:t>the</w:t>
      </w:r>
      <w:r w:rsidRPr="00D455C5">
        <w:rPr>
          <w:rFonts w:ascii="Times New Roman" w:hAnsi="Times New Roman" w:cs="Times New Roman"/>
          <w:sz w:val="22"/>
        </w:rPr>
        <w:t xml:space="preserve"> offering and listing review, the Exchange may</w:t>
      </w:r>
      <w:r w:rsidR="0041410B">
        <w:rPr>
          <w:rFonts w:ascii="Times New Roman" w:hAnsi="Times New Roman" w:cs="Times New Roman"/>
          <w:sz w:val="22"/>
        </w:rPr>
        <w:t>,</w:t>
      </w:r>
      <w:r w:rsidRPr="00D455C5">
        <w:rPr>
          <w:rFonts w:ascii="Times New Roman" w:hAnsi="Times New Roman" w:cs="Times New Roman"/>
          <w:sz w:val="22"/>
        </w:rPr>
        <w:t xml:space="preserve"> </w:t>
      </w:r>
      <w:r w:rsidR="0041410B" w:rsidRPr="0041410B">
        <w:rPr>
          <w:rFonts w:ascii="Times New Roman" w:hAnsi="Times New Roman" w:cs="Times New Roman"/>
          <w:sz w:val="22"/>
        </w:rPr>
        <w:t>in accordance with these Rules and other applicable rules of the Exchange</w:t>
      </w:r>
      <w:r w:rsidR="0041410B">
        <w:rPr>
          <w:rFonts w:ascii="Times New Roman" w:hAnsi="Times New Roman" w:cs="Times New Roman"/>
          <w:sz w:val="22"/>
        </w:rPr>
        <w:t>,</w:t>
      </w:r>
      <w:r w:rsidR="0041410B" w:rsidRPr="0041410B">
        <w:rPr>
          <w:rFonts w:ascii="Times New Roman" w:hAnsi="Times New Roman" w:cs="Times New Roman"/>
          <w:sz w:val="22"/>
        </w:rPr>
        <w:t xml:space="preserve"> </w:t>
      </w:r>
      <w:r w:rsidRPr="00D455C5">
        <w:rPr>
          <w:rFonts w:ascii="Times New Roman" w:hAnsi="Times New Roman" w:cs="Times New Roman"/>
          <w:sz w:val="22"/>
        </w:rPr>
        <w:t xml:space="preserve">take </w:t>
      </w:r>
      <w:r w:rsidR="005829B4">
        <w:rPr>
          <w:rFonts w:ascii="Times New Roman" w:hAnsi="Times New Roman" w:cs="Times New Roman"/>
          <w:sz w:val="22"/>
        </w:rPr>
        <w:t xml:space="preserve">any of </w:t>
      </w:r>
      <w:r w:rsidRPr="00D455C5">
        <w:rPr>
          <w:rFonts w:ascii="Times New Roman" w:hAnsi="Times New Roman" w:cs="Times New Roman"/>
          <w:sz w:val="22"/>
        </w:rPr>
        <w:t xml:space="preserve">the following disciplinary actions </w:t>
      </w:r>
      <w:r w:rsidR="0041410B">
        <w:rPr>
          <w:rFonts w:ascii="Times New Roman" w:hAnsi="Times New Roman" w:cs="Times New Roman"/>
          <w:sz w:val="22"/>
        </w:rPr>
        <w:t>against any person involved in such review</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B927F2">
        <w:rPr>
          <w:rFonts w:ascii="Times New Roman" w:hAnsi="Times New Roman" w:cs="Times New Roman"/>
          <w:sz w:val="22"/>
        </w:rPr>
        <w:tab/>
      </w:r>
      <w:r w:rsidR="0041410B">
        <w:rPr>
          <w:rFonts w:ascii="Times New Roman" w:hAnsi="Times New Roman" w:cs="Times New Roman"/>
          <w:sz w:val="22"/>
        </w:rPr>
        <w:t>c</w:t>
      </w:r>
      <w:r w:rsidRPr="00D455C5">
        <w:rPr>
          <w:rFonts w:ascii="Times New Roman" w:hAnsi="Times New Roman" w:cs="Times New Roman"/>
          <w:sz w:val="22"/>
        </w:rPr>
        <w:t>irculating a notice of criticism;</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B927F2">
        <w:rPr>
          <w:rFonts w:ascii="Times New Roman" w:hAnsi="Times New Roman" w:cs="Times New Roman"/>
          <w:sz w:val="22"/>
        </w:rPr>
        <w:tab/>
      </w:r>
      <w:r w:rsidR="0041410B">
        <w:rPr>
          <w:rFonts w:ascii="Times New Roman" w:hAnsi="Times New Roman" w:cs="Times New Roman"/>
          <w:sz w:val="22"/>
        </w:rPr>
        <w:t>g</w:t>
      </w:r>
      <w:r w:rsidRPr="00D455C5">
        <w:rPr>
          <w:rFonts w:ascii="Times New Roman" w:hAnsi="Times New Roman" w:cs="Times New Roman"/>
          <w:sz w:val="22"/>
        </w:rPr>
        <w:t>iving a public censure;</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B927F2">
        <w:rPr>
          <w:rFonts w:ascii="Times New Roman" w:hAnsi="Times New Roman" w:cs="Times New Roman"/>
          <w:sz w:val="22"/>
        </w:rPr>
        <w:tab/>
      </w:r>
      <w:r w:rsidR="00DD3364">
        <w:rPr>
          <w:rFonts w:ascii="Times New Roman" w:hAnsi="Times New Roman" w:cs="Times New Roman"/>
          <w:sz w:val="22"/>
        </w:rPr>
        <w:t xml:space="preserve">in the case of an issuer, </w:t>
      </w:r>
      <w:r w:rsidR="0041410B">
        <w:rPr>
          <w:rFonts w:ascii="Times New Roman" w:hAnsi="Times New Roman" w:cs="Times New Roman"/>
          <w:sz w:val="22"/>
        </w:rPr>
        <w:t>r</w:t>
      </w:r>
      <w:r w:rsidRPr="00D455C5">
        <w:rPr>
          <w:rFonts w:ascii="Times New Roman" w:hAnsi="Times New Roman" w:cs="Times New Roman"/>
          <w:sz w:val="22"/>
        </w:rPr>
        <w:t xml:space="preserve">efusing to accept </w:t>
      </w:r>
      <w:r w:rsidR="0041410B">
        <w:rPr>
          <w:rFonts w:ascii="Times New Roman" w:hAnsi="Times New Roman" w:cs="Times New Roman"/>
          <w:sz w:val="22"/>
        </w:rPr>
        <w:t xml:space="preserve">any </w:t>
      </w:r>
      <w:r w:rsidRPr="00D455C5">
        <w:rPr>
          <w:rFonts w:ascii="Times New Roman" w:hAnsi="Times New Roman" w:cs="Times New Roman"/>
          <w:sz w:val="22"/>
        </w:rPr>
        <w:t xml:space="preserve">offering and listing application documents </w:t>
      </w:r>
      <w:r w:rsidR="0041410B">
        <w:rPr>
          <w:rFonts w:ascii="Times New Roman" w:hAnsi="Times New Roman" w:cs="Times New Roman"/>
          <w:sz w:val="22"/>
        </w:rPr>
        <w:t>from</w:t>
      </w:r>
      <w:r w:rsidR="00DD3364">
        <w:rPr>
          <w:rFonts w:ascii="Times New Roman" w:hAnsi="Times New Roman" w:cs="Times New Roman"/>
          <w:sz w:val="22"/>
        </w:rPr>
        <w:t xml:space="preserve"> it within</w:t>
      </w:r>
      <w:r w:rsidR="0041410B" w:rsidRPr="0041410B">
        <w:rPr>
          <w:rFonts w:ascii="Times New Roman" w:hAnsi="Times New Roman" w:cs="Times New Roman"/>
          <w:sz w:val="22"/>
        </w:rPr>
        <w:t xml:space="preserve"> </w:t>
      </w:r>
      <w:r w:rsidR="00DD3364">
        <w:rPr>
          <w:rFonts w:ascii="Times New Roman" w:hAnsi="Times New Roman" w:cs="Times New Roman"/>
          <w:sz w:val="22"/>
        </w:rPr>
        <w:t>6</w:t>
      </w:r>
      <w:r w:rsidR="0041410B" w:rsidRPr="0041410B">
        <w:rPr>
          <w:rFonts w:ascii="Times New Roman" w:hAnsi="Times New Roman" w:cs="Times New Roman"/>
          <w:sz w:val="22"/>
        </w:rPr>
        <w:t xml:space="preserve"> months to </w:t>
      </w:r>
      <w:r w:rsidR="00DD3364">
        <w:rPr>
          <w:rFonts w:ascii="Times New Roman" w:hAnsi="Times New Roman" w:cs="Times New Roman"/>
          <w:sz w:val="22"/>
        </w:rPr>
        <w:t>5</w:t>
      </w:r>
      <w:r w:rsidR="0041410B" w:rsidRPr="0041410B">
        <w:rPr>
          <w:rFonts w:ascii="Times New Roman" w:hAnsi="Times New Roman" w:cs="Times New Roman"/>
          <w:sz w:val="22"/>
        </w:rPr>
        <w:t xml:space="preserve"> years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B927F2">
        <w:rPr>
          <w:rFonts w:ascii="Times New Roman" w:hAnsi="Times New Roman" w:cs="Times New Roman"/>
          <w:sz w:val="22"/>
        </w:rPr>
        <w:tab/>
      </w:r>
      <w:r w:rsidR="00DD3364">
        <w:rPr>
          <w:rFonts w:ascii="Times New Roman" w:hAnsi="Times New Roman" w:cs="Times New Roman"/>
          <w:sz w:val="22"/>
        </w:rPr>
        <w:t xml:space="preserve">in the case of a sponsor or securities service provider, </w:t>
      </w:r>
      <w:r w:rsidR="0041410B">
        <w:rPr>
          <w:rFonts w:ascii="Times New Roman" w:hAnsi="Times New Roman" w:cs="Times New Roman"/>
          <w:sz w:val="22"/>
        </w:rPr>
        <w:t>r</w:t>
      </w:r>
      <w:r w:rsidRPr="00D455C5">
        <w:rPr>
          <w:rFonts w:ascii="Times New Roman" w:hAnsi="Times New Roman" w:cs="Times New Roman"/>
          <w:sz w:val="22"/>
        </w:rPr>
        <w:t>efusing to accept</w:t>
      </w:r>
      <w:r w:rsidR="0041410B">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and information disclosure documents </w:t>
      </w:r>
      <w:r w:rsidR="0041410B">
        <w:rPr>
          <w:rFonts w:ascii="Times New Roman" w:hAnsi="Times New Roman" w:cs="Times New Roman"/>
          <w:sz w:val="22"/>
        </w:rPr>
        <w:t>from</w:t>
      </w:r>
      <w:r w:rsidRPr="00D455C5">
        <w:rPr>
          <w:rFonts w:ascii="Times New Roman" w:hAnsi="Times New Roman" w:cs="Times New Roman"/>
          <w:sz w:val="22"/>
        </w:rPr>
        <w:t xml:space="preserve"> </w:t>
      </w:r>
      <w:r w:rsidR="00DD3364">
        <w:rPr>
          <w:rFonts w:ascii="Times New Roman" w:hAnsi="Times New Roman" w:cs="Times New Roman"/>
          <w:sz w:val="22"/>
        </w:rPr>
        <w:t>it</w:t>
      </w:r>
      <w:r w:rsidRPr="00D455C5">
        <w:rPr>
          <w:rFonts w:ascii="Times New Roman" w:hAnsi="Times New Roman" w:cs="Times New Roman"/>
          <w:sz w:val="22"/>
        </w:rPr>
        <w:t xml:space="preserve"> </w:t>
      </w:r>
      <w:r w:rsidR="00DD3364">
        <w:rPr>
          <w:rFonts w:ascii="Times New Roman" w:hAnsi="Times New Roman" w:cs="Times New Roman"/>
          <w:sz w:val="22"/>
        </w:rPr>
        <w:t>within 3</w:t>
      </w:r>
      <w:r w:rsidR="0041410B" w:rsidRPr="0041410B">
        <w:rPr>
          <w:rFonts w:ascii="Times New Roman" w:hAnsi="Times New Roman" w:cs="Times New Roman"/>
          <w:sz w:val="22"/>
        </w:rPr>
        <w:t xml:space="preserve"> months to </w:t>
      </w:r>
      <w:r w:rsidR="00DD3364">
        <w:rPr>
          <w:rFonts w:ascii="Times New Roman" w:hAnsi="Times New Roman" w:cs="Times New Roman"/>
          <w:sz w:val="22"/>
        </w:rPr>
        <w:t>3</w:t>
      </w:r>
      <w:r w:rsidR="0041410B" w:rsidRPr="0041410B">
        <w:rPr>
          <w:rFonts w:ascii="Times New Roman" w:hAnsi="Times New Roman" w:cs="Times New Roman"/>
          <w:sz w:val="22"/>
        </w:rPr>
        <w:t xml:space="preserve"> years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B927F2">
        <w:rPr>
          <w:rFonts w:ascii="Times New Roman" w:hAnsi="Times New Roman" w:cs="Times New Roman"/>
          <w:sz w:val="22"/>
        </w:rPr>
        <w:tab/>
      </w:r>
      <w:r w:rsidR="00DD3364">
        <w:rPr>
          <w:rFonts w:ascii="Times New Roman" w:hAnsi="Times New Roman" w:cs="Times New Roman"/>
          <w:sz w:val="22"/>
        </w:rPr>
        <w:t xml:space="preserve">in the case of </w:t>
      </w:r>
      <w:r w:rsidR="009C23C4">
        <w:rPr>
          <w:rFonts w:ascii="Times New Roman" w:hAnsi="Times New Roman" w:cs="Times New Roman"/>
          <w:sz w:val="22"/>
        </w:rPr>
        <w:t xml:space="preserve">a sponsor representative, a sponsor’s other relevant personnel or a securities service provider’s relevant personnel, </w:t>
      </w:r>
      <w:r w:rsidR="0041410B">
        <w:rPr>
          <w:rFonts w:ascii="Times New Roman" w:hAnsi="Times New Roman" w:cs="Times New Roman"/>
          <w:sz w:val="22"/>
        </w:rPr>
        <w:t>r</w:t>
      </w:r>
      <w:r w:rsidRPr="00D455C5">
        <w:rPr>
          <w:rFonts w:ascii="Times New Roman" w:hAnsi="Times New Roman" w:cs="Times New Roman"/>
          <w:sz w:val="22"/>
        </w:rPr>
        <w:t xml:space="preserve">efusing to accept </w:t>
      </w:r>
      <w:r w:rsidR="0041410B">
        <w:rPr>
          <w:rFonts w:ascii="Times New Roman" w:hAnsi="Times New Roman" w:cs="Times New Roman"/>
          <w:sz w:val="22"/>
        </w:rPr>
        <w:t>any</w:t>
      </w:r>
      <w:r w:rsidRPr="00D455C5">
        <w:rPr>
          <w:rFonts w:ascii="Times New Roman" w:hAnsi="Times New Roman" w:cs="Times New Roman"/>
          <w:sz w:val="22"/>
        </w:rPr>
        <w:t xml:space="preserve"> offering and listing application documents and information disclosure documents signed </w:t>
      </w:r>
      <w:r w:rsidR="009C23C4">
        <w:rPr>
          <w:rFonts w:ascii="Times New Roman" w:hAnsi="Times New Roman" w:cs="Times New Roman"/>
          <w:sz w:val="22"/>
        </w:rPr>
        <w:t>him or her</w:t>
      </w:r>
      <w:r w:rsidR="00DD3364" w:rsidRPr="00DD3364">
        <w:rPr>
          <w:rFonts w:ascii="Times New Roman" w:hAnsi="Times New Roman" w:cs="Times New Roman"/>
          <w:sz w:val="22"/>
        </w:rPr>
        <w:t xml:space="preserve"> </w:t>
      </w:r>
      <w:r w:rsidR="00DD3364">
        <w:rPr>
          <w:rFonts w:ascii="Times New Roman" w:hAnsi="Times New Roman" w:cs="Times New Roman"/>
          <w:sz w:val="22"/>
        </w:rPr>
        <w:t>within</w:t>
      </w:r>
      <w:r w:rsidR="00DD3364" w:rsidRPr="00DD3364">
        <w:rPr>
          <w:rFonts w:ascii="Times New Roman" w:hAnsi="Times New Roman" w:cs="Times New Roman"/>
          <w:sz w:val="22"/>
        </w:rPr>
        <w:t xml:space="preserve"> </w:t>
      </w:r>
      <w:r w:rsidR="00DD3364">
        <w:rPr>
          <w:rFonts w:ascii="Times New Roman" w:hAnsi="Times New Roman" w:cs="Times New Roman"/>
          <w:sz w:val="22"/>
        </w:rPr>
        <w:t xml:space="preserve">3 </w:t>
      </w:r>
      <w:r w:rsidR="00DD3364" w:rsidRPr="00DD3364">
        <w:rPr>
          <w:rFonts w:ascii="Times New Roman" w:hAnsi="Times New Roman" w:cs="Times New Roman"/>
          <w:sz w:val="22"/>
        </w:rPr>
        <w:t xml:space="preserve">months to </w:t>
      </w:r>
      <w:r w:rsidR="00DD3364">
        <w:rPr>
          <w:rFonts w:ascii="Times New Roman" w:hAnsi="Times New Roman" w:cs="Times New Roman"/>
          <w:sz w:val="22"/>
        </w:rPr>
        <w:t>3</w:t>
      </w:r>
      <w:r w:rsidR="00DD3364" w:rsidRPr="00DD3364">
        <w:rPr>
          <w:rFonts w:ascii="Times New Roman" w:hAnsi="Times New Roman" w:cs="Times New Roman"/>
          <w:sz w:val="22"/>
        </w:rPr>
        <w:t xml:space="preserve"> years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3C2780">
        <w:rPr>
          <w:rFonts w:ascii="Times New Roman" w:hAnsi="Times New Roman" w:cs="Times New Roman"/>
          <w:sz w:val="22"/>
        </w:rPr>
        <w:tab/>
      </w:r>
      <w:r w:rsidR="009C23C4">
        <w:rPr>
          <w:rFonts w:ascii="Times New Roman" w:hAnsi="Times New Roman" w:cs="Times New Roman"/>
          <w:sz w:val="22"/>
        </w:rPr>
        <w:t>in the case of any of an</w:t>
      </w:r>
      <w:r w:rsidRPr="00D455C5">
        <w:rPr>
          <w:rFonts w:ascii="Times New Roman" w:hAnsi="Times New Roman" w:cs="Times New Roman"/>
          <w:sz w:val="22"/>
        </w:rPr>
        <w:t xml:space="preserve"> issuer’s directors, supervisors, and senior officers</w:t>
      </w:r>
      <w:r w:rsidR="009C23C4">
        <w:rPr>
          <w:rFonts w:ascii="Times New Roman" w:hAnsi="Times New Roman" w:cs="Times New Roman"/>
          <w:sz w:val="22"/>
        </w:rPr>
        <w:t xml:space="preserve">, </w:t>
      </w:r>
      <w:r w:rsidR="009C23C4" w:rsidRPr="009C23C4">
        <w:rPr>
          <w:rFonts w:ascii="Times New Roman" w:hAnsi="Times New Roman" w:cs="Times New Roman"/>
          <w:sz w:val="22"/>
        </w:rPr>
        <w:t>publicly declaring</w:t>
      </w:r>
      <w:r w:rsidR="009C23C4">
        <w:rPr>
          <w:rFonts w:ascii="Times New Roman" w:hAnsi="Times New Roman" w:cs="Times New Roman"/>
          <w:sz w:val="22"/>
        </w:rPr>
        <w:t xml:space="preserve"> him or her as u</w:t>
      </w:r>
      <w:r w:rsidRPr="00D455C5">
        <w:rPr>
          <w:rFonts w:ascii="Times New Roman" w:hAnsi="Times New Roman" w:cs="Times New Roman"/>
          <w:sz w:val="22"/>
        </w:rPr>
        <w:t xml:space="preserve">nsuitable to serve as a director, supervisor, and senior officer of a listed company </w:t>
      </w:r>
      <w:r w:rsidR="00DD3364">
        <w:rPr>
          <w:rFonts w:ascii="Times New Roman" w:hAnsi="Times New Roman" w:cs="Times New Roman"/>
          <w:sz w:val="22"/>
        </w:rPr>
        <w:t>within</w:t>
      </w:r>
      <w:r w:rsidRPr="00D455C5">
        <w:rPr>
          <w:rFonts w:ascii="Times New Roman" w:hAnsi="Times New Roman" w:cs="Times New Roman"/>
          <w:sz w:val="22"/>
        </w:rPr>
        <w:t xml:space="preserve"> more than </w:t>
      </w:r>
      <w:r w:rsidR="00DD3364">
        <w:rPr>
          <w:rFonts w:ascii="Times New Roman" w:hAnsi="Times New Roman" w:cs="Times New Roman"/>
          <w:sz w:val="22"/>
        </w:rPr>
        <w:t>3</w:t>
      </w:r>
      <w:r w:rsidRPr="00D455C5">
        <w:rPr>
          <w:rFonts w:ascii="Times New Roman" w:hAnsi="Times New Roman" w:cs="Times New Roman"/>
          <w:sz w:val="22"/>
        </w:rPr>
        <w:t xml:space="preserve"> years; </w:t>
      </w:r>
      <w:r w:rsidR="005829B4">
        <w:rPr>
          <w:rFonts w:ascii="Times New Roman" w:hAnsi="Times New Roman" w:cs="Times New Roman"/>
          <w:sz w:val="22"/>
        </w:rPr>
        <w:t>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(7)</w:t>
      </w:r>
      <w:r w:rsidR="003C2780">
        <w:rPr>
          <w:rFonts w:ascii="Times New Roman" w:hAnsi="Times New Roman" w:cs="Times New Roman"/>
          <w:sz w:val="22"/>
        </w:rPr>
        <w:tab/>
      </w:r>
      <w:r w:rsidRPr="00D455C5">
        <w:rPr>
          <w:rFonts w:ascii="Times New Roman" w:hAnsi="Times New Roman" w:cs="Times New Roman"/>
          <w:sz w:val="22"/>
        </w:rPr>
        <w:t xml:space="preserve">other disciplinary actions as prescribed by </w:t>
      </w:r>
      <w:r w:rsidR="00DD3364">
        <w:rPr>
          <w:rFonts w:ascii="Times New Roman" w:hAnsi="Times New Roman" w:cs="Times New Roman"/>
          <w:sz w:val="22"/>
        </w:rPr>
        <w:t>the Exchange</w:t>
      </w:r>
      <w:r w:rsidRPr="00D455C5">
        <w:rPr>
          <w:rFonts w:ascii="Times New Roman" w:hAnsi="Times New Roman" w:cs="Times New Roman"/>
          <w:sz w:val="22"/>
        </w:rPr>
        <w:t>.</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b/>
          <w:bCs/>
          <w:sz w:val="22"/>
        </w:rPr>
      </w:pPr>
      <w:r w:rsidRPr="00D455C5">
        <w:rPr>
          <w:rFonts w:ascii="Times New Roman" w:hAnsi="Times New Roman" w:cs="Times New Roman"/>
          <w:b/>
          <w:bCs/>
          <w:sz w:val="22"/>
        </w:rPr>
        <w:t>Article 74</w:t>
      </w:r>
      <w:r w:rsidR="00E95F44">
        <w:rPr>
          <w:rFonts w:ascii="Times New Roman" w:hAnsi="Times New Roman" w:cs="Times New Roman"/>
          <w:b/>
          <w:bCs/>
          <w:sz w:val="22"/>
        </w:rPr>
        <w:tab/>
      </w:r>
      <w:r w:rsidRPr="00D455C5">
        <w:rPr>
          <w:rFonts w:ascii="Times New Roman" w:hAnsi="Times New Roman" w:cs="Times New Roman"/>
          <w:sz w:val="22"/>
        </w:rPr>
        <w:t xml:space="preserve">If any person </w:t>
      </w:r>
      <w:r w:rsidR="00DD3364">
        <w:rPr>
          <w:rFonts w:ascii="Times New Roman" w:hAnsi="Times New Roman" w:cs="Times New Roman"/>
          <w:sz w:val="22"/>
        </w:rPr>
        <w:t>set forth</w:t>
      </w:r>
      <w:r w:rsidRPr="00D455C5">
        <w:rPr>
          <w:rFonts w:ascii="Times New Roman" w:hAnsi="Times New Roman" w:cs="Times New Roman"/>
          <w:sz w:val="22"/>
        </w:rPr>
        <w:t xml:space="preserve"> in Article 9 </w:t>
      </w:r>
      <w:r w:rsidR="00DD3364">
        <w:rPr>
          <w:rFonts w:ascii="Times New Roman" w:hAnsi="Times New Roman" w:cs="Times New Roman"/>
          <w:sz w:val="22"/>
        </w:rPr>
        <w:t>hereof</w:t>
      </w:r>
      <w:r w:rsidRPr="00D455C5">
        <w:rPr>
          <w:rFonts w:ascii="Times New Roman" w:hAnsi="Times New Roman" w:cs="Times New Roman"/>
          <w:sz w:val="22"/>
        </w:rPr>
        <w:t xml:space="preserve"> is involved in any of the following circumstances, the Exchange may, depending on the severity of the circumstance, take </w:t>
      </w:r>
      <w:r w:rsidRPr="00D455C5">
        <w:rPr>
          <w:rFonts w:ascii="Times New Roman" w:hAnsi="Times New Roman" w:cs="Times New Roman"/>
          <w:sz w:val="22"/>
        </w:rPr>
        <w:lastRenderedPageBreak/>
        <w:t xml:space="preserve">supervisory </w:t>
      </w:r>
      <w:r w:rsidR="00DD3364">
        <w:rPr>
          <w:rFonts w:ascii="Times New Roman" w:hAnsi="Times New Roman" w:cs="Times New Roman"/>
          <w:sz w:val="22"/>
        </w:rPr>
        <w:t xml:space="preserve">measures </w:t>
      </w:r>
      <w:r w:rsidRPr="00D455C5">
        <w:rPr>
          <w:rFonts w:ascii="Times New Roman" w:hAnsi="Times New Roman" w:cs="Times New Roman"/>
          <w:sz w:val="22"/>
        </w:rPr>
        <w:t xml:space="preserve">against </w:t>
      </w:r>
      <w:r w:rsidR="00DD3364">
        <w:rPr>
          <w:rFonts w:ascii="Times New Roman" w:hAnsi="Times New Roman" w:cs="Times New Roman"/>
          <w:sz w:val="22"/>
        </w:rPr>
        <w:t xml:space="preserve">the person, such as </w:t>
      </w:r>
      <w:r w:rsidRPr="00D455C5">
        <w:rPr>
          <w:rFonts w:ascii="Times New Roman" w:hAnsi="Times New Roman" w:cs="Times New Roman"/>
          <w:sz w:val="22"/>
        </w:rPr>
        <w:t xml:space="preserve">giving a written warning, conducting an interview for supervision purpose, </w:t>
      </w:r>
      <w:r w:rsidR="009C23C4">
        <w:rPr>
          <w:rFonts w:ascii="Times New Roman" w:hAnsi="Times New Roman" w:cs="Times New Roman"/>
          <w:sz w:val="22"/>
        </w:rPr>
        <w:t>or</w:t>
      </w:r>
      <w:r w:rsidRPr="00D455C5">
        <w:rPr>
          <w:rFonts w:ascii="Times New Roman" w:hAnsi="Times New Roman" w:cs="Times New Roman"/>
          <w:sz w:val="22"/>
        </w:rPr>
        <w:t xml:space="preserve"> requiring it to make rectifications within a specified time limit</w:t>
      </w:r>
      <w:r w:rsidR="00DD3364">
        <w:rPr>
          <w:rFonts w:ascii="Times New Roman" w:hAnsi="Times New Roman" w:cs="Times New Roman"/>
          <w:sz w:val="22"/>
        </w:rPr>
        <w:t>;</w:t>
      </w:r>
      <w:r w:rsidRPr="00D455C5">
        <w:rPr>
          <w:rFonts w:ascii="Times New Roman" w:hAnsi="Times New Roman" w:cs="Times New Roman"/>
          <w:sz w:val="22"/>
        </w:rPr>
        <w:t xml:space="preserve"> or take disciplinary actions against </w:t>
      </w:r>
      <w:r w:rsidR="00DD3364">
        <w:rPr>
          <w:rFonts w:ascii="Times New Roman" w:hAnsi="Times New Roman" w:cs="Times New Roman"/>
          <w:sz w:val="22"/>
        </w:rPr>
        <w:t>the</w:t>
      </w:r>
      <w:r w:rsidRPr="00D455C5">
        <w:rPr>
          <w:rFonts w:ascii="Times New Roman" w:hAnsi="Times New Roman" w:cs="Times New Roman"/>
          <w:sz w:val="22"/>
        </w:rPr>
        <w:t xml:space="preserve"> person</w:t>
      </w:r>
      <w:r w:rsidR="00DD3364">
        <w:rPr>
          <w:rFonts w:ascii="Times New Roman" w:hAnsi="Times New Roman" w:cs="Times New Roman"/>
          <w:sz w:val="22"/>
        </w:rPr>
        <w:t>, such as</w:t>
      </w:r>
      <w:r w:rsidRPr="00D455C5">
        <w:rPr>
          <w:rFonts w:ascii="Times New Roman" w:hAnsi="Times New Roman" w:cs="Times New Roman"/>
          <w:sz w:val="22"/>
        </w:rPr>
        <w:t xml:space="preserve"> circulating a notice of criticism, giving a public censure, </w:t>
      </w:r>
      <w:r w:rsidR="009C23C4">
        <w:rPr>
          <w:rFonts w:ascii="Times New Roman" w:hAnsi="Times New Roman" w:cs="Times New Roman"/>
          <w:sz w:val="22"/>
        </w:rPr>
        <w:t xml:space="preserve">or in the case of a sponsor or </w:t>
      </w:r>
      <w:r w:rsidR="009C23C4" w:rsidRPr="009C23C4">
        <w:rPr>
          <w:rFonts w:ascii="Times New Roman" w:hAnsi="Times New Roman" w:cs="Times New Roman"/>
          <w:sz w:val="22"/>
        </w:rPr>
        <w:t>securities service provider</w:t>
      </w:r>
      <w:r w:rsidR="009C23C4">
        <w:rPr>
          <w:rFonts w:ascii="Times New Roman" w:hAnsi="Times New Roman" w:cs="Times New Roman"/>
          <w:sz w:val="22"/>
        </w:rPr>
        <w:t xml:space="preserve"> or its relevant personnel, </w:t>
      </w:r>
      <w:r w:rsidRPr="00D455C5">
        <w:rPr>
          <w:rFonts w:ascii="Times New Roman" w:hAnsi="Times New Roman" w:cs="Times New Roman"/>
          <w:sz w:val="22"/>
        </w:rPr>
        <w:t>refusing to accept</w:t>
      </w:r>
      <w:r w:rsidR="00DD3364">
        <w:rPr>
          <w:rFonts w:ascii="Times New Roman" w:hAnsi="Times New Roman" w:cs="Times New Roman"/>
          <w:sz w:val="22"/>
        </w:rPr>
        <w:t xml:space="preserve"> any </w:t>
      </w:r>
      <w:r w:rsidRPr="00D455C5">
        <w:rPr>
          <w:rFonts w:ascii="Times New Roman" w:hAnsi="Times New Roman" w:cs="Times New Roman"/>
          <w:sz w:val="22"/>
        </w:rPr>
        <w:t xml:space="preserve">offering and listing application documents and information disclosure documents </w:t>
      </w:r>
      <w:r w:rsidR="009C23C4">
        <w:rPr>
          <w:rFonts w:ascii="Times New Roman" w:hAnsi="Times New Roman" w:cs="Times New Roman"/>
          <w:sz w:val="22"/>
        </w:rPr>
        <w:t>from it or him within 3 months to one year</w:t>
      </w:r>
      <w:r w:rsidRPr="00D455C5">
        <w:rPr>
          <w:rFonts w:ascii="Times New Roman" w:hAnsi="Times New Roman" w:cs="Times New Roman"/>
          <w:sz w:val="22"/>
        </w:rPr>
        <w:t xml:space="preserve">, </w:t>
      </w:r>
      <w:r w:rsidR="009C23C4">
        <w:rPr>
          <w:rFonts w:ascii="Times New Roman" w:hAnsi="Times New Roman" w:cs="Times New Roman"/>
          <w:sz w:val="22"/>
        </w:rPr>
        <w:t>or in the case of an issuer,</w:t>
      </w:r>
      <w:r w:rsidRPr="00D455C5">
        <w:rPr>
          <w:rFonts w:ascii="Times New Roman" w:hAnsi="Times New Roman" w:cs="Times New Roman"/>
          <w:sz w:val="22"/>
        </w:rPr>
        <w:t xml:space="preserve"> refusing to accept</w:t>
      </w:r>
      <w:r w:rsidR="009C23C4">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w:t>
      </w:r>
      <w:r w:rsidR="009C23C4">
        <w:rPr>
          <w:rFonts w:ascii="Times New Roman" w:hAnsi="Times New Roman" w:cs="Times New Roman"/>
          <w:sz w:val="22"/>
        </w:rPr>
        <w:t>from it within 6 months to one year: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3C2780">
        <w:rPr>
          <w:rFonts w:ascii="Times New Roman" w:hAnsi="Times New Roman" w:cs="Times New Roman"/>
          <w:sz w:val="22"/>
        </w:rPr>
        <w:tab/>
      </w:r>
      <w:r w:rsidR="005829B4">
        <w:rPr>
          <w:rFonts w:ascii="Times New Roman" w:hAnsi="Times New Roman" w:cs="Times New Roman"/>
          <w:sz w:val="22"/>
        </w:rPr>
        <w:t xml:space="preserve">it has prepared or issued any </w:t>
      </w:r>
      <w:r w:rsidRPr="00D455C5">
        <w:rPr>
          <w:rFonts w:ascii="Times New Roman" w:hAnsi="Times New Roman" w:cs="Times New Roman"/>
          <w:sz w:val="22"/>
        </w:rPr>
        <w:t>offering and listing application documents</w:t>
      </w:r>
      <w:r w:rsidR="00A22455">
        <w:rPr>
          <w:rFonts w:ascii="Times New Roman" w:hAnsi="Times New Roman" w:cs="Times New Roman"/>
          <w:sz w:val="22"/>
        </w:rPr>
        <w:t xml:space="preserve"> </w:t>
      </w:r>
      <w:r w:rsidR="005829B4">
        <w:rPr>
          <w:rFonts w:ascii="Times New Roman" w:hAnsi="Times New Roman" w:cs="Times New Roman"/>
          <w:sz w:val="22"/>
        </w:rPr>
        <w:t xml:space="preserve">which are </w:t>
      </w:r>
      <w:r w:rsidRPr="00D455C5">
        <w:rPr>
          <w:rFonts w:ascii="Times New Roman" w:hAnsi="Times New Roman" w:cs="Times New Roman"/>
          <w:sz w:val="22"/>
        </w:rPr>
        <w:t>inconsistent with</w:t>
      </w:r>
      <w:r w:rsidR="005829B4">
        <w:rPr>
          <w:rFonts w:ascii="Times New Roman" w:hAnsi="Times New Roman" w:cs="Times New Roman"/>
          <w:sz w:val="22"/>
        </w:rPr>
        <w:t xml:space="preserve"> applicable</w:t>
      </w:r>
      <w:r w:rsidRPr="00D455C5">
        <w:rPr>
          <w:rFonts w:ascii="Times New Roman" w:hAnsi="Times New Roman" w:cs="Times New Roman"/>
          <w:sz w:val="22"/>
        </w:rPr>
        <w:t xml:space="preserve"> requirements or </w:t>
      </w:r>
      <w:r w:rsidR="005829B4">
        <w:rPr>
          <w:rFonts w:ascii="Times New Roman" w:hAnsi="Times New Roman" w:cs="Times New Roman"/>
          <w:sz w:val="22"/>
        </w:rPr>
        <w:t xml:space="preserve">it has modified </w:t>
      </w:r>
      <w:r w:rsidRPr="00D455C5">
        <w:rPr>
          <w:rFonts w:ascii="Times New Roman" w:hAnsi="Times New Roman" w:cs="Times New Roman"/>
          <w:sz w:val="22"/>
        </w:rPr>
        <w:t>the prospectus and other offering and listing application documents</w:t>
      </w:r>
      <w:r w:rsidR="009C23C4">
        <w:rPr>
          <w:rFonts w:ascii="Times New Roman" w:hAnsi="Times New Roman" w:cs="Times New Roman"/>
          <w:sz w:val="22"/>
        </w:rPr>
        <w:t xml:space="preserve"> </w:t>
      </w:r>
      <w:r w:rsidRPr="00D455C5">
        <w:rPr>
          <w:rFonts w:ascii="Times New Roman" w:hAnsi="Times New Roman" w:cs="Times New Roman"/>
          <w:sz w:val="22"/>
        </w:rPr>
        <w:t>without</w:t>
      </w:r>
      <w:r w:rsidR="009C23C4">
        <w:rPr>
          <w:rFonts w:ascii="Times New Roman" w:hAnsi="Times New Roman" w:cs="Times New Roman"/>
          <w:sz w:val="22"/>
        </w:rPr>
        <w:t xml:space="preserve"> permission</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3C2780">
        <w:rPr>
          <w:rFonts w:ascii="Times New Roman" w:hAnsi="Times New Roman" w:cs="Times New Roman"/>
          <w:sz w:val="22"/>
        </w:rPr>
        <w:tab/>
      </w:r>
      <w:r w:rsidRPr="00D455C5">
        <w:rPr>
          <w:rFonts w:ascii="Times New Roman" w:hAnsi="Times New Roman" w:cs="Times New Roman"/>
          <w:sz w:val="22"/>
        </w:rPr>
        <w:t>the offering and listing application documents and information disclosure documents have material defects, which seriously affect investors’ understanding</w:t>
      </w:r>
      <w:r w:rsidR="009C23C4">
        <w:rPr>
          <w:rFonts w:ascii="Times New Roman" w:hAnsi="Times New Roman" w:cs="Times New Roman"/>
          <w:sz w:val="22"/>
        </w:rPr>
        <w:t xml:space="preserve"> and</w:t>
      </w:r>
      <w:r w:rsidRPr="00D455C5">
        <w:rPr>
          <w:rFonts w:ascii="Times New Roman" w:hAnsi="Times New Roman" w:cs="Times New Roman"/>
          <w:sz w:val="22"/>
        </w:rPr>
        <w:t xml:space="preserve"> the Exchange’s review of such documents;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3C2780">
        <w:rPr>
          <w:rFonts w:ascii="Times New Roman" w:hAnsi="Times New Roman" w:cs="Times New Roman"/>
          <w:sz w:val="22"/>
        </w:rPr>
        <w:tab/>
      </w:r>
      <w:r w:rsidRPr="00D455C5">
        <w:rPr>
          <w:rFonts w:ascii="Times New Roman" w:hAnsi="Times New Roman" w:cs="Times New Roman"/>
          <w:sz w:val="22"/>
        </w:rPr>
        <w:t xml:space="preserve">the offering and listing application documents and information disclosure documents are not </w:t>
      </w:r>
      <w:r w:rsidR="009C23C4" w:rsidRPr="00D455C5">
        <w:rPr>
          <w:rFonts w:ascii="Times New Roman" w:hAnsi="Times New Roman" w:cs="Times New Roman"/>
          <w:sz w:val="22"/>
        </w:rPr>
        <w:t>trut</w:t>
      </w:r>
      <w:r w:rsidR="009C23C4">
        <w:rPr>
          <w:rFonts w:ascii="Times New Roman" w:hAnsi="Times New Roman" w:cs="Times New Roman"/>
          <w:sz w:val="22"/>
        </w:rPr>
        <w:t>hful</w:t>
      </w:r>
      <w:r w:rsidRPr="00D455C5">
        <w:rPr>
          <w:rFonts w:ascii="Times New Roman" w:hAnsi="Times New Roman" w:cs="Times New Roman"/>
          <w:sz w:val="22"/>
        </w:rPr>
        <w:t>, accurate, or complete</w:t>
      </w:r>
      <w:r w:rsidR="009C23C4">
        <w:rPr>
          <w:rFonts w:ascii="Times New Roman" w:hAnsi="Times New Roman" w:cs="Times New Roman"/>
          <w:sz w:val="22"/>
        </w:rPr>
        <w:t>,</w:t>
      </w:r>
      <w:r w:rsidRPr="00D455C5">
        <w:rPr>
          <w:rFonts w:ascii="Times New Roman" w:hAnsi="Times New Roman" w:cs="Times New Roman"/>
          <w:sz w:val="22"/>
        </w:rPr>
        <w:t xml:space="preserve"> but do not contain any misrepresentation, misleading statement, or material omission;</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3C2780">
        <w:rPr>
          <w:rFonts w:ascii="Times New Roman" w:hAnsi="Times New Roman" w:cs="Times New Roman"/>
          <w:sz w:val="22"/>
        </w:rPr>
        <w:tab/>
      </w:r>
      <w:r w:rsidRPr="00D455C5">
        <w:rPr>
          <w:rFonts w:ascii="Times New Roman" w:hAnsi="Times New Roman" w:cs="Times New Roman"/>
          <w:sz w:val="22"/>
        </w:rPr>
        <w:t xml:space="preserve">the offering and listing application documents contain </w:t>
      </w:r>
      <w:r w:rsidR="009C23C4">
        <w:rPr>
          <w:rFonts w:ascii="Times New Roman" w:hAnsi="Times New Roman" w:cs="Times New Roman"/>
          <w:sz w:val="22"/>
        </w:rPr>
        <w:t xml:space="preserve">unjustifiable </w:t>
      </w:r>
      <w:r w:rsidRPr="00D455C5">
        <w:rPr>
          <w:rFonts w:ascii="Times New Roman" w:hAnsi="Times New Roman" w:cs="Times New Roman"/>
          <w:sz w:val="22"/>
        </w:rPr>
        <w:t>substantive inconsistencies;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3C2780">
        <w:rPr>
          <w:rFonts w:ascii="Times New Roman" w:hAnsi="Times New Roman" w:cs="Times New Roman"/>
          <w:sz w:val="22"/>
        </w:rPr>
        <w:tab/>
      </w:r>
      <w:r w:rsidR="00A22455">
        <w:rPr>
          <w:rFonts w:ascii="Times New Roman" w:hAnsi="Times New Roman" w:cs="Times New Roman"/>
          <w:sz w:val="22"/>
        </w:rPr>
        <w:t xml:space="preserve">it fails to provide </w:t>
      </w:r>
      <w:r w:rsidR="009C23C4">
        <w:rPr>
          <w:rFonts w:ascii="Times New Roman" w:hAnsi="Times New Roman" w:cs="Times New Roman"/>
          <w:sz w:val="22"/>
        </w:rPr>
        <w:t xml:space="preserve">a response to </w:t>
      </w:r>
      <w:r w:rsidRPr="00D455C5">
        <w:rPr>
          <w:rFonts w:ascii="Times New Roman" w:hAnsi="Times New Roman" w:cs="Times New Roman"/>
          <w:sz w:val="22"/>
        </w:rPr>
        <w:t>the Exchange’s</w:t>
      </w:r>
      <w:r w:rsidR="009C23C4">
        <w:rPr>
          <w:rFonts w:ascii="Times New Roman" w:hAnsi="Times New Roman" w:cs="Times New Roman"/>
          <w:sz w:val="22"/>
        </w:rPr>
        <w:t xml:space="preserve"> review</w:t>
      </w:r>
      <w:r w:rsidRPr="00D455C5">
        <w:rPr>
          <w:rFonts w:ascii="Times New Roman" w:hAnsi="Times New Roman" w:cs="Times New Roman"/>
          <w:sz w:val="22"/>
        </w:rPr>
        <w:t xml:space="preserve"> inquiry </w:t>
      </w:r>
      <w:r w:rsidR="009C23C4">
        <w:rPr>
          <w:rFonts w:ascii="Times New Roman" w:hAnsi="Times New Roman" w:cs="Times New Roman"/>
          <w:sz w:val="22"/>
        </w:rPr>
        <w:t xml:space="preserve">within the prescribed time limit </w:t>
      </w:r>
      <w:r w:rsidRPr="00D455C5">
        <w:rPr>
          <w:rFonts w:ascii="Times New Roman" w:hAnsi="Times New Roman" w:cs="Times New Roman"/>
          <w:sz w:val="22"/>
        </w:rPr>
        <w:t xml:space="preserve">without any </w:t>
      </w:r>
      <w:r w:rsidR="009C23C4">
        <w:rPr>
          <w:rFonts w:ascii="Times New Roman" w:hAnsi="Times New Roman" w:cs="Times New Roman"/>
          <w:sz w:val="22"/>
        </w:rPr>
        <w:t>reason</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3C2780">
        <w:rPr>
          <w:rFonts w:ascii="Times New Roman" w:hAnsi="Times New Roman" w:cs="Times New Roman"/>
          <w:sz w:val="22"/>
        </w:rPr>
        <w:tab/>
      </w:r>
      <w:r w:rsidR="00A22455">
        <w:rPr>
          <w:rFonts w:ascii="Times New Roman" w:hAnsi="Times New Roman" w:cs="Times New Roman"/>
          <w:sz w:val="22"/>
        </w:rPr>
        <w:t xml:space="preserve">it fails to timely report </w:t>
      </w:r>
      <w:r w:rsidR="00FA58D0">
        <w:rPr>
          <w:rFonts w:ascii="Times New Roman" w:hAnsi="Times New Roman" w:cs="Times New Roman"/>
          <w:sz w:val="22"/>
        </w:rPr>
        <w:t>to the Exchange</w:t>
      </w:r>
      <w:r w:rsidR="00A22455">
        <w:rPr>
          <w:rFonts w:ascii="Times New Roman" w:hAnsi="Times New Roman" w:cs="Times New Roman"/>
          <w:sz w:val="22"/>
        </w:rPr>
        <w:t xml:space="preserve"> or disclose </w:t>
      </w:r>
      <w:r w:rsidR="00A22455" w:rsidRPr="00A22455">
        <w:rPr>
          <w:rFonts w:ascii="Times New Roman" w:hAnsi="Times New Roman" w:cs="Times New Roman"/>
          <w:sz w:val="22"/>
        </w:rPr>
        <w:t>relevant material matters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b/>
          <w:bCs/>
          <w:sz w:val="22"/>
        </w:rPr>
      </w:pPr>
      <w:r w:rsidRPr="00D455C5">
        <w:rPr>
          <w:rFonts w:ascii="Times New Roman" w:hAnsi="Times New Roman" w:cs="Times New Roman"/>
          <w:sz w:val="22"/>
        </w:rPr>
        <w:t>(7)</w:t>
      </w:r>
      <w:r w:rsidR="003C2780">
        <w:rPr>
          <w:rFonts w:ascii="Times New Roman" w:hAnsi="Times New Roman" w:cs="Times New Roman"/>
          <w:sz w:val="22"/>
        </w:rPr>
        <w:tab/>
      </w:r>
      <w:r w:rsidRPr="00D455C5">
        <w:rPr>
          <w:rFonts w:ascii="Times New Roman" w:hAnsi="Times New Roman" w:cs="Times New Roman"/>
          <w:sz w:val="22"/>
        </w:rPr>
        <w:t>other circumstances so identified by the Exchange.</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75</w:t>
      </w:r>
      <w:r w:rsidR="00E95F44">
        <w:rPr>
          <w:rFonts w:ascii="Times New Roman" w:hAnsi="Times New Roman" w:cs="Times New Roman"/>
          <w:sz w:val="22"/>
        </w:rPr>
        <w:tab/>
      </w:r>
      <w:r w:rsidR="00FA58D0">
        <w:rPr>
          <w:rFonts w:ascii="Times New Roman" w:hAnsi="Times New Roman" w:cs="Times New Roman"/>
          <w:sz w:val="22"/>
        </w:rPr>
        <w:t xml:space="preserve">If an issuer is involved in </w:t>
      </w:r>
      <w:r w:rsidRPr="00D455C5">
        <w:rPr>
          <w:rFonts w:ascii="Times New Roman" w:hAnsi="Times New Roman" w:cs="Times New Roman"/>
          <w:sz w:val="22"/>
        </w:rPr>
        <w:t xml:space="preserve">any of the following circumstances, the Exchange will take </w:t>
      </w:r>
      <w:r w:rsidR="00AC4E0F">
        <w:rPr>
          <w:rFonts w:ascii="Times New Roman" w:hAnsi="Times New Roman" w:cs="Times New Roman"/>
          <w:sz w:val="22"/>
        </w:rPr>
        <w:t xml:space="preserve">the </w:t>
      </w:r>
      <w:r w:rsidRPr="00D455C5">
        <w:rPr>
          <w:rFonts w:ascii="Times New Roman" w:hAnsi="Times New Roman" w:cs="Times New Roman"/>
          <w:sz w:val="22"/>
        </w:rPr>
        <w:t>disciplinary action</w:t>
      </w:r>
      <w:r w:rsidR="00FA58D0">
        <w:rPr>
          <w:rFonts w:ascii="Times New Roman" w:hAnsi="Times New Roman" w:cs="Times New Roman"/>
          <w:sz w:val="22"/>
        </w:rPr>
        <w:t xml:space="preserve"> </w:t>
      </w:r>
      <w:r w:rsidR="00AC4E0F">
        <w:rPr>
          <w:rFonts w:ascii="Times New Roman" w:hAnsi="Times New Roman" w:cs="Times New Roman"/>
          <w:sz w:val="22"/>
        </w:rPr>
        <w:t xml:space="preserve">against the issuer </w:t>
      </w:r>
      <w:r w:rsidR="00FA58D0">
        <w:rPr>
          <w:rFonts w:ascii="Times New Roman" w:hAnsi="Times New Roman" w:cs="Times New Roman"/>
          <w:sz w:val="22"/>
        </w:rPr>
        <w:t>of</w:t>
      </w:r>
      <w:r w:rsidRPr="00D455C5">
        <w:rPr>
          <w:rFonts w:ascii="Times New Roman" w:hAnsi="Times New Roman" w:cs="Times New Roman"/>
          <w:sz w:val="22"/>
        </w:rPr>
        <w:t xml:space="preserve"> refusing to accept </w:t>
      </w:r>
      <w:r w:rsidR="00FA58D0">
        <w:rPr>
          <w:rFonts w:ascii="Times New Roman" w:hAnsi="Times New Roman" w:cs="Times New Roman"/>
          <w:sz w:val="22"/>
        </w:rPr>
        <w:t xml:space="preserve">any </w:t>
      </w:r>
      <w:r w:rsidRPr="00D455C5">
        <w:rPr>
          <w:rFonts w:ascii="Times New Roman" w:hAnsi="Times New Roman" w:cs="Times New Roman"/>
          <w:sz w:val="22"/>
        </w:rPr>
        <w:t xml:space="preserve">offering and listing application documents </w:t>
      </w:r>
      <w:r w:rsidR="00FA58D0">
        <w:rPr>
          <w:rFonts w:ascii="Times New Roman" w:hAnsi="Times New Roman" w:cs="Times New Roman"/>
          <w:sz w:val="22"/>
        </w:rPr>
        <w:t xml:space="preserve">from </w:t>
      </w:r>
      <w:r w:rsidR="00AC4E0F">
        <w:rPr>
          <w:rFonts w:ascii="Times New Roman" w:hAnsi="Times New Roman" w:cs="Times New Roman"/>
          <w:sz w:val="22"/>
        </w:rPr>
        <w:t>it</w:t>
      </w:r>
      <w:r w:rsidR="00FA58D0">
        <w:rPr>
          <w:rFonts w:ascii="Times New Roman" w:hAnsi="Times New Roman" w:cs="Times New Roman"/>
          <w:sz w:val="22"/>
        </w:rPr>
        <w:t xml:space="preserve"> within one to 5 years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3C2780">
        <w:rPr>
          <w:rFonts w:ascii="Times New Roman" w:hAnsi="Times New Roman" w:cs="Times New Roman"/>
          <w:sz w:val="22"/>
        </w:rPr>
        <w:tab/>
      </w:r>
      <w:r w:rsidRPr="00D455C5">
        <w:rPr>
          <w:rFonts w:ascii="Times New Roman" w:hAnsi="Times New Roman" w:cs="Times New Roman"/>
          <w:sz w:val="22"/>
        </w:rPr>
        <w:t xml:space="preserve">the offering and listing application documents and information disclosure documents that the issuer </w:t>
      </w:r>
      <w:r w:rsidR="00A52089">
        <w:rPr>
          <w:rFonts w:ascii="Times New Roman" w:hAnsi="Times New Roman" w:cs="Times New Roman"/>
          <w:sz w:val="22"/>
        </w:rPr>
        <w:t xml:space="preserve">has </w:t>
      </w:r>
      <w:r w:rsidRPr="00D455C5">
        <w:rPr>
          <w:rFonts w:ascii="Times New Roman" w:hAnsi="Times New Roman" w:cs="Times New Roman"/>
          <w:sz w:val="22"/>
        </w:rPr>
        <w:t>submit</w:t>
      </w:r>
      <w:r w:rsidR="00A52089">
        <w:rPr>
          <w:rFonts w:ascii="Times New Roman" w:hAnsi="Times New Roman" w:cs="Times New Roman"/>
          <w:sz w:val="22"/>
        </w:rPr>
        <w:t>ted</w:t>
      </w:r>
      <w:r w:rsidRPr="00D455C5">
        <w:rPr>
          <w:rFonts w:ascii="Times New Roman" w:hAnsi="Times New Roman" w:cs="Times New Roman"/>
          <w:sz w:val="22"/>
        </w:rPr>
        <w:t xml:space="preserve"> to the Exchange are found to contain any misrepresentation, misleading statement, or material omission;</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(2)</w:t>
      </w:r>
      <w:r w:rsidR="003C2780">
        <w:rPr>
          <w:rFonts w:ascii="Times New Roman" w:hAnsi="Times New Roman" w:cs="Times New Roman"/>
          <w:sz w:val="22"/>
        </w:rPr>
        <w:tab/>
      </w:r>
      <w:r w:rsidRPr="00D455C5">
        <w:rPr>
          <w:rFonts w:ascii="Times New Roman" w:hAnsi="Times New Roman" w:cs="Times New Roman"/>
          <w:sz w:val="22"/>
        </w:rPr>
        <w:t>the issuer refuses</w:t>
      </w:r>
      <w:r w:rsidR="00A52089">
        <w:rPr>
          <w:rFonts w:ascii="Times New Roman" w:hAnsi="Times New Roman" w:cs="Times New Roman"/>
          <w:sz w:val="22"/>
        </w:rPr>
        <w:t xml:space="preserve"> to accept</w:t>
      </w:r>
      <w:r w:rsidRPr="00D455C5">
        <w:rPr>
          <w:rFonts w:ascii="Times New Roman" w:hAnsi="Times New Roman" w:cs="Times New Roman"/>
          <w:sz w:val="22"/>
        </w:rPr>
        <w:t xml:space="preserve">, </w:t>
      </w:r>
      <w:r w:rsidR="00A52089">
        <w:rPr>
          <w:rFonts w:ascii="Times New Roman" w:hAnsi="Times New Roman" w:cs="Times New Roman"/>
          <w:sz w:val="22"/>
        </w:rPr>
        <w:t>obstruct</w:t>
      </w:r>
      <w:r w:rsidRPr="00D455C5">
        <w:rPr>
          <w:rFonts w:ascii="Times New Roman" w:hAnsi="Times New Roman" w:cs="Times New Roman"/>
          <w:sz w:val="22"/>
        </w:rPr>
        <w:t xml:space="preserve">s, and evades the Exchange’s inspection, or misstates, conceals, or destroys relevant </w:t>
      </w:r>
      <w:r w:rsidR="00A52089">
        <w:rPr>
          <w:rFonts w:ascii="Times New Roman" w:hAnsi="Times New Roman" w:cs="Times New Roman"/>
          <w:sz w:val="22"/>
        </w:rPr>
        <w:t>evidence</w:t>
      </w:r>
      <w:r w:rsidRPr="00D455C5">
        <w:rPr>
          <w:rFonts w:ascii="Times New Roman" w:hAnsi="Times New Roman" w:cs="Times New Roman"/>
          <w:sz w:val="22"/>
        </w:rPr>
        <w:t xml:space="preserve"> materials;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3C2780">
        <w:rPr>
          <w:rFonts w:ascii="Times New Roman" w:hAnsi="Times New Roman" w:cs="Times New Roman"/>
          <w:sz w:val="22"/>
        </w:rPr>
        <w:tab/>
      </w:r>
      <w:r w:rsidRPr="00D455C5">
        <w:rPr>
          <w:rFonts w:ascii="Times New Roman" w:hAnsi="Times New Roman" w:cs="Times New Roman"/>
          <w:sz w:val="22"/>
        </w:rPr>
        <w:t xml:space="preserve">the issuer and its affiliates </w:t>
      </w:r>
      <w:r w:rsidR="00A52089">
        <w:rPr>
          <w:rFonts w:ascii="Times New Roman" w:hAnsi="Times New Roman" w:cs="Times New Roman"/>
          <w:sz w:val="22"/>
        </w:rPr>
        <w:t>improperly and significantly</w:t>
      </w:r>
      <w:r w:rsidRPr="00D455C5">
        <w:rPr>
          <w:rFonts w:ascii="Times New Roman" w:hAnsi="Times New Roman" w:cs="Times New Roman"/>
          <w:sz w:val="22"/>
        </w:rPr>
        <w:t xml:space="preserve"> </w:t>
      </w:r>
      <w:r w:rsidR="00A52089">
        <w:rPr>
          <w:rFonts w:ascii="Times New Roman" w:hAnsi="Times New Roman" w:cs="Times New Roman"/>
          <w:sz w:val="22"/>
        </w:rPr>
        <w:t>interfere with</w:t>
      </w:r>
      <w:r w:rsidRPr="00D455C5">
        <w:rPr>
          <w:rFonts w:ascii="Times New Roman" w:hAnsi="Times New Roman" w:cs="Times New Roman"/>
          <w:sz w:val="22"/>
        </w:rPr>
        <w:t xml:space="preserve"> the Exchange’s offering and listing review;</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3C2780">
        <w:rPr>
          <w:rFonts w:ascii="Times New Roman" w:hAnsi="Times New Roman" w:cs="Times New Roman"/>
          <w:sz w:val="22"/>
        </w:rPr>
        <w:tab/>
      </w:r>
      <w:r w:rsidRPr="00D455C5">
        <w:rPr>
          <w:rFonts w:ascii="Times New Roman" w:hAnsi="Times New Roman" w:cs="Times New Roman"/>
          <w:sz w:val="22"/>
        </w:rPr>
        <w:t>any material matter</w:t>
      </w:r>
      <w:r w:rsidR="00A52089">
        <w:rPr>
          <w:rFonts w:ascii="Times New Roman" w:hAnsi="Times New Roman" w:cs="Times New Roman"/>
          <w:sz w:val="22"/>
        </w:rPr>
        <w:t>s</w:t>
      </w:r>
      <w:r w:rsidRPr="00D455C5">
        <w:rPr>
          <w:rFonts w:ascii="Times New Roman" w:hAnsi="Times New Roman" w:cs="Times New Roman"/>
          <w:sz w:val="22"/>
        </w:rPr>
        <w:t xml:space="preserve"> </w:t>
      </w:r>
      <w:r w:rsidR="00A52089">
        <w:rPr>
          <w:rFonts w:ascii="Times New Roman" w:hAnsi="Times New Roman" w:cs="Times New Roman"/>
          <w:sz w:val="22"/>
        </w:rPr>
        <w:t>are</w:t>
      </w:r>
      <w:r w:rsidRPr="00D455C5">
        <w:rPr>
          <w:rFonts w:ascii="Times New Roman" w:hAnsi="Times New Roman" w:cs="Times New Roman"/>
          <w:sz w:val="22"/>
        </w:rPr>
        <w:t xml:space="preserve"> not reported to the Exchange or disclosed; 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3C2780">
        <w:rPr>
          <w:rFonts w:ascii="Times New Roman" w:hAnsi="Times New Roman" w:cs="Times New Roman"/>
          <w:sz w:val="22"/>
        </w:rPr>
        <w:tab/>
      </w:r>
      <w:r w:rsidRPr="00D455C5">
        <w:rPr>
          <w:rFonts w:ascii="Times New Roman" w:hAnsi="Times New Roman" w:cs="Times New Roman"/>
          <w:sz w:val="22"/>
        </w:rPr>
        <w:t xml:space="preserve">the signature and seal of the issuer or </w:t>
      </w:r>
      <w:r w:rsidR="00A52089">
        <w:rPr>
          <w:rFonts w:ascii="Times New Roman" w:hAnsi="Times New Roman" w:cs="Times New Roman"/>
          <w:sz w:val="22"/>
        </w:rPr>
        <w:t xml:space="preserve">any of </w:t>
      </w:r>
      <w:r w:rsidRPr="00D455C5">
        <w:rPr>
          <w:rFonts w:ascii="Times New Roman" w:hAnsi="Times New Roman" w:cs="Times New Roman"/>
          <w:sz w:val="22"/>
        </w:rPr>
        <w:t>its directors, supervisors, senior officers, controlling shareholder, or</w:t>
      </w:r>
      <w:r w:rsidRPr="00D455C5">
        <w:rPr>
          <w:rFonts w:ascii="Times New Roman" w:hAnsi="Times New Roman" w:cs="Times New Roman"/>
          <w:i/>
          <w:iCs/>
          <w:sz w:val="22"/>
        </w:rPr>
        <w:t xml:space="preserve"> de facto </w:t>
      </w:r>
      <w:r w:rsidRPr="00D455C5">
        <w:rPr>
          <w:rFonts w:ascii="Times New Roman" w:hAnsi="Times New Roman" w:cs="Times New Roman"/>
          <w:sz w:val="22"/>
        </w:rPr>
        <w:t>controller are forged or falsified.</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76</w:t>
      </w:r>
      <w:r w:rsidR="00E95F44">
        <w:rPr>
          <w:rFonts w:ascii="Times New Roman" w:hAnsi="Times New Roman" w:cs="Times New Roman"/>
          <w:b/>
          <w:bCs/>
          <w:sz w:val="22"/>
        </w:rPr>
        <w:tab/>
      </w:r>
      <w:r w:rsidRPr="00D455C5">
        <w:rPr>
          <w:rFonts w:ascii="Times New Roman" w:hAnsi="Times New Roman" w:cs="Times New Roman"/>
          <w:sz w:val="22"/>
        </w:rPr>
        <w:t>If the offering and listing application documents and information disclosure documents submit</w:t>
      </w:r>
      <w:r w:rsidR="00A52089">
        <w:rPr>
          <w:rFonts w:ascii="Times New Roman" w:hAnsi="Times New Roman" w:cs="Times New Roman"/>
          <w:sz w:val="22"/>
        </w:rPr>
        <w:t>ted by an issuer</w:t>
      </w:r>
      <w:r w:rsidRPr="00D455C5">
        <w:rPr>
          <w:rFonts w:ascii="Times New Roman" w:hAnsi="Times New Roman" w:cs="Times New Roman"/>
          <w:sz w:val="22"/>
        </w:rPr>
        <w:t xml:space="preserve"> are found to contain any misrepresentation, misleading statement, or material omission due to any violation of these </w:t>
      </w:r>
      <w:r w:rsidRPr="00D455C5">
        <w:rPr>
          <w:rFonts w:ascii="Times New Roman" w:hAnsi="Times New Roman" w:cs="Times New Roman"/>
          <w:i/>
          <w:iCs/>
          <w:sz w:val="22"/>
        </w:rPr>
        <w:t>Rules</w:t>
      </w:r>
      <w:r w:rsidRPr="00D455C5">
        <w:rPr>
          <w:rFonts w:ascii="Times New Roman" w:hAnsi="Times New Roman" w:cs="Times New Roman"/>
          <w:sz w:val="22"/>
        </w:rPr>
        <w:t xml:space="preserve"> by its controlling shareholder, </w:t>
      </w:r>
      <w:r w:rsidRPr="00D455C5">
        <w:rPr>
          <w:rFonts w:ascii="Times New Roman" w:hAnsi="Times New Roman" w:cs="Times New Roman"/>
          <w:i/>
          <w:iCs/>
          <w:sz w:val="22"/>
        </w:rPr>
        <w:t xml:space="preserve">de facto </w:t>
      </w:r>
      <w:r w:rsidRPr="00D455C5">
        <w:rPr>
          <w:rFonts w:ascii="Times New Roman" w:hAnsi="Times New Roman" w:cs="Times New Roman"/>
          <w:sz w:val="22"/>
        </w:rPr>
        <w:t>controller, directors, supervisors, and senior officers, the Exchange may, depending on the severity of the circumstance, take disciplinary actions against the person</w:t>
      </w:r>
      <w:r w:rsidR="00A52089">
        <w:rPr>
          <w:rFonts w:ascii="Times New Roman" w:hAnsi="Times New Roman" w:cs="Times New Roman"/>
          <w:sz w:val="22"/>
        </w:rPr>
        <w:t>s</w:t>
      </w:r>
      <w:r w:rsidRPr="00D455C5">
        <w:rPr>
          <w:rFonts w:ascii="Times New Roman" w:hAnsi="Times New Roman" w:cs="Times New Roman"/>
          <w:sz w:val="22"/>
        </w:rPr>
        <w:t xml:space="preserve"> </w:t>
      </w:r>
      <w:r w:rsidR="00A52089">
        <w:rPr>
          <w:rFonts w:ascii="Times New Roman" w:hAnsi="Times New Roman" w:cs="Times New Roman"/>
          <w:sz w:val="22"/>
        </w:rPr>
        <w:t>involved, including, but not limited to</w:t>
      </w:r>
      <w:r w:rsidR="00C53AD0">
        <w:rPr>
          <w:rFonts w:ascii="Times New Roman" w:hAnsi="Times New Roman" w:cs="Times New Roman"/>
          <w:sz w:val="22"/>
        </w:rPr>
        <w:t>:</w:t>
      </w:r>
      <w:r w:rsidR="00A52089">
        <w:rPr>
          <w:rFonts w:ascii="Times New Roman" w:hAnsi="Times New Roman" w:cs="Times New Roman"/>
          <w:sz w:val="22"/>
        </w:rPr>
        <w:t xml:space="preserve"> </w:t>
      </w:r>
      <w:r w:rsidRPr="00D455C5">
        <w:rPr>
          <w:rFonts w:ascii="Times New Roman" w:hAnsi="Times New Roman" w:cs="Times New Roman"/>
          <w:sz w:val="22"/>
        </w:rPr>
        <w:t>circulating a notice of criticism; giving a public censure; publicly declaring him</w:t>
      </w:r>
      <w:r w:rsidR="00A52089">
        <w:rPr>
          <w:rFonts w:ascii="Times New Roman" w:hAnsi="Times New Roman" w:cs="Times New Roman"/>
          <w:sz w:val="22"/>
        </w:rPr>
        <w:t xml:space="preserve"> or her</w:t>
      </w:r>
      <w:r w:rsidRPr="00D455C5">
        <w:rPr>
          <w:rFonts w:ascii="Times New Roman" w:hAnsi="Times New Roman" w:cs="Times New Roman"/>
          <w:sz w:val="22"/>
        </w:rPr>
        <w:t xml:space="preserve"> as unsuitable to serve as a director, supervisor, or senior officer of any listed company </w:t>
      </w:r>
      <w:r w:rsidR="00A52089">
        <w:rPr>
          <w:rFonts w:ascii="Times New Roman" w:hAnsi="Times New Roman" w:cs="Times New Roman"/>
          <w:sz w:val="22"/>
        </w:rPr>
        <w:t>within</w:t>
      </w:r>
      <w:r w:rsidRPr="00D455C5">
        <w:rPr>
          <w:rFonts w:ascii="Times New Roman" w:hAnsi="Times New Roman" w:cs="Times New Roman"/>
          <w:sz w:val="22"/>
        </w:rPr>
        <w:t xml:space="preserve"> more than </w:t>
      </w:r>
      <w:r w:rsidR="00A52089">
        <w:rPr>
          <w:rFonts w:ascii="Times New Roman" w:hAnsi="Times New Roman" w:cs="Times New Roman"/>
          <w:sz w:val="22"/>
        </w:rPr>
        <w:t>3</w:t>
      </w:r>
      <w:r w:rsidRPr="00D455C5">
        <w:rPr>
          <w:rFonts w:ascii="Times New Roman" w:hAnsi="Times New Roman" w:cs="Times New Roman"/>
          <w:sz w:val="22"/>
        </w:rPr>
        <w:t xml:space="preserve"> years</w:t>
      </w:r>
      <w:r w:rsidR="00C53AD0">
        <w:rPr>
          <w:rFonts w:ascii="Times New Roman" w:hAnsi="Times New Roman" w:cs="Times New Roman"/>
          <w:sz w:val="22"/>
        </w:rPr>
        <w:t>;</w:t>
      </w:r>
      <w:r w:rsidRPr="00D455C5">
        <w:rPr>
          <w:rFonts w:ascii="Times New Roman" w:hAnsi="Times New Roman" w:cs="Times New Roman"/>
          <w:sz w:val="22"/>
        </w:rPr>
        <w:t xml:space="preserve"> or refusing to accept </w:t>
      </w:r>
      <w:r w:rsidR="00A52089">
        <w:rPr>
          <w:rFonts w:ascii="Times New Roman" w:hAnsi="Times New Roman" w:cs="Times New Roman"/>
          <w:sz w:val="22"/>
        </w:rPr>
        <w:t>any</w:t>
      </w:r>
      <w:r w:rsidRPr="00D455C5">
        <w:rPr>
          <w:rFonts w:ascii="Times New Roman" w:hAnsi="Times New Roman" w:cs="Times New Roman"/>
          <w:sz w:val="22"/>
        </w:rPr>
        <w:t xml:space="preserve"> offering and listing application documents </w:t>
      </w:r>
      <w:r w:rsidR="00A52089">
        <w:rPr>
          <w:rFonts w:ascii="Times New Roman" w:hAnsi="Times New Roman" w:cs="Times New Roman"/>
          <w:sz w:val="22"/>
        </w:rPr>
        <w:t>from the</w:t>
      </w:r>
      <w:r w:rsidRPr="00D455C5">
        <w:rPr>
          <w:rFonts w:ascii="Times New Roman" w:hAnsi="Times New Roman" w:cs="Times New Roman"/>
          <w:sz w:val="22"/>
        </w:rPr>
        <w:t xml:space="preserve"> controlling shareholder and </w:t>
      </w:r>
      <w:r w:rsidRPr="00D455C5">
        <w:rPr>
          <w:rFonts w:ascii="Times New Roman" w:hAnsi="Times New Roman" w:cs="Times New Roman"/>
          <w:i/>
          <w:iCs/>
          <w:sz w:val="22"/>
        </w:rPr>
        <w:t xml:space="preserve">de facto </w:t>
      </w:r>
      <w:r w:rsidRPr="00D455C5">
        <w:rPr>
          <w:rFonts w:ascii="Times New Roman" w:hAnsi="Times New Roman" w:cs="Times New Roman"/>
          <w:sz w:val="22"/>
        </w:rPr>
        <w:t>controller and other issuers under the</w:t>
      </w:r>
      <w:r w:rsidR="00AC4E0F">
        <w:rPr>
          <w:rFonts w:ascii="Times New Roman" w:hAnsi="Times New Roman" w:cs="Times New Roman"/>
          <w:sz w:val="22"/>
        </w:rPr>
        <w:t>ir</w:t>
      </w:r>
      <w:r w:rsidRPr="00D455C5">
        <w:rPr>
          <w:rFonts w:ascii="Times New Roman" w:hAnsi="Times New Roman" w:cs="Times New Roman"/>
          <w:sz w:val="22"/>
        </w:rPr>
        <w:t xml:space="preserve"> control </w:t>
      </w:r>
      <w:r w:rsidR="00AC4E0F">
        <w:rPr>
          <w:rFonts w:ascii="Times New Roman" w:hAnsi="Times New Roman" w:cs="Times New Roman"/>
          <w:sz w:val="22"/>
        </w:rPr>
        <w:t>within one to 5 years upon the date of confirmation thereof</w:t>
      </w:r>
      <w:r w:rsidRPr="00D455C5">
        <w:rPr>
          <w:rFonts w:ascii="Times New Roman" w:hAnsi="Times New Roman" w:cs="Times New Roman"/>
          <w:sz w:val="22"/>
        </w:rPr>
        <w:t>.</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77</w:t>
      </w:r>
      <w:r w:rsidR="00E95F44">
        <w:rPr>
          <w:rFonts w:ascii="Times New Roman" w:hAnsi="Times New Roman" w:cs="Times New Roman"/>
          <w:sz w:val="22"/>
        </w:rPr>
        <w:tab/>
      </w:r>
      <w:r w:rsidRPr="00D455C5">
        <w:rPr>
          <w:rFonts w:ascii="Times New Roman" w:hAnsi="Times New Roman" w:cs="Times New Roman"/>
          <w:sz w:val="22"/>
        </w:rPr>
        <w:t xml:space="preserve">If </w:t>
      </w:r>
      <w:r w:rsidR="00AC4E0F">
        <w:rPr>
          <w:rFonts w:ascii="Times New Roman" w:hAnsi="Times New Roman" w:cs="Times New Roman"/>
          <w:sz w:val="22"/>
        </w:rPr>
        <w:t>an issuer’s</w:t>
      </w:r>
      <w:r w:rsidRPr="00D455C5">
        <w:rPr>
          <w:rFonts w:ascii="Times New Roman" w:hAnsi="Times New Roman" w:cs="Times New Roman"/>
          <w:sz w:val="22"/>
        </w:rPr>
        <w:t xml:space="preserve"> offering and listing application documents and information disclosure documents are found to contain any misrepresentation, misleading statement, or material omission due to</w:t>
      </w:r>
      <w:r w:rsidR="00AC4E0F">
        <w:rPr>
          <w:rFonts w:ascii="Times New Roman" w:hAnsi="Times New Roman" w:cs="Times New Roman"/>
          <w:sz w:val="22"/>
        </w:rPr>
        <w:t xml:space="preserve"> its</w:t>
      </w:r>
      <w:r w:rsidRPr="00D455C5">
        <w:rPr>
          <w:rFonts w:ascii="Times New Roman" w:hAnsi="Times New Roman" w:cs="Times New Roman"/>
          <w:sz w:val="22"/>
        </w:rPr>
        <w:t xml:space="preserve"> sponsor’</w:t>
      </w:r>
      <w:r w:rsidR="00AC4E0F">
        <w:rPr>
          <w:rFonts w:ascii="Times New Roman" w:hAnsi="Times New Roman" w:cs="Times New Roman"/>
          <w:sz w:val="22"/>
        </w:rPr>
        <w:t>s</w:t>
      </w:r>
      <w:r w:rsidRPr="00D455C5">
        <w:rPr>
          <w:rFonts w:ascii="Times New Roman" w:hAnsi="Times New Roman" w:cs="Times New Roman"/>
          <w:sz w:val="22"/>
        </w:rPr>
        <w:t xml:space="preserve"> failure to </w:t>
      </w:r>
      <w:r w:rsidR="001A2FB7">
        <w:rPr>
          <w:rFonts w:ascii="Times New Roman" w:hAnsi="Times New Roman" w:cs="Times New Roman"/>
          <w:sz w:val="22"/>
        </w:rPr>
        <w:t>exercise diligence and care</w:t>
      </w:r>
      <w:r w:rsidRPr="00D455C5">
        <w:rPr>
          <w:rFonts w:ascii="Times New Roman" w:hAnsi="Times New Roman" w:cs="Times New Roman"/>
          <w:sz w:val="22"/>
        </w:rPr>
        <w:t xml:space="preserve">, the Exchange may, depending on the severity of the circumstance, take </w:t>
      </w:r>
      <w:r w:rsidR="00AC4E0F">
        <w:rPr>
          <w:rFonts w:ascii="Times New Roman" w:hAnsi="Times New Roman" w:cs="Times New Roman"/>
          <w:sz w:val="22"/>
        </w:rPr>
        <w:t xml:space="preserve">the </w:t>
      </w:r>
      <w:r w:rsidRPr="00D455C5">
        <w:rPr>
          <w:rFonts w:ascii="Times New Roman" w:hAnsi="Times New Roman" w:cs="Times New Roman"/>
          <w:sz w:val="22"/>
        </w:rPr>
        <w:t>disciplinary action against the sponsor, sponsor representative, and relevant</w:t>
      </w:r>
      <w:r w:rsidR="00AC4E0F">
        <w:rPr>
          <w:rFonts w:ascii="Times New Roman" w:hAnsi="Times New Roman" w:cs="Times New Roman"/>
          <w:sz w:val="22"/>
        </w:rPr>
        <w:t xml:space="preserve"> responsible personnel of</w:t>
      </w:r>
      <w:r w:rsidRPr="00D455C5">
        <w:rPr>
          <w:rFonts w:ascii="Times New Roman" w:hAnsi="Times New Roman" w:cs="Times New Roman"/>
          <w:sz w:val="22"/>
        </w:rPr>
        <w:t xml:space="preserve"> refusing to accep</w:t>
      </w:r>
      <w:r w:rsidR="00AC4E0F">
        <w:rPr>
          <w:rFonts w:ascii="Times New Roman" w:hAnsi="Times New Roman" w:cs="Times New Roman"/>
          <w:sz w:val="22"/>
        </w:rPr>
        <w:t>t any</w:t>
      </w:r>
      <w:r w:rsidRPr="00D455C5">
        <w:rPr>
          <w:rFonts w:ascii="Times New Roman" w:hAnsi="Times New Roman" w:cs="Times New Roman"/>
          <w:sz w:val="22"/>
        </w:rPr>
        <w:t xml:space="preserve"> offering and listing application documents and information disclosure documents submitted or signed by them</w:t>
      </w:r>
      <w:r w:rsidR="00AC4E0F">
        <w:rPr>
          <w:rFonts w:ascii="Times New Roman" w:hAnsi="Times New Roman" w:cs="Times New Roman"/>
          <w:sz w:val="22"/>
        </w:rPr>
        <w:t xml:space="preserve"> within one to 3 years upon the date of confirmation thereof</w:t>
      </w:r>
      <w:r w:rsidRPr="00D455C5">
        <w:rPr>
          <w:rFonts w:ascii="Times New Roman" w:hAnsi="Times New Roman" w:cs="Times New Roman"/>
          <w:sz w:val="22"/>
        </w:rPr>
        <w:t>.</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w:t>
      </w:r>
      <w:r w:rsidR="00C53AD0">
        <w:rPr>
          <w:rFonts w:ascii="Times New Roman" w:hAnsi="Times New Roman" w:cs="Times New Roman"/>
          <w:sz w:val="22"/>
        </w:rPr>
        <w:t xml:space="preserve">any </w:t>
      </w:r>
      <w:r w:rsidR="00AC4E0F">
        <w:rPr>
          <w:rFonts w:ascii="Times New Roman" w:hAnsi="Times New Roman" w:cs="Times New Roman"/>
          <w:sz w:val="22"/>
        </w:rPr>
        <w:t>part of</w:t>
      </w:r>
      <w:r w:rsidRPr="00D455C5">
        <w:rPr>
          <w:rFonts w:ascii="Times New Roman" w:hAnsi="Times New Roman" w:cs="Times New Roman"/>
          <w:sz w:val="22"/>
        </w:rPr>
        <w:t xml:space="preserve"> the </w:t>
      </w:r>
      <w:r w:rsidR="00AC4E0F">
        <w:rPr>
          <w:rFonts w:ascii="Times New Roman" w:hAnsi="Times New Roman" w:cs="Times New Roman"/>
          <w:sz w:val="22"/>
        </w:rPr>
        <w:t xml:space="preserve">issuer’s </w:t>
      </w:r>
      <w:r w:rsidRPr="00D455C5">
        <w:rPr>
          <w:rFonts w:ascii="Times New Roman" w:hAnsi="Times New Roman" w:cs="Times New Roman"/>
          <w:sz w:val="22"/>
        </w:rPr>
        <w:t>offering and listing application documents and information disclosure documents</w:t>
      </w:r>
      <w:r w:rsidR="00AC4E0F">
        <w:rPr>
          <w:rFonts w:ascii="Times New Roman" w:hAnsi="Times New Roman" w:cs="Times New Roman"/>
          <w:sz w:val="22"/>
        </w:rPr>
        <w:t xml:space="preserve"> related to its securities service provider</w:t>
      </w:r>
      <w:r w:rsidRPr="00D455C5">
        <w:rPr>
          <w:rFonts w:ascii="Times New Roman" w:hAnsi="Times New Roman" w:cs="Times New Roman"/>
          <w:sz w:val="22"/>
        </w:rPr>
        <w:t xml:space="preserve"> are found to contain any misrepresentation, misleading statement, or material omission due to </w:t>
      </w:r>
      <w:r w:rsidR="00AC4E0F">
        <w:rPr>
          <w:rFonts w:ascii="Times New Roman" w:hAnsi="Times New Roman" w:cs="Times New Roman"/>
          <w:sz w:val="22"/>
        </w:rPr>
        <w:t xml:space="preserve">the securities service provider’s </w:t>
      </w:r>
      <w:r w:rsidRPr="00D455C5">
        <w:rPr>
          <w:rFonts w:ascii="Times New Roman" w:hAnsi="Times New Roman" w:cs="Times New Roman"/>
          <w:sz w:val="22"/>
        </w:rPr>
        <w:t xml:space="preserve">failure to </w:t>
      </w:r>
      <w:r w:rsidR="001A2FB7">
        <w:rPr>
          <w:rFonts w:ascii="Times New Roman" w:hAnsi="Times New Roman" w:cs="Times New Roman"/>
          <w:sz w:val="22"/>
        </w:rPr>
        <w:t>exercise diligence and care</w:t>
      </w:r>
      <w:r w:rsidRPr="00D455C5">
        <w:rPr>
          <w:rFonts w:ascii="Times New Roman" w:hAnsi="Times New Roman" w:cs="Times New Roman"/>
          <w:sz w:val="22"/>
        </w:rPr>
        <w:t xml:space="preserve">, the Exchange may, depending on the severity of the circumstance, take </w:t>
      </w:r>
      <w:r w:rsidR="00AC4E0F">
        <w:rPr>
          <w:rFonts w:ascii="Times New Roman" w:hAnsi="Times New Roman" w:cs="Times New Roman"/>
          <w:sz w:val="22"/>
        </w:rPr>
        <w:t xml:space="preserve">the </w:t>
      </w:r>
      <w:r w:rsidRPr="00D455C5">
        <w:rPr>
          <w:rFonts w:ascii="Times New Roman" w:hAnsi="Times New Roman" w:cs="Times New Roman"/>
          <w:sz w:val="22"/>
        </w:rPr>
        <w:t>disciplinary action against</w:t>
      </w:r>
      <w:r w:rsidR="00A22455">
        <w:rPr>
          <w:rFonts w:ascii="Times New Roman" w:hAnsi="Times New Roman" w:cs="Times New Roman"/>
          <w:sz w:val="22"/>
        </w:rPr>
        <w:t xml:space="preserve"> the securities</w:t>
      </w:r>
      <w:r w:rsidRPr="00D455C5">
        <w:rPr>
          <w:rFonts w:ascii="Times New Roman" w:hAnsi="Times New Roman" w:cs="Times New Roman"/>
          <w:sz w:val="22"/>
        </w:rPr>
        <w:t xml:space="preserve"> service provider and </w:t>
      </w:r>
      <w:r w:rsidR="00A22455">
        <w:rPr>
          <w:rFonts w:ascii="Times New Roman" w:hAnsi="Times New Roman" w:cs="Times New Roman"/>
          <w:sz w:val="22"/>
        </w:rPr>
        <w:t>its responsible personnel</w:t>
      </w:r>
      <w:r w:rsidRPr="00D455C5">
        <w:rPr>
          <w:rFonts w:ascii="Times New Roman" w:hAnsi="Times New Roman" w:cs="Times New Roman"/>
          <w:sz w:val="22"/>
        </w:rPr>
        <w:t xml:space="preserve"> </w:t>
      </w:r>
      <w:r w:rsidR="00A22455">
        <w:rPr>
          <w:rFonts w:ascii="Times New Roman" w:hAnsi="Times New Roman" w:cs="Times New Roman"/>
          <w:sz w:val="22"/>
        </w:rPr>
        <w:t xml:space="preserve">of </w:t>
      </w:r>
      <w:r w:rsidRPr="00D455C5">
        <w:rPr>
          <w:rFonts w:ascii="Times New Roman" w:hAnsi="Times New Roman" w:cs="Times New Roman"/>
          <w:sz w:val="22"/>
        </w:rPr>
        <w:t xml:space="preserve">refusing to accept offering and listing application documents and information disclosure documents submitted or signed by </w:t>
      </w:r>
      <w:r w:rsidR="00A22455">
        <w:rPr>
          <w:rFonts w:ascii="Times New Roman" w:hAnsi="Times New Roman" w:cs="Times New Roman"/>
          <w:sz w:val="22"/>
        </w:rPr>
        <w:t>them within 3 months to 3 years upon the date of confirmation thereof</w:t>
      </w:r>
      <w:r w:rsidRPr="00D455C5">
        <w:rPr>
          <w:rFonts w:ascii="Times New Roman" w:hAnsi="Times New Roman" w:cs="Times New Roman"/>
          <w:sz w:val="22"/>
        </w:rPr>
        <w:t>.</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lastRenderedPageBreak/>
        <w:t xml:space="preserve">If any sponsors or securities service providers and their relevant personnel are involved in any of the following circumstance, the Exchange may, depending on the severity of the circumstance, take </w:t>
      </w:r>
      <w:r w:rsidR="00A22455">
        <w:rPr>
          <w:rFonts w:ascii="Times New Roman" w:hAnsi="Times New Roman" w:cs="Times New Roman"/>
          <w:sz w:val="22"/>
        </w:rPr>
        <w:t xml:space="preserve">the </w:t>
      </w:r>
      <w:r w:rsidRPr="00D455C5">
        <w:rPr>
          <w:rFonts w:ascii="Times New Roman" w:hAnsi="Times New Roman" w:cs="Times New Roman"/>
          <w:sz w:val="22"/>
        </w:rPr>
        <w:t>disciplinary action</w:t>
      </w:r>
      <w:r w:rsidR="00A22455">
        <w:rPr>
          <w:rFonts w:ascii="Times New Roman" w:hAnsi="Times New Roman" w:cs="Times New Roman"/>
          <w:sz w:val="22"/>
        </w:rPr>
        <w:t xml:space="preserve"> against them of</w:t>
      </w:r>
      <w:r w:rsidRPr="00D455C5">
        <w:rPr>
          <w:rFonts w:ascii="Times New Roman" w:hAnsi="Times New Roman" w:cs="Times New Roman"/>
          <w:sz w:val="22"/>
        </w:rPr>
        <w:t xml:space="preserve"> refusing to accept</w:t>
      </w:r>
      <w:r w:rsidR="00A22455">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and information disclosure documents submitted or signed by them</w:t>
      </w:r>
      <w:r w:rsidR="00A22455">
        <w:rPr>
          <w:rFonts w:ascii="Times New Roman" w:hAnsi="Times New Roman" w:cs="Times New Roman"/>
          <w:sz w:val="22"/>
        </w:rPr>
        <w:t xml:space="preserve"> within 3 months to 3 years </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(1)</w:t>
      </w:r>
      <w:r w:rsidR="00FF237E">
        <w:rPr>
          <w:rFonts w:ascii="Times New Roman" w:hAnsi="Times New Roman" w:cs="Times New Roman"/>
          <w:sz w:val="22"/>
        </w:rPr>
        <w:tab/>
      </w:r>
      <w:r w:rsidRPr="00D455C5">
        <w:rPr>
          <w:rFonts w:ascii="Times New Roman" w:hAnsi="Times New Roman" w:cs="Times New Roman"/>
          <w:sz w:val="22"/>
        </w:rPr>
        <w:t xml:space="preserve">forging or falsifying the signature or seal </w:t>
      </w:r>
      <w:r w:rsidR="00A22455">
        <w:rPr>
          <w:rFonts w:ascii="Times New Roman" w:hAnsi="Times New Roman" w:cs="Times New Roman"/>
          <w:sz w:val="22"/>
        </w:rPr>
        <w:t xml:space="preserve">on any </w:t>
      </w:r>
      <w:r w:rsidRPr="00D455C5">
        <w:rPr>
          <w:rFonts w:ascii="Times New Roman" w:hAnsi="Times New Roman" w:cs="Times New Roman"/>
          <w:sz w:val="22"/>
        </w:rPr>
        <w:t>offering and listing application documents;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(2)</w:t>
      </w:r>
      <w:r w:rsidR="00FF237E">
        <w:rPr>
          <w:rFonts w:ascii="Times New Roman" w:hAnsi="Times New Roman" w:cs="Times New Roman"/>
          <w:sz w:val="22"/>
        </w:rPr>
        <w:tab/>
      </w:r>
      <w:r w:rsidRPr="00D455C5">
        <w:rPr>
          <w:rFonts w:ascii="Times New Roman" w:hAnsi="Times New Roman" w:cs="Times New Roman"/>
          <w:sz w:val="22"/>
        </w:rPr>
        <w:t>failing to report or disclose any material matter</w:t>
      </w:r>
      <w:r w:rsidR="00A22455">
        <w:rPr>
          <w:rFonts w:ascii="Times New Roman" w:hAnsi="Times New Roman" w:cs="Times New Roman"/>
          <w:sz w:val="22"/>
        </w:rPr>
        <w:t>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(3)</w:t>
      </w:r>
      <w:r w:rsidR="00FF237E">
        <w:rPr>
          <w:rFonts w:ascii="Times New Roman" w:hAnsi="Times New Roman" w:cs="Times New Roman"/>
          <w:sz w:val="22"/>
        </w:rPr>
        <w:tab/>
      </w:r>
      <w:r w:rsidR="00A22455">
        <w:rPr>
          <w:rFonts w:ascii="Times New Roman" w:hAnsi="Times New Roman" w:cs="Times New Roman"/>
          <w:sz w:val="22"/>
        </w:rPr>
        <w:t xml:space="preserve">improperly interfering with </w:t>
      </w:r>
      <w:r w:rsidRPr="00D455C5">
        <w:rPr>
          <w:rFonts w:ascii="Times New Roman" w:hAnsi="Times New Roman" w:cs="Times New Roman"/>
          <w:sz w:val="22"/>
        </w:rPr>
        <w:t>the Exchange’s offering and listing review</w:t>
      </w:r>
      <w:r w:rsidR="00A2245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(4)</w:t>
      </w:r>
      <w:r w:rsidR="00FF237E">
        <w:rPr>
          <w:rFonts w:ascii="Times New Roman" w:hAnsi="Times New Roman" w:cs="Times New Roman"/>
          <w:sz w:val="22"/>
        </w:rPr>
        <w:tab/>
      </w:r>
      <w:r w:rsidR="00A22455">
        <w:rPr>
          <w:rFonts w:ascii="Times New Roman" w:hAnsi="Times New Roman" w:cs="Times New Roman"/>
          <w:sz w:val="22"/>
        </w:rPr>
        <w:t>having in place</w:t>
      </w:r>
      <w:r w:rsidRPr="00D455C5">
        <w:rPr>
          <w:rFonts w:ascii="Times New Roman" w:hAnsi="Times New Roman" w:cs="Times New Roman"/>
          <w:sz w:val="22"/>
        </w:rPr>
        <w:t xml:space="preserve"> internal control, due diligence, and other systems</w:t>
      </w:r>
      <w:r w:rsidR="00392305">
        <w:rPr>
          <w:rFonts w:ascii="Times New Roman" w:hAnsi="Times New Roman" w:cs="Times New Roman"/>
          <w:sz w:val="22"/>
        </w:rPr>
        <w:t xml:space="preserve"> which are defective</w:t>
      </w:r>
      <w:r w:rsidRPr="00D455C5">
        <w:rPr>
          <w:rFonts w:ascii="Times New Roman" w:hAnsi="Times New Roman" w:cs="Times New Roman"/>
          <w:sz w:val="22"/>
        </w:rPr>
        <w:t xml:space="preserve"> </w:t>
      </w:r>
      <w:r w:rsidR="00392305">
        <w:rPr>
          <w:rFonts w:ascii="Times New Roman" w:hAnsi="Times New Roman" w:cs="Times New Roman"/>
          <w:sz w:val="22"/>
        </w:rPr>
        <w:t xml:space="preserve">or failing to </w:t>
      </w:r>
      <w:r w:rsidRPr="00D455C5">
        <w:rPr>
          <w:rFonts w:ascii="Times New Roman" w:hAnsi="Times New Roman" w:cs="Times New Roman"/>
          <w:sz w:val="22"/>
        </w:rPr>
        <w:t>implement such systems;</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(5)</w:t>
      </w:r>
      <w:r w:rsidR="00FF237E">
        <w:rPr>
          <w:rFonts w:ascii="Times New Roman" w:hAnsi="Times New Roman" w:cs="Times New Roman"/>
          <w:sz w:val="22"/>
        </w:rPr>
        <w:tab/>
      </w:r>
      <w:r w:rsidRPr="00D455C5">
        <w:rPr>
          <w:rFonts w:ascii="Times New Roman" w:hAnsi="Times New Roman" w:cs="Times New Roman"/>
          <w:sz w:val="22"/>
        </w:rPr>
        <w:t>seeking illegitimate gains through relevant business; or</w:t>
      </w:r>
    </w:p>
    <w:p w:rsidR="008B355C" w:rsidRDefault="00465778" w:rsidP="00B7520B">
      <w:pPr>
        <w:widowControl/>
        <w:tabs>
          <w:tab w:val="left" w:pos="709"/>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sz w:val="22"/>
        </w:rPr>
        <w:t>(6)</w:t>
      </w:r>
      <w:r w:rsidR="00FF237E">
        <w:rPr>
          <w:rFonts w:ascii="Times New Roman" w:hAnsi="Times New Roman" w:cs="Times New Roman"/>
          <w:sz w:val="22"/>
        </w:rPr>
        <w:tab/>
      </w:r>
      <w:r w:rsidR="00392305">
        <w:rPr>
          <w:rFonts w:ascii="Times New Roman" w:hAnsi="Times New Roman" w:cs="Times New Roman"/>
          <w:sz w:val="22"/>
        </w:rPr>
        <w:t>failing to</w:t>
      </w:r>
      <w:r w:rsidRPr="00D455C5">
        <w:rPr>
          <w:rFonts w:ascii="Times New Roman" w:hAnsi="Times New Roman" w:cs="Times New Roman"/>
          <w:sz w:val="22"/>
        </w:rPr>
        <w:t xml:space="preserve"> perform other </w:t>
      </w:r>
      <w:r w:rsidR="00392305">
        <w:rPr>
          <w:rFonts w:ascii="Times New Roman" w:hAnsi="Times New Roman" w:cs="Times New Roman"/>
          <w:sz w:val="22"/>
        </w:rPr>
        <w:t>statutory</w:t>
      </w:r>
      <w:r w:rsidRPr="00D455C5">
        <w:rPr>
          <w:rFonts w:ascii="Times New Roman" w:hAnsi="Times New Roman" w:cs="Times New Roman"/>
          <w:sz w:val="22"/>
        </w:rPr>
        <w:t xml:space="preserve"> duties.</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78</w:t>
      </w:r>
      <w:r w:rsidR="00E95F44">
        <w:rPr>
          <w:rFonts w:ascii="Times New Roman" w:hAnsi="Times New Roman" w:cs="Times New Roman"/>
          <w:sz w:val="22"/>
        </w:rPr>
        <w:tab/>
      </w:r>
      <w:r w:rsidRPr="00D455C5">
        <w:rPr>
          <w:rFonts w:ascii="Times New Roman" w:hAnsi="Times New Roman" w:cs="Times New Roman"/>
          <w:sz w:val="22"/>
        </w:rPr>
        <w:t>If the Exchange refuses</w:t>
      </w:r>
      <w:r w:rsidR="00392305">
        <w:rPr>
          <w:rFonts w:ascii="Times New Roman" w:hAnsi="Times New Roman" w:cs="Times New Roman"/>
          <w:sz w:val="22"/>
        </w:rPr>
        <w:t xml:space="preserve"> to accept</w:t>
      </w:r>
      <w:r w:rsidRPr="00D455C5">
        <w:rPr>
          <w:rFonts w:ascii="Times New Roman" w:hAnsi="Times New Roman" w:cs="Times New Roman"/>
          <w:sz w:val="22"/>
        </w:rPr>
        <w:t xml:space="preserve"> </w:t>
      </w:r>
      <w:r w:rsidR="00392305">
        <w:rPr>
          <w:rFonts w:ascii="Times New Roman" w:hAnsi="Times New Roman" w:cs="Times New Roman"/>
          <w:sz w:val="22"/>
        </w:rPr>
        <w:t>any</w:t>
      </w:r>
      <w:r w:rsidRPr="00D455C5">
        <w:rPr>
          <w:rFonts w:ascii="Times New Roman" w:hAnsi="Times New Roman" w:cs="Times New Roman"/>
          <w:sz w:val="22"/>
        </w:rPr>
        <w:t xml:space="preserve"> offering and listing applications </w:t>
      </w:r>
      <w:r w:rsidR="00392305">
        <w:rPr>
          <w:rFonts w:ascii="Times New Roman" w:hAnsi="Times New Roman" w:cs="Times New Roman"/>
          <w:sz w:val="22"/>
        </w:rPr>
        <w:t>from</w:t>
      </w:r>
      <w:r w:rsidRPr="00D455C5">
        <w:rPr>
          <w:rFonts w:ascii="Times New Roman" w:hAnsi="Times New Roman" w:cs="Times New Roman"/>
          <w:sz w:val="22"/>
        </w:rPr>
        <w:t xml:space="preserve"> a sponsor </w:t>
      </w:r>
      <w:r w:rsidR="00392305">
        <w:rPr>
          <w:rFonts w:ascii="Times New Roman" w:hAnsi="Times New Roman" w:cs="Times New Roman"/>
          <w:sz w:val="22"/>
        </w:rPr>
        <w:t xml:space="preserve">for two times </w:t>
      </w:r>
      <w:r w:rsidRPr="00D455C5">
        <w:rPr>
          <w:rFonts w:ascii="Times New Roman" w:hAnsi="Times New Roman" w:cs="Times New Roman"/>
          <w:sz w:val="22"/>
        </w:rPr>
        <w:t>within one year, the sponsor may submit</w:t>
      </w:r>
      <w:r w:rsidR="00392305">
        <w:rPr>
          <w:rFonts w:ascii="Times New Roman" w:hAnsi="Times New Roman" w:cs="Times New Roman"/>
          <w:sz w:val="22"/>
        </w:rPr>
        <w:t xml:space="preserve"> a new</w:t>
      </w:r>
      <w:r w:rsidRPr="00D455C5">
        <w:rPr>
          <w:rFonts w:ascii="Times New Roman" w:hAnsi="Times New Roman" w:cs="Times New Roman"/>
          <w:sz w:val="22"/>
        </w:rPr>
        <w:t xml:space="preserve"> offering and listing application to the Exchange </w:t>
      </w:r>
      <w:r w:rsidR="00392305">
        <w:rPr>
          <w:rFonts w:ascii="Times New Roman" w:hAnsi="Times New Roman" w:cs="Times New Roman"/>
          <w:sz w:val="22"/>
        </w:rPr>
        <w:t xml:space="preserve">only </w:t>
      </w:r>
      <w:r w:rsidRPr="00D455C5">
        <w:rPr>
          <w:rFonts w:ascii="Times New Roman" w:hAnsi="Times New Roman" w:cs="Times New Roman"/>
          <w:sz w:val="22"/>
        </w:rPr>
        <w:t xml:space="preserve">after </w:t>
      </w:r>
      <w:r w:rsidR="00392305">
        <w:rPr>
          <w:rFonts w:ascii="Times New Roman" w:hAnsi="Times New Roman" w:cs="Times New Roman"/>
          <w:sz w:val="22"/>
        </w:rPr>
        <w:t>3</w:t>
      </w:r>
      <w:r w:rsidRPr="00D455C5">
        <w:rPr>
          <w:rFonts w:ascii="Times New Roman" w:hAnsi="Times New Roman" w:cs="Times New Roman"/>
          <w:sz w:val="22"/>
        </w:rPr>
        <w:t xml:space="preserve"> months </w:t>
      </w:r>
      <w:r w:rsidR="00392305">
        <w:rPr>
          <w:rFonts w:ascii="Times New Roman" w:hAnsi="Times New Roman" w:cs="Times New Roman"/>
          <w:sz w:val="22"/>
        </w:rPr>
        <w:t>upon</w:t>
      </w:r>
      <w:r w:rsidRPr="00D455C5">
        <w:rPr>
          <w:rFonts w:ascii="Times New Roman" w:hAnsi="Times New Roman" w:cs="Times New Roman"/>
          <w:sz w:val="22"/>
        </w:rPr>
        <w:t xml:space="preserve"> the receipt of the Exchange’s</w:t>
      </w:r>
      <w:r w:rsidR="00C53AD0">
        <w:rPr>
          <w:rFonts w:ascii="Times New Roman" w:hAnsi="Times New Roman" w:cs="Times New Roman"/>
          <w:sz w:val="22"/>
        </w:rPr>
        <w:t xml:space="preserve"> relevant</w:t>
      </w:r>
      <w:r w:rsidRPr="00D455C5">
        <w:rPr>
          <w:rFonts w:ascii="Times New Roman" w:hAnsi="Times New Roman" w:cs="Times New Roman"/>
          <w:sz w:val="22"/>
        </w:rPr>
        <w:t xml:space="preserve"> document</w:t>
      </w:r>
      <w:r w:rsidR="00392305">
        <w:rPr>
          <w:rFonts w:ascii="Times New Roman" w:hAnsi="Times New Roman" w:cs="Times New Roman"/>
          <w:sz w:val="22"/>
        </w:rPr>
        <w:t xml:space="preserve"> </w:t>
      </w:r>
      <w:r w:rsidRPr="00D455C5">
        <w:rPr>
          <w:rFonts w:ascii="Times New Roman" w:hAnsi="Times New Roman" w:cs="Times New Roman"/>
          <w:sz w:val="22"/>
        </w:rPr>
        <w:t xml:space="preserve">for </w:t>
      </w:r>
      <w:r w:rsidR="00392305">
        <w:rPr>
          <w:rFonts w:ascii="Times New Roman" w:hAnsi="Times New Roman" w:cs="Times New Roman"/>
          <w:sz w:val="22"/>
        </w:rPr>
        <w:t>the</w:t>
      </w:r>
      <w:r w:rsidRPr="00D455C5">
        <w:rPr>
          <w:rFonts w:ascii="Times New Roman" w:hAnsi="Times New Roman" w:cs="Times New Roman"/>
          <w:sz w:val="22"/>
        </w:rPr>
        <w:t xml:space="preserve"> second time.</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the Exchange </w:t>
      </w:r>
      <w:r w:rsidR="00392305">
        <w:rPr>
          <w:rFonts w:ascii="Times New Roman" w:hAnsi="Times New Roman" w:cs="Times New Roman"/>
          <w:sz w:val="22"/>
        </w:rPr>
        <w:t>makes a decision</w:t>
      </w:r>
      <w:r w:rsidRPr="00D455C5">
        <w:rPr>
          <w:rFonts w:ascii="Times New Roman" w:hAnsi="Times New Roman" w:cs="Times New Roman"/>
          <w:sz w:val="22"/>
        </w:rPr>
        <w:t xml:space="preserve"> to terminate </w:t>
      </w:r>
      <w:r w:rsidR="00392305">
        <w:rPr>
          <w:rFonts w:ascii="Times New Roman" w:hAnsi="Times New Roman" w:cs="Times New Roman"/>
          <w:sz w:val="22"/>
        </w:rPr>
        <w:t>the</w:t>
      </w:r>
      <w:r w:rsidRPr="00D455C5">
        <w:rPr>
          <w:rFonts w:ascii="Times New Roman" w:hAnsi="Times New Roman" w:cs="Times New Roman"/>
          <w:sz w:val="22"/>
        </w:rPr>
        <w:t xml:space="preserve"> offering and listing review </w:t>
      </w:r>
      <w:r w:rsidR="00392305">
        <w:rPr>
          <w:rFonts w:ascii="Times New Roman" w:hAnsi="Times New Roman" w:cs="Times New Roman"/>
          <w:sz w:val="22"/>
        </w:rPr>
        <w:t>due to the failure of an</w:t>
      </w:r>
      <w:r w:rsidRPr="00D455C5">
        <w:rPr>
          <w:rFonts w:ascii="Times New Roman" w:hAnsi="Times New Roman" w:cs="Times New Roman"/>
          <w:sz w:val="22"/>
        </w:rPr>
        <w:t xml:space="preserve"> issuer’s </w:t>
      </w:r>
      <w:r w:rsidR="00392305">
        <w:rPr>
          <w:rFonts w:ascii="Times New Roman" w:hAnsi="Times New Roman" w:cs="Times New Roman"/>
          <w:sz w:val="22"/>
        </w:rPr>
        <w:t>offering and listing application documents</w:t>
      </w:r>
      <w:r w:rsidRPr="00D455C5">
        <w:rPr>
          <w:rFonts w:ascii="Times New Roman" w:hAnsi="Times New Roman" w:cs="Times New Roman"/>
          <w:sz w:val="22"/>
        </w:rPr>
        <w:t xml:space="preserve"> to pass </w:t>
      </w:r>
      <w:r w:rsidR="00392305">
        <w:rPr>
          <w:rFonts w:ascii="Times New Roman" w:hAnsi="Times New Roman" w:cs="Times New Roman"/>
          <w:sz w:val="22"/>
        </w:rPr>
        <w:t>the review of the Exchange</w:t>
      </w:r>
      <w:r w:rsidRPr="00D455C5">
        <w:rPr>
          <w:rFonts w:ascii="Times New Roman" w:hAnsi="Times New Roman" w:cs="Times New Roman"/>
          <w:sz w:val="22"/>
        </w:rPr>
        <w:t xml:space="preserve"> or the CSRC </w:t>
      </w:r>
      <w:r w:rsidR="00392305">
        <w:rPr>
          <w:rFonts w:ascii="Times New Roman" w:hAnsi="Times New Roman" w:cs="Times New Roman"/>
          <w:sz w:val="22"/>
        </w:rPr>
        <w:t>makes a decision not</w:t>
      </w:r>
      <w:r w:rsidRPr="00D455C5">
        <w:rPr>
          <w:rFonts w:ascii="Times New Roman" w:hAnsi="Times New Roman" w:cs="Times New Roman"/>
          <w:sz w:val="22"/>
        </w:rPr>
        <w:t xml:space="preserve"> to register </w:t>
      </w:r>
      <w:r w:rsidR="00392305">
        <w:rPr>
          <w:rFonts w:ascii="Times New Roman" w:hAnsi="Times New Roman" w:cs="Times New Roman"/>
          <w:sz w:val="22"/>
        </w:rPr>
        <w:t xml:space="preserve">the </w:t>
      </w:r>
      <w:r w:rsidR="00AF36AD">
        <w:rPr>
          <w:rFonts w:ascii="Times New Roman" w:hAnsi="Times New Roman" w:cs="Times New Roman"/>
          <w:sz w:val="22"/>
        </w:rPr>
        <w:t>issuer</w:t>
      </w:r>
      <w:r w:rsidR="00AF36AD">
        <w:rPr>
          <w:rFonts w:ascii="Times New Roman" w:hAnsi="Times New Roman" w:cs="Times New Roman" w:hint="eastAsia"/>
          <w:sz w:val="22"/>
        </w:rPr>
        <w:t>’</w:t>
      </w:r>
      <w:r w:rsidR="00AF36AD">
        <w:rPr>
          <w:rFonts w:ascii="Times New Roman" w:hAnsi="Times New Roman" w:cs="Times New Roman"/>
          <w:sz w:val="22"/>
        </w:rPr>
        <w:t xml:space="preserve">s </w:t>
      </w:r>
      <w:r w:rsidR="00610CBF">
        <w:rPr>
          <w:rFonts w:ascii="Times New Roman" w:hAnsi="Times New Roman" w:cs="Times New Roman"/>
          <w:sz w:val="22"/>
        </w:rPr>
        <w:t>stocks</w:t>
      </w:r>
      <w:r w:rsidRPr="00D455C5">
        <w:rPr>
          <w:rFonts w:ascii="Times New Roman" w:hAnsi="Times New Roman" w:cs="Times New Roman"/>
          <w:sz w:val="22"/>
        </w:rPr>
        <w:t xml:space="preserve">, the issuer may submit a new offering and listing application to the Exchange </w:t>
      </w:r>
      <w:r w:rsidR="00392305">
        <w:rPr>
          <w:rFonts w:ascii="Times New Roman" w:hAnsi="Times New Roman" w:cs="Times New Roman"/>
          <w:sz w:val="22"/>
        </w:rPr>
        <w:t xml:space="preserve">on </w:t>
      </w:r>
      <w:r w:rsidRPr="00D455C5">
        <w:rPr>
          <w:rFonts w:ascii="Times New Roman" w:hAnsi="Times New Roman" w:cs="Times New Roman"/>
          <w:sz w:val="22"/>
        </w:rPr>
        <w:t xml:space="preserve">after </w:t>
      </w:r>
      <w:r w:rsidR="00392305">
        <w:rPr>
          <w:rFonts w:ascii="Times New Roman" w:hAnsi="Times New Roman" w:cs="Times New Roman"/>
          <w:sz w:val="22"/>
        </w:rPr>
        <w:t xml:space="preserve">6 </w:t>
      </w:r>
      <w:r w:rsidRPr="00D455C5">
        <w:rPr>
          <w:rFonts w:ascii="Times New Roman" w:hAnsi="Times New Roman" w:cs="Times New Roman"/>
          <w:sz w:val="22"/>
        </w:rPr>
        <w:t xml:space="preserve">months </w:t>
      </w:r>
      <w:r w:rsidR="00392305">
        <w:rPr>
          <w:rFonts w:ascii="Times New Roman" w:hAnsi="Times New Roman" w:cs="Times New Roman"/>
          <w:sz w:val="22"/>
        </w:rPr>
        <w:t>upon the date of</w:t>
      </w:r>
      <w:r w:rsidRPr="00D455C5">
        <w:rPr>
          <w:rFonts w:ascii="Times New Roman" w:hAnsi="Times New Roman" w:cs="Times New Roman"/>
          <w:sz w:val="22"/>
        </w:rPr>
        <w:t xml:space="preserve"> such decision.</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79</w:t>
      </w:r>
      <w:r w:rsidR="00E95F44">
        <w:rPr>
          <w:rFonts w:ascii="Times New Roman" w:hAnsi="Times New Roman" w:cs="Times New Roman"/>
          <w:b/>
          <w:bCs/>
          <w:sz w:val="22"/>
        </w:rPr>
        <w:tab/>
      </w:r>
      <w:r w:rsidR="0006124B" w:rsidRPr="0006124B">
        <w:rPr>
          <w:rFonts w:ascii="Times New Roman" w:hAnsi="Times New Roman" w:cs="Times New Roman"/>
          <w:sz w:val="22"/>
        </w:rPr>
        <w:t>After</w:t>
      </w:r>
      <w:r w:rsidRPr="00D455C5">
        <w:rPr>
          <w:rFonts w:ascii="Times New Roman" w:hAnsi="Times New Roman" w:cs="Times New Roman"/>
          <w:sz w:val="22"/>
        </w:rPr>
        <w:t xml:space="preserve"> an issuer discloses its </w:t>
      </w:r>
      <w:r w:rsidR="00392305">
        <w:rPr>
          <w:rFonts w:ascii="Times New Roman" w:hAnsi="Times New Roman" w:cs="Times New Roman"/>
          <w:sz w:val="22"/>
        </w:rPr>
        <w:t>earnings</w:t>
      </w:r>
      <w:r w:rsidRPr="00D455C5">
        <w:rPr>
          <w:rFonts w:ascii="Times New Roman" w:hAnsi="Times New Roman" w:cs="Times New Roman"/>
          <w:sz w:val="22"/>
        </w:rPr>
        <w:t xml:space="preserve"> forecast,</w:t>
      </w:r>
      <w:r w:rsidR="0006124B">
        <w:rPr>
          <w:rFonts w:ascii="Times New Roman" w:hAnsi="Times New Roman" w:cs="Times New Roman"/>
          <w:sz w:val="22"/>
        </w:rPr>
        <w:t xml:space="preserve"> if</w:t>
      </w:r>
      <w:r w:rsidRPr="00D455C5">
        <w:rPr>
          <w:rFonts w:ascii="Times New Roman" w:hAnsi="Times New Roman" w:cs="Times New Roman"/>
          <w:sz w:val="22"/>
        </w:rPr>
        <w:t xml:space="preserve"> the </w:t>
      </w:r>
      <w:r w:rsidR="0006124B">
        <w:rPr>
          <w:rFonts w:ascii="Times New Roman" w:hAnsi="Times New Roman" w:cs="Times New Roman"/>
          <w:sz w:val="22"/>
        </w:rPr>
        <w:t>realized profit</w:t>
      </w:r>
      <w:r w:rsidRPr="00D455C5">
        <w:rPr>
          <w:rFonts w:ascii="Times New Roman" w:hAnsi="Times New Roman" w:cs="Times New Roman"/>
          <w:sz w:val="22"/>
        </w:rPr>
        <w:t xml:space="preserve"> </w:t>
      </w:r>
      <w:r w:rsidR="0006124B">
        <w:rPr>
          <w:rFonts w:ascii="Times New Roman" w:hAnsi="Times New Roman" w:cs="Times New Roman"/>
          <w:sz w:val="22"/>
        </w:rPr>
        <w:t>fails to</w:t>
      </w:r>
      <w:r w:rsidRPr="00D455C5">
        <w:rPr>
          <w:rFonts w:ascii="Times New Roman" w:hAnsi="Times New Roman" w:cs="Times New Roman"/>
          <w:sz w:val="22"/>
        </w:rPr>
        <w:t xml:space="preserve"> reach </w:t>
      </w:r>
      <w:r w:rsidR="0006124B">
        <w:rPr>
          <w:rFonts w:ascii="Times New Roman" w:hAnsi="Times New Roman" w:cs="Times New Roman"/>
          <w:sz w:val="22"/>
        </w:rPr>
        <w:t>80</w:t>
      </w:r>
      <w:r w:rsidRPr="00D455C5">
        <w:rPr>
          <w:rFonts w:ascii="Times New Roman" w:hAnsi="Times New Roman" w:cs="Times New Roman"/>
          <w:sz w:val="22"/>
        </w:rPr>
        <w:t xml:space="preserve"> percent of the </w:t>
      </w:r>
      <w:r w:rsidR="0006124B">
        <w:rPr>
          <w:rFonts w:ascii="Times New Roman" w:hAnsi="Times New Roman" w:cs="Times New Roman"/>
          <w:sz w:val="22"/>
        </w:rPr>
        <w:t xml:space="preserve">earnings </w:t>
      </w:r>
      <w:r w:rsidRPr="00D455C5">
        <w:rPr>
          <w:rFonts w:ascii="Times New Roman" w:hAnsi="Times New Roman" w:cs="Times New Roman"/>
          <w:sz w:val="22"/>
        </w:rPr>
        <w:t>forecast due to any reason other than force majeure, the Exchange</w:t>
      </w:r>
      <w:r w:rsidR="0006124B">
        <w:rPr>
          <w:rFonts w:ascii="Times New Roman" w:hAnsi="Times New Roman" w:cs="Times New Roman"/>
          <w:sz w:val="22"/>
        </w:rPr>
        <w:t xml:space="preserve"> may</w:t>
      </w:r>
      <w:r w:rsidRPr="00D455C5">
        <w:rPr>
          <w:rFonts w:ascii="Times New Roman" w:hAnsi="Times New Roman" w:cs="Times New Roman"/>
          <w:sz w:val="22"/>
        </w:rPr>
        <w:t xml:space="preserve"> take </w:t>
      </w:r>
      <w:r w:rsidR="0006124B">
        <w:rPr>
          <w:rFonts w:ascii="Times New Roman" w:hAnsi="Times New Roman" w:cs="Times New Roman"/>
          <w:sz w:val="22"/>
        </w:rPr>
        <w:t xml:space="preserve">the </w:t>
      </w:r>
      <w:r w:rsidRPr="00D455C5">
        <w:rPr>
          <w:rFonts w:ascii="Times New Roman" w:hAnsi="Times New Roman" w:cs="Times New Roman"/>
          <w:sz w:val="22"/>
        </w:rPr>
        <w:t>disciplinary action against the issuer and its board chairman, CEO</w:t>
      </w:r>
      <w:r w:rsidR="00C53AD0">
        <w:rPr>
          <w:rFonts w:ascii="Times New Roman" w:hAnsi="Times New Roman" w:cs="Times New Roman"/>
          <w:sz w:val="22"/>
        </w:rPr>
        <w:t>,</w:t>
      </w:r>
      <w:r w:rsidR="0006124B">
        <w:rPr>
          <w:rFonts w:ascii="Times New Roman" w:hAnsi="Times New Roman" w:cs="Times New Roman"/>
          <w:sz w:val="22"/>
        </w:rPr>
        <w:t xml:space="preserve"> and</w:t>
      </w:r>
      <w:r w:rsidRPr="00D455C5">
        <w:rPr>
          <w:rFonts w:ascii="Times New Roman" w:hAnsi="Times New Roman" w:cs="Times New Roman"/>
          <w:sz w:val="22"/>
        </w:rPr>
        <w:t xml:space="preserve"> or chief financial officer </w:t>
      </w:r>
      <w:r w:rsidR="0006124B">
        <w:rPr>
          <w:rFonts w:ascii="Times New Roman" w:hAnsi="Times New Roman" w:cs="Times New Roman"/>
          <w:sz w:val="22"/>
        </w:rPr>
        <w:t>of</w:t>
      </w:r>
      <w:r w:rsidRPr="00D455C5">
        <w:rPr>
          <w:rFonts w:ascii="Times New Roman" w:hAnsi="Times New Roman" w:cs="Times New Roman"/>
          <w:sz w:val="22"/>
        </w:rPr>
        <w:t xml:space="preserve"> circulating a notice of criticism, giving a public censure, or refusing to accept</w:t>
      </w:r>
      <w:r w:rsidR="0006124B">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w:t>
      </w:r>
      <w:r w:rsidR="0006124B">
        <w:rPr>
          <w:rFonts w:ascii="Times New Roman" w:hAnsi="Times New Roman" w:cs="Times New Roman"/>
          <w:sz w:val="22"/>
        </w:rPr>
        <w:t>from</w:t>
      </w:r>
      <w:r w:rsidRPr="00D455C5">
        <w:rPr>
          <w:rFonts w:ascii="Times New Roman" w:hAnsi="Times New Roman" w:cs="Times New Roman"/>
          <w:sz w:val="22"/>
        </w:rPr>
        <w:t xml:space="preserve"> the issuer</w:t>
      </w:r>
      <w:r w:rsidR="0006124B">
        <w:rPr>
          <w:rFonts w:ascii="Times New Roman" w:hAnsi="Times New Roman" w:cs="Times New Roman"/>
          <w:sz w:val="22"/>
        </w:rPr>
        <w:t xml:space="preserve"> within one year</w:t>
      </w:r>
      <w:r w:rsidRPr="00D455C5">
        <w:rPr>
          <w:rFonts w:ascii="Times New Roman" w:hAnsi="Times New Roman" w:cs="Times New Roman"/>
          <w:sz w:val="22"/>
        </w:rPr>
        <w:t xml:space="preserve">; and take </w:t>
      </w:r>
      <w:r w:rsidR="0006124B">
        <w:rPr>
          <w:rFonts w:ascii="Times New Roman" w:hAnsi="Times New Roman" w:cs="Times New Roman"/>
          <w:sz w:val="22"/>
        </w:rPr>
        <w:t xml:space="preserve">the </w:t>
      </w:r>
      <w:r w:rsidRPr="00D455C5">
        <w:rPr>
          <w:rFonts w:ascii="Times New Roman" w:hAnsi="Times New Roman" w:cs="Times New Roman"/>
          <w:sz w:val="22"/>
        </w:rPr>
        <w:t xml:space="preserve">disciplinary action against its </w:t>
      </w:r>
      <w:r w:rsidR="0006124B">
        <w:rPr>
          <w:rFonts w:ascii="Times New Roman" w:hAnsi="Times New Roman" w:cs="Times New Roman"/>
          <w:sz w:val="22"/>
        </w:rPr>
        <w:t xml:space="preserve">signing </w:t>
      </w:r>
      <w:r w:rsidRPr="00D455C5">
        <w:rPr>
          <w:rFonts w:ascii="Times New Roman" w:hAnsi="Times New Roman" w:cs="Times New Roman"/>
          <w:sz w:val="22"/>
        </w:rPr>
        <w:t>sponsor representative</w:t>
      </w:r>
      <w:r w:rsidR="0006124B">
        <w:rPr>
          <w:rFonts w:ascii="Times New Roman" w:hAnsi="Times New Roman" w:cs="Times New Roman"/>
          <w:sz w:val="22"/>
        </w:rPr>
        <w:t xml:space="preserve"> of</w:t>
      </w:r>
      <w:r w:rsidRPr="00D455C5">
        <w:rPr>
          <w:rFonts w:ascii="Times New Roman" w:hAnsi="Times New Roman" w:cs="Times New Roman"/>
          <w:sz w:val="22"/>
        </w:rPr>
        <w:t xml:space="preserve"> circulating a notice of criticism, giving a public censure, or refusing to accept</w:t>
      </w:r>
      <w:r w:rsidR="0006124B">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and information disclosure documents signed by </w:t>
      </w:r>
      <w:r w:rsidR="0006124B">
        <w:rPr>
          <w:rFonts w:ascii="Times New Roman" w:hAnsi="Times New Roman" w:cs="Times New Roman"/>
          <w:sz w:val="22"/>
        </w:rPr>
        <w:t>him or her within 3 months to one year</w:t>
      </w:r>
      <w:r w:rsidRPr="00D455C5">
        <w:rPr>
          <w:rFonts w:ascii="Times New Roman" w:hAnsi="Times New Roman" w:cs="Times New Roman"/>
          <w:sz w:val="22"/>
        </w:rPr>
        <w:t>.</w:t>
      </w:r>
    </w:p>
    <w:p w:rsidR="008B355C" w:rsidRDefault="0006124B" w:rsidP="00B7520B">
      <w:pPr>
        <w:keepNext/>
        <w:widowControl/>
        <w:spacing w:afterLines="100" w:line="276" w:lineRule="auto"/>
        <w:jc w:val="left"/>
        <w:rPr>
          <w:rFonts w:ascii="Times New Roman" w:hAnsi="Times New Roman" w:cs="Times New Roman"/>
          <w:sz w:val="22"/>
        </w:rPr>
      </w:pPr>
      <w:r>
        <w:rPr>
          <w:rFonts w:ascii="Times New Roman" w:hAnsi="Times New Roman" w:cs="Times New Roman"/>
          <w:sz w:val="22"/>
        </w:rPr>
        <w:lastRenderedPageBreak/>
        <w:t>If</w:t>
      </w:r>
      <w:r w:rsidR="00465778" w:rsidRPr="00D455C5">
        <w:rPr>
          <w:rFonts w:ascii="Times New Roman" w:hAnsi="Times New Roman" w:cs="Times New Roman"/>
          <w:sz w:val="22"/>
        </w:rPr>
        <w:t xml:space="preserve"> the </w:t>
      </w:r>
      <w:r>
        <w:rPr>
          <w:rFonts w:ascii="Times New Roman" w:hAnsi="Times New Roman" w:cs="Times New Roman"/>
          <w:sz w:val="22"/>
        </w:rPr>
        <w:t>realized profit fails to</w:t>
      </w:r>
      <w:r w:rsidR="00465778" w:rsidRPr="00D455C5">
        <w:rPr>
          <w:rFonts w:ascii="Times New Roman" w:hAnsi="Times New Roman" w:cs="Times New Roman"/>
          <w:sz w:val="22"/>
        </w:rPr>
        <w:t xml:space="preserve"> reach </w:t>
      </w:r>
      <w:r>
        <w:rPr>
          <w:rFonts w:ascii="Times New Roman" w:hAnsi="Times New Roman" w:cs="Times New Roman"/>
          <w:sz w:val="22"/>
        </w:rPr>
        <w:t>50</w:t>
      </w:r>
      <w:r w:rsidR="00465778" w:rsidRPr="00D455C5">
        <w:rPr>
          <w:rFonts w:ascii="Times New Roman" w:hAnsi="Times New Roman" w:cs="Times New Roman"/>
          <w:sz w:val="22"/>
        </w:rPr>
        <w:t xml:space="preserve"> percent of the </w:t>
      </w:r>
      <w:r>
        <w:rPr>
          <w:rFonts w:ascii="Times New Roman" w:hAnsi="Times New Roman" w:cs="Times New Roman"/>
          <w:sz w:val="22"/>
        </w:rPr>
        <w:t>earnings</w:t>
      </w:r>
      <w:r w:rsidR="00465778" w:rsidRPr="00D455C5">
        <w:rPr>
          <w:rFonts w:ascii="Times New Roman" w:hAnsi="Times New Roman" w:cs="Times New Roman"/>
          <w:sz w:val="22"/>
        </w:rPr>
        <w:t xml:space="preserve"> forecast due to any reason other than force majeure, the Exchange </w:t>
      </w:r>
      <w:r>
        <w:rPr>
          <w:rFonts w:ascii="Times New Roman" w:hAnsi="Times New Roman" w:cs="Times New Roman"/>
          <w:sz w:val="22"/>
        </w:rPr>
        <w:t>may</w:t>
      </w:r>
      <w:r w:rsidR="00465778" w:rsidRPr="00D455C5">
        <w:rPr>
          <w:rFonts w:ascii="Times New Roman" w:hAnsi="Times New Roman" w:cs="Times New Roman"/>
          <w:sz w:val="22"/>
        </w:rPr>
        <w:t xml:space="preserve"> take </w:t>
      </w:r>
      <w:r>
        <w:rPr>
          <w:rFonts w:ascii="Times New Roman" w:hAnsi="Times New Roman" w:cs="Times New Roman"/>
          <w:sz w:val="22"/>
        </w:rPr>
        <w:t xml:space="preserve">the </w:t>
      </w:r>
      <w:r w:rsidR="00465778" w:rsidRPr="00D455C5">
        <w:rPr>
          <w:rFonts w:ascii="Times New Roman" w:hAnsi="Times New Roman" w:cs="Times New Roman"/>
          <w:sz w:val="22"/>
        </w:rPr>
        <w:t>disciplinary action against the issuer and its board chairman, CEO</w:t>
      </w:r>
      <w:r>
        <w:rPr>
          <w:rFonts w:ascii="Times New Roman" w:hAnsi="Times New Roman" w:cs="Times New Roman"/>
          <w:sz w:val="22"/>
        </w:rPr>
        <w:t>, and</w:t>
      </w:r>
      <w:r w:rsidR="00465778" w:rsidRPr="00D455C5">
        <w:rPr>
          <w:rFonts w:ascii="Times New Roman" w:hAnsi="Times New Roman" w:cs="Times New Roman"/>
          <w:sz w:val="22"/>
        </w:rPr>
        <w:t xml:space="preserve"> chief financial officer </w:t>
      </w:r>
      <w:r>
        <w:rPr>
          <w:rFonts w:ascii="Times New Roman" w:hAnsi="Times New Roman" w:cs="Times New Roman"/>
          <w:sz w:val="22"/>
        </w:rPr>
        <w:t>of</w:t>
      </w:r>
      <w:r w:rsidR="00465778" w:rsidRPr="00D455C5">
        <w:rPr>
          <w:rFonts w:ascii="Times New Roman" w:hAnsi="Times New Roman" w:cs="Times New Roman"/>
          <w:sz w:val="22"/>
        </w:rPr>
        <w:t xml:space="preserve"> circulating a notice of criticism, giving a public censure, or refusing to accept</w:t>
      </w:r>
      <w:r>
        <w:rPr>
          <w:rFonts w:ascii="Times New Roman" w:hAnsi="Times New Roman" w:cs="Times New Roman"/>
          <w:sz w:val="22"/>
        </w:rPr>
        <w:t xml:space="preserve"> any</w:t>
      </w:r>
      <w:r w:rsidR="00465778" w:rsidRPr="00D455C5">
        <w:rPr>
          <w:rFonts w:ascii="Times New Roman" w:hAnsi="Times New Roman" w:cs="Times New Roman"/>
          <w:sz w:val="22"/>
        </w:rPr>
        <w:t xml:space="preserve"> offering and listing application documents </w:t>
      </w:r>
      <w:r>
        <w:rPr>
          <w:rFonts w:ascii="Times New Roman" w:hAnsi="Times New Roman" w:cs="Times New Roman"/>
          <w:sz w:val="22"/>
        </w:rPr>
        <w:t xml:space="preserve">from </w:t>
      </w:r>
      <w:r w:rsidR="00465778" w:rsidRPr="00D455C5">
        <w:rPr>
          <w:rFonts w:ascii="Times New Roman" w:hAnsi="Times New Roman" w:cs="Times New Roman"/>
          <w:sz w:val="22"/>
        </w:rPr>
        <w:t>the issuer</w:t>
      </w:r>
      <w:r>
        <w:rPr>
          <w:rFonts w:ascii="Times New Roman" w:hAnsi="Times New Roman" w:cs="Times New Roman"/>
          <w:sz w:val="22"/>
        </w:rPr>
        <w:t xml:space="preserve"> within 3 years</w:t>
      </w:r>
      <w:r w:rsidR="00465778" w:rsidRPr="00D455C5">
        <w:rPr>
          <w:rFonts w:ascii="Times New Roman" w:hAnsi="Times New Roman" w:cs="Times New Roman"/>
          <w:sz w:val="22"/>
        </w:rPr>
        <w:t xml:space="preserve">; and take </w:t>
      </w:r>
      <w:r>
        <w:rPr>
          <w:rFonts w:ascii="Times New Roman" w:hAnsi="Times New Roman" w:cs="Times New Roman"/>
          <w:sz w:val="22"/>
        </w:rPr>
        <w:t xml:space="preserve">the </w:t>
      </w:r>
      <w:r w:rsidR="00465778" w:rsidRPr="00D455C5">
        <w:rPr>
          <w:rFonts w:ascii="Times New Roman" w:hAnsi="Times New Roman" w:cs="Times New Roman"/>
          <w:sz w:val="22"/>
        </w:rPr>
        <w:t>disciplinary action against its</w:t>
      </w:r>
      <w:r>
        <w:rPr>
          <w:rFonts w:ascii="Times New Roman" w:hAnsi="Times New Roman" w:cs="Times New Roman"/>
          <w:sz w:val="22"/>
        </w:rPr>
        <w:t xml:space="preserve"> signing</w:t>
      </w:r>
      <w:r w:rsidR="00465778" w:rsidRPr="00D455C5">
        <w:rPr>
          <w:rFonts w:ascii="Times New Roman" w:hAnsi="Times New Roman" w:cs="Times New Roman"/>
          <w:sz w:val="22"/>
        </w:rPr>
        <w:t xml:space="preserve"> sponsor representative</w:t>
      </w:r>
      <w:r>
        <w:rPr>
          <w:rFonts w:ascii="Times New Roman" w:hAnsi="Times New Roman" w:cs="Times New Roman"/>
          <w:sz w:val="22"/>
        </w:rPr>
        <w:t xml:space="preserve"> of </w:t>
      </w:r>
      <w:r w:rsidR="00465778" w:rsidRPr="00D455C5">
        <w:rPr>
          <w:rFonts w:ascii="Times New Roman" w:hAnsi="Times New Roman" w:cs="Times New Roman"/>
          <w:sz w:val="22"/>
        </w:rPr>
        <w:t>giving a public censure, or refusing to accept</w:t>
      </w:r>
      <w:r>
        <w:rPr>
          <w:rFonts w:ascii="Times New Roman" w:hAnsi="Times New Roman" w:cs="Times New Roman"/>
          <w:sz w:val="22"/>
        </w:rPr>
        <w:t xml:space="preserve"> any </w:t>
      </w:r>
      <w:r w:rsidR="00465778" w:rsidRPr="00D455C5">
        <w:rPr>
          <w:rFonts w:ascii="Times New Roman" w:hAnsi="Times New Roman" w:cs="Times New Roman"/>
          <w:sz w:val="22"/>
        </w:rPr>
        <w:t xml:space="preserve">offering and listing application documents and information disclosure documents signed by </w:t>
      </w:r>
      <w:r>
        <w:rPr>
          <w:rFonts w:ascii="Times New Roman" w:hAnsi="Times New Roman" w:cs="Times New Roman"/>
          <w:sz w:val="22"/>
        </w:rPr>
        <w:t>him or her within one to 2 years</w:t>
      </w:r>
      <w:r w:rsidR="00465778" w:rsidRPr="00D455C5">
        <w:rPr>
          <w:rFonts w:ascii="Times New Roman" w:hAnsi="Times New Roman" w:cs="Times New Roman"/>
          <w:sz w:val="22"/>
        </w:rPr>
        <w:t>.</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 xml:space="preserve">If a </w:t>
      </w:r>
      <w:r w:rsidR="0006124B">
        <w:rPr>
          <w:rFonts w:ascii="Times New Roman" w:hAnsi="Times New Roman" w:cs="Times New Roman"/>
          <w:sz w:val="22"/>
        </w:rPr>
        <w:t>CPA</w:t>
      </w:r>
      <w:r w:rsidRPr="00D455C5">
        <w:rPr>
          <w:rFonts w:ascii="Times New Roman" w:hAnsi="Times New Roman" w:cs="Times New Roman"/>
          <w:sz w:val="22"/>
        </w:rPr>
        <w:t xml:space="preserve"> fails to </w:t>
      </w:r>
      <w:r w:rsidR="001A2FB7">
        <w:rPr>
          <w:rFonts w:ascii="Times New Roman" w:hAnsi="Times New Roman" w:cs="Times New Roman"/>
          <w:sz w:val="22"/>
        </w:rPr>
        <w:t>exercise diligence and care</w:t>
      </w:r>
      <w:r w:rsidR="003E45DA">
        <w:rPr>
          <w:rFonts w:ascii="Times New Roman" w:hAnsi="Times New Roman" w:cs="Times New Roman"/>
          <w:sz w:val="22"/>
        </w:rPr>
        <w:t xml:space="preserve"> </w:t>
      </w:r>
      <w:r w:rsidRPr="00D455C5">
        <w:rPr>
          <w:rFonts w:ascii="Times New Roman" w:hAnsi="Times New Roman" w:cs="Times New Roman"/>
          <w:sz w:val="22"/>
        </w:rPr>
        <w:t xml:space="preserve">in issuing a review report </w:t>
      </w:r>
      <w:r w:rsidR="003E45DA">
        <w:rPr>
          <w:rFonts w:ascii="Times New Roman" w:hAnsi="Times New Roman" w:cs="Times New Roman"/>
          <w:sz w:val="22"/>
        </w:rPr>
        <w:t>on</w:t>
      </w:r>
      <w:r w:rsidRPr="00D455C5">
        <w:rPr>
          <w:rFonts w:ascii="Times New Roman" w:hAnsi="Times New Roman" w:cs="Times New Roman"/>
          <w:sz w:val="22"/>
        </w:rPr>
        <w:t xml:space="preserve"> the </w:t>
      </w:r>
      <w:r w:rsidR="003E45DA">
        <w:rPr>
          <w:rFonts w:ascii="Times New Roman" w:hAnsi="Times New Roman" w:cs="Times New Roman"/>
          <w:sz w:val="22"/>
        </w:rPr>
        <w:t xml:space="preserve">earnings </w:t>
      </w:r>
      <w:r w:rsidRPr="00D455C5">
        <w:rPr>
          <w:rFonts w:ascii="Times New Roman" w:hAnsi="Times New Roman" w:cs="Times New Roman"/>
          <w:sz w:val="22"/>
        </w:rPr>
        <w:t xml:space="preserve">estimate provided in the foregoing two </w:t>
      </w:r>
      <w:r w:rsidR="003E45DA">
        <w:rPr>
          <w:rFonts w:ascii="Times New Roman" w:hAnsi="Times New Roman" w:cs="Times New Roman"/>
          <w:sz w:val="22"/>
        </w:rPr>
        <w:t>P</w:t>
      </w:r>
      <w:r w:rsidRPr="00D455C5">
        <w:rPr>
          <w:rFonts w:ascii="Times New Roman" w:hAnsi="Times New Roman" w:cs="Times New Roman"/>
          <w:sz w:val="22"/>
        </w:rPr>
        <w:t xml:space="preserve">aragraphs, the Exchange </w:t>
      </w:r>
      <w:r w:rsidR="003E45DA">
        <w:rPr>
          <w:rFonts w:ascii="Times New Roman" w:hAnsi="Times New Roman" w:cs="Times New Roman"/>
          <w:sz w:val="22"/>
        </w:rPr>
        <w:t xml:space="preserve">may </w:t>
      </w:r>
      <w:r w:rsidRPr="00D455C5">
        <w:rPr>
          <w:rFonts w:ascii="Times New Roman" w:hAnsi="Times New Roman" w:cs="Times New Roman"/>
          <w:sz w:val="22"/>
        </w:rPr>
        <w:t xml:space="preserve">take </w:t>
      </w:r>
      <w:r w:rsidR="003E45DA">
        <w:rPr>
          <w:rFonts w:ascii="Times New Roman" w:hAnsi="Times New Roman" w:cs="Times New Roman"/>
          <w:sz w:val="22"/>
        </w:rPr>
        <w:t xml:space="preserve">the </w:t>
      </w:r>
      <w:r w:rsidRPr="00D455C5">
        <w:rPr>
          <w:rFonts w:ascii="Times New Roman" w:hAnsi="Times New Roman" w:cs="Times New Roman"/>
          <w:sz w:val="22"/>
        </w:rPr>
        <w:t xml:space="preserve">disciplinary actions against </w:t>
      </w:r>
      <w:r w:rsidR="003E45DA">
        <w:rPr>
          <w:rFonts w:ascii="Times New Roman" w:hAnsi="Times New Roman" w:cs="Times New Roman"/>
          <w:sz w:val="22"/>
        </w:rPr>
        <w:t>the CPA of</w:t>
      </w:r>
      <w:r w:rsidRPr="00D455C5">
        <w:rPr>
          <w:rFonts w:ascii="Times New Roman" w:hAnsi="Times New Roman" w:cs="Times New Roman"/>
          <w:sz w:val="22"/>
        </w:rPr>
        <w:t xml:space="preserve"> circulating a notice of criticism, giving a public censure, or refusing to accept</w:t>
      </w:r>
      <w:r w:rsidR="003E45DA">
        <w:rPr>
          <w:rFonts w:ascii="Times New Roman" w:hAnsi="Times New Roman" w:cs="Times New Roman"/>
          <w:sz w:val="22"/>
        </w:rPr>
        <w:t xml:space="preserve"> any</w:t>
      </w:r>
      <w:r w:rsidRPr="00D455C5">
        <w:rPr>
          <w:rFonts w:ascii="Times New Roman" w:hAnsi="Times New Roman" w:cs="Times New Roman"/>
          <w:sz w:val="22"/>
        </w:rPr>
        <w:t xml:space="preserve"> offering and listing application documents and information disclosure documents signed by </w:t>
      </w:r>
      <w:r w:rsidR="003E45DA">
        <w:rPr>
          <w:rFonts w:ascii="Times New Roman" w:hAnsi="Times New Roman" w:cs="Times New Roman"/>
          <w:sz w:val="22"/>
        </w:rPr>
        <w:t xml:space="preserve">him or her within one year. </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80</w:t>
      </w:r>
      <w:r w:rsidR="00E95F44">
        <w:rPr>
          <w:rFonts w:ascii="Times New Roman" w:hAnsi="Times New Roman" w:cs="Times New Roman"/>
          <w:sz w:val="22"/>
        </w:rPr>
        <w:tab/>
      </w:r>
      <w:r w:rsidR="000A416E">
        <w:rPr>
          <w:rFonts w:ascii="Times New Roman" w:hAnsi="Times New Roman" w:cs="Times New Roman"/>
          <w:sz w:val="22"/>
        </w:rPr>
        <w:t>A</w:t>
      </w:r>
      <w:r w:rsidRPr="00D455C5">
        <w:rPr>
          <w:rFonts w:ascii="Times New Roman" w:hAnsi="Times New Roman" w:cs="Times New Roman"/>
          <w:sz w:val="22"/>
        </w:rPr>
        <w:t xml:space="preserve">ny </w:t>
      </w:r>
      <w:r w:rsidR="000A416E">
        <w:rPr>
          <w:rFonts w:ascii="Times New Roman" w:hAnsi="Times New Roman" w:cs="Times New Roman"/>
          <w:sz w:val="22"/>
        </w:rPr>
        <w:t xml:space="preserve">supervised </w:t>
      </w:r>
      <w:r w:rsidRPr="00D455C5">
        <w:rPr>
          <w:rFonts w:ascii="Times New Roman" w:hAnsi="Times New Roman" w:cs="Times New Roman"/>
          <w:sz w:val="22"/>
        </w:rPr>
        <w:t xml:space="preserve">person dissatisfied with </w:t>
      </w:r>
      <w:r w:rsidR="000A416E">
        <w:rPr>
          <w:rFonts w:ascii="Times New Roman" w:hAnsi="Times New Roman" w:cs="Times New Roman"/>
          <w:sz w:val="22"/>
        </w:rPr>
        <w:t>any</w:t>
      </w:r>
      <w:r w:rsidRPr="00D455C5">
        <w:rPr>
          <w:rFonts w:ascii="Times New Roman" w:hAnsi="Times New Roman" w:cs="Times New Roman"/>
          <w:sz w:val="22"/>
        </w:rPr>
        <w:t xml:space="preserve"> disciplinary action</w:t>
      </w:r>
      <w:r w:rsidR="000A416E">
        <w:rPr>
          <w:rFonts w:ascii="Times New Roman" w:hAnsi="Times New Roman" w:cs="Times New Roman"/>
          <w:sz w:val="22"/>
        </w:rPr>
        <w:t xml:space="preserve"> taken by the Exchange</w:t>
      </w:r>
      <w:r w:rsidRPr="00D455C5">
        <w:rPr>
          <w:rFonts w:ascii="Times New Roman" w:hAnsi="Times New Roman" w:cs="Times New Roman"/>
          <w:sz w:val="22"/>
        </w:rPr>
        <w:t xml:space="preserve"> under </w:t>
      </w:r>
      <w:r w:rsidR="000A416E">
        <w:rPr>
          <w:rFonts w:ascii="Times New Roman" w:hAnsi="Times New Roman" w:cs="Times New Roman"/>
          <w:sz w:val="22"/>
        </w:rPr>
        <w:t>I</w:t>
      </w:r>
      <w:r w:rsidRPr="00D455C5">
        <w:rPr>
          <w:rFonts w:ascii="Times New Roman" w:hAnsi="Times New Roman" w:cs="Times New Roman"/>
          <w:sz w:val="22"/>
        </w:rPr>
        <w:t xml:space="preserve">tems (2) through (6) of Article 73 may apply </w:t>
      </w:r>
      <w:r w:rsidR="000A416E">
        <w:rPr>
          <w:rFonts w:ascii="Times New Roman" w:hAnsi="Times New Roman" w:cs="Times New Roman"/>
          <w:sz w:val="22"/>
        </w:rPr>
        <w:t>to</w:t>
      </w:r>
      <w:r w:rsidRPr="00D455C5">
        <w:rPr>
          <w:rFonts w:ascii="Times New Roman" w:hAnsi="Times New Roman" w:cs="Times New Roman"/>
          <w:sz w:val="22"/>
        </w:rPr>
        <w:t xml:space="preserve"> the Exchange for </w:t>
      </w:r>
      <w:r w:rsidR="000A416E">
        <w:rPr>
          <w:rFonts w:ascii="Times New Roman" w:hAnsi="Times New Roman" w:cs="Times New Roman"/>
          <w:sz w:val="22"/>
        </w:rPr>
        <w:t xml:space="preserve">review of such disciplinary action </w:t>
      </w:r>
      <w:r w:rsidRPr="00D455C5">
        <w:rPr>
          <w:rFonts w:ascii="Times New Roman" w:hAnsi="Times New Roman" w:cs="Times New Roman"/>
          <w:sz w:val="22"/>
        </w:rPr>
        <w:t xml:space="preserve">in accordance with the </w:t>
      </w:r>
      <w:r w:rsidRPr="00D455C5">
        <w:rPr>
          <w:rFonts w:ascii="Times New Roman" w:hAnsi="Times New Roman" w:cs="Times New Roman"/>
          <w:i/>
          <w:iCs/>
          <w:sz w:val="22"/>
        </w:rPr>
        <w:t xml:space="preserve">Measures of </w:t>
      </w:r>
      <w:r w:rsidR="00610CBF">
        <w:rPr>
          <w:rFonts w:ascii="Times New Roman" w:hAnsi="Times New Roman" w:cs="Times New Roman"/>
          <w:i/>
          <w:iCs/>
          <w:sz w:val="22"/>
        </w:rPr>
        <w:t>Shanghai Stock</w:t>
      </w:r>
      <w:r w:rsidRPr="00D455C5">
        <w:rPr>
          <w:rFonts w:ascii="Times New Roman" w:hAnsi="Times New Roman" w:cs="Times New Roman"/>
          <w:i/>
          <w:iCs/>
          <w:sz w:val="22"/>
        </w:rPr>
        <w:t xml:space="preserve"> Exchange </w:t>
      </w:r>
      <w:r w:rsidR="000A416E">
        <w:rPr>
          <w:rFonts w:ascii="Times New Roman" w:hAnsi="Times New Roman" w:cs="Times New Roman"/>
          <w:i/>
          <w:iCs/>
          <w:sz w:val="22"/>
        </w:rPr>
        <w:t>for the Implementation of</w:t>
      </w:r>
      <w:r w:rsidRPr="00D455C5">
        <w:rPr>
          <w:rFonts w:ascii="Times New Roman" w:hAnsi="Times New Roman" w:cs="Times New Roman"/>
          <w:i/>
          <w:iCs/>
          <w:sz w:val="22"/>
        </w:rPr>
        <w:t xml:space="preserve"> Review</w:t>
      </w:r>
      <w:r w:rsidR="000A416E">
        <w:rPr>
          <w:rFonts w:ascii="Times New Roman" w:hAnsi="Times New Roman" w:cs="Times New Roman"/>
          <w:i/>
          <w:iCs/>
          <w:sz w:val="22"/>
        </w:rPr>
        <w:t>s</w:t>
      </w:r>
      <w:r w:rsidRPr="00D455C5">
        <w:rPr>
          <w:rFonts w:ascii="Times New Roman" w:hAnsi="Times New Roman" w:cs="Times New Roman"/>
          <w:sz w:val="22"/>
        </w:rPr>
        <w:t xml:space="preserve">. </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81</w:t>
      </w:r>
      <w:r w:rsidR="00E95F44">
        <w:rPr>
          <w:rFonts w:ascii="Times New Roman" w:hAnsi="Times New Roman" w:cs="Times New Roman"/>
          <w:b/>
          <w:bCs/>
          <w:sz w:val="22"/>
        </w:rPr>
        <w:tab/>
      </w:r>
      <w:r w:rsidRPr="00D455C5">
        <w:rPr>
          <w:rFonts w:ascii="Times New Roman" w:hAnsi="Times New Roman" w:cs="Times New Roman"/>
          <w:sz w:val="22"/>
        </w:rPr>
        <w:t xml:space="preserve">The Exchange </w:t>
      </w:r>
      <w:r w:rsidR="00DB66C2">
        <w:rPr>
          <w:rFonts w:ascii="Times New Roman" w:hAnsi="Times New Roman" w:cs="Times New Roman"/>
          <w:sz w:val="22"/>
        </w:rPr>
        <w:t xml:space="preserve">will </w:t>
      </w:r>
      <w:r w:rsidRPr="00D455C5">
        <w:rPr>
          <w:rFonts w:ascii="Times New Roman" w:hAnsi="Times New Roman" w:cs="Times New Roman"/>
          <w:sz w:val="22"/>
        </w:rPr>
        <w:t>develop a credit publication system for</w:t>
      </w:r>
      <w:r w:rsidR="00DB66C2">
        <w:rPr>
          <w:rFonts w:ascii="Times New Roman" w:hAnsi="Times New Roman" w:cs="Times New Roman"/>
          <w:sz w:val="22"/>
        </w:rPr>
        <w:t xml:space="preserve"> institutions</w:t>
      </w:r>
      <w:r w:rsidRPr="00D455C5">
        <w:rPr>
          <w:rFonts w:ascii="Times New Roman" w:hAnsi="Times New Roman" w:cs="Times New Roman"/>
          <w:sz w:val="22"/>
        </w:rPr>
        <w:t xml:space="preserve"> and individuals</w:t>
      </w:r>
      <w:r w:rsidR="00A75B65">
        <w:rPr>
          <w:rFonts w:ascii="Times New Roman" w:hAnsi="Times New Roman" w:cs="Times New Roman"/>
          <w:sz w:val="22"/>
        </w:rPr>
        <w:t>, including, but not limited to,</w:t>
      </w:r>
      <w:r w:rsidRPr="00D455C5">
        <w:rPr>
          <w:rFonts w:ascii="Times New Roman" w:hAnsi="Times New Roman" w:cs="Times New Roman"/>
          <w:sz w:val="22"/>
        </w:rPr>
        <w:t xml:space="preserve"> issuers and their </w:t>
      </w:r>
      <w:r w:rsidR="00D32D93">
        <w:rPr>
          <w:rFonts w:ascii="Times New Roman" w:hAnsi="Times New Roman" w:cs="Times New Roman"/>
          <w:sz w:val="22"/>
        </w:rPr>
        <w:t xml:space="preserve">respective </w:t>
      </w:r>
      <w:r w:rsidRPr="00D455C5">
        <w:rPr>
          <w:rFonts w:ascii="Times New Roman" w:hAnsi="Times New Roman" w:cs="Times New Roman"/>
          <w:sz w:val="22"/>
        </w:rPr>
        <w:t xml:space="preserve">controlling shareholder, </w:t>
      </w:r>
      <w:r w:rsidRPr="00D455C5">
        <w:rPr>
          <w:rFonts w:ascii="Times New Roman" w:hAnsi="Times New Roman" w:cs="Times New Roman"/>
          <w:i/>
          <w:iCs/>
          <w:sz w:val="22"/>
        </w:rPr>
        <w:t>de facto</w:t>
      </w:r>
      <w:r w:rsidRPr="00D455C5">
        <w:rPr>
          <w:rFonts w:ascii="Times New Roman" w:hAnsi="Times New Roman" w:cs="Times New Roman"/>
          <w:sz w:val="22"/>
        </w:rPr>
        <w:t xml:space="preserve"> controller, directors, supervisor</w:t>
      </w:r>
      <w:r w:rsidR="00DB66C2">
        <w:rPr>
          <w:rFonts w:ascii="Times New Roman" w:hAnsi="Times New Roman" w:cs="Times New Roman"/>
          <w:sz w:val="22"/>
        </w:rPr>
        <w:t>s</w:t>
      </w:r>
      <w:r w:rsidRPr="00D455C5">
        <w:rPr>
          <w:rFonts w:ascii="Times New Roman" w:hAnsi="Times New Roman" w:cs="Times New Roman"/>
          <w:sz w:val="22"/>
        </w:rPr>
        <w:t>, and senior officers as well as their</w:t>
      </w:r>
      <w:r w:rsidR="002706C8">
        <w:rPr>
          <w:rFonts w:ascii="Times New Roman" w:hAnsi="Times New Roman" w:cs="Times New Roman"/>
          <w:sz w:val="22"/>
        </w:rPr>
        <w:t xml:space="preserve"> respective</w:t>
      </w:r>
      <w:r w:rsidRPr="00D455C5">
        <w:rPr>
          <w:rFonts w:ascii="Times New Roman" w:hAnsi="Times New Roman" w:cs="Times New Roman"/>
          <w:sz w:val="22"/>
        </w:rPr>
        <w:t xml:space="preserve"> sponsor and securities service providers and their relevant personnel</w:t>
      </w:r>
      <w:r w:rsidR="00A75B65">
        <w:rPr>
          <w:rFonts w:ascii="Times New Roman" w:hAnsi="Times New Roman" w:cs="Times New Roman"/>
          <w:sz w:val="22"/>
        </w:rPr>
        <w:t>,</w:t>
      </w:r>
      <w:r w:rsidRPr="00D455C5">
        <w:rPr>
          <w:rFonts w:ascii="Times New Roman" w:hAnsi="Times New Roman" w:cs="Times New Roman"/>
          <w:sz w:val="22"/>
        </w:rPr>
        <w:t xml:space="preserve"> </w:t>
      </w:r>
      <w:r w:rsidR="00A75B65">
        <w:rPr>
          <w:rFonts w:ascii="Times New Roman" w:hAnsi="Times New Roman" w:cs="Times New Roman"/>
          <w:sz w:val="22"/>
        </w:rPr>
        <w:t>publicly disclose</w:t>
      </w:r>
      <w:r w:rsidRPr="00D455C5">
        <w:rPr>
          <w:rFonts w:ascii="Times New Roman" w:hAnsi="Times New Roman" w:cs="Times New Roman"/>
          <w:sz w:val="22"/>
        </w:rPr>
        <w:t xml:space="preserve"> </w:t>
      </w:r>
      <w:r w:rsidR="0041410B">
        <w:rPr>
          <w:rFonts w:ascii="Times New Roman" w:hAnsi="Times New Roman" w:cs="Times New Roman"/>
          <w:sz w:val="22"/>
        </w:rPr>
        <w:t>supervisory measures</w:t>
      </w:r>
      <w:r w:rsidRPr="00D455C5">
        <w:rPr>
          <w:rFonts w:ascii="Times New Roman" w:hAnsi="Times New Roman" w:cs="Times New Roman"/>
          <w:sz w:val="22"/>
        </w:rPr>
        <w:t xml:space="preserve"> </w:t>
      </w:r>
      <w:r w:rsidR="00A75B65">
        <w:rPr>
          <w:rFonts w:ascii="Times New Roman" w:hAnsi="Times New Roman" w:cs="Times New Roman"/>
          <w:sz w:val="22"/>
        </w:rPr>
        <w:t>and</w:t>
      </w:r>
      <w:r w:rsidRPr="00D455C5">
        <w:rPr>
          <w:rFonts w:ascii="Times New Roman" w:hAnsi="Times New Roman" w:cs="Times New Roman"/>
          <w:sz w:val="22"/>
        </w:rPr>
        <w:t xml:space="preserve"> disciplinary actions taken </w:t>
      </w:r>
      <w:r w:rsidR="00A75B65">
        <w:rPr>
          <w:rFonts w:ascii="Times New Roman" w:hAnsi="Times New Roman" w:cs="Times New Roman"/>
          <w:sz w:val="22"/>
        </w:rPr>
        <w:t xml:space="preserve">by the Exchange against them, enter them into their credit records, and report them </w:t>
      </w:r>
      <w:r w:rsidRPr="00D455C5">
        <w:rPr>
          <w:rFonts w:ascii="Times New Roman" w:hAnsi="Times New Roman" w:cs="Times New Roman"/>
          <w:sz w:val="22"/>
        </w:rPr>
        <w:t>to the CSRC.</w:t>
      </w:r>
    </w:p>
    <w:p w:rsidR="008B355C" w:rsidRDefault="00465778" w:rsidP="00B7520B">
      <w:pPr>
        <w:spacing w:afterLines="100" w:line="276" w:lineRule="auto"/>
        <w:jc w:val="left"/>
        <w:rPr>
          <w:rFonts w:ascii="Times New Roman" w:hAnsi="Times New Roman" w:cs="Times New Roman"/>
          <w:sz w:val="22"/>
        </w:rPr>
      </w:pPr>
      <w:r w:rsidRPr="00D455C5">
        <w:rPr>
          <w:rFonts w:ascii="Times New Roman" w:hAnsi="Times New Roman" w:cs="Times New Roman"/>
          <w:sz w:val="22"/>
        </w:rPr>
        <w:t>The Exchange will periodically assess the</w:t>
      </w:r>
      <w:r w:rsidR="005475D3">
        <w:rPr>
          <w:rFonts w:ascii="Times New Roman" w:hAnsi="Times New Roman" w:cs="Times New Roman"/>
          <w:sz w:val="22"/>
        </w:rPr>
        <w:t xml:space="preserve"> quality of</w:t>
      </w:r>
      <w:r w:rsidRPr="00D455C5">
        <w:rPr>
          <w:rFonts w:ascii="Times New Roman" w:hAnsi="Times New Roman" w:cs="Times New Roman"/>
          <w:sz w:val="22"/>
        </w:rPr>
        <w:t xml:space="preserve"> </w:t>
      </w:r>
      <w:r w:rsidR="005475D3">
        <w:rPr>
          <w:rFonts w:ascii="Times New Roman" w:hAnsi="Times New Roman" w:cs="Times New Roman"/>
          <w:sz w:val="22"/>
        </w:rPr>
        <w:t>professional activities of</w:t>
      </w:r>
      <w:r w:rsidRPr="00D455C5">
        <w:rPr>
          <w:rFonts w:ascii="Times New Roman" w:hAnsi="Times New Roman" w:cs="Times New Roman"/>
          <w:sz w:val="22"/>
        </w:rPr>
        <w:t xml:space="preserve"> sponsors and securities service providers </w:t>
      </w:r>
      <w:r w:rsidR="005475D3">
        <w:rPr>
          <w:rFonts w:ascii="Times New Roman" w:hAnsi="Times New Roman" w:cs="Times New Roman"/>
          <w:sz w:val="22"/>
        </w:rPr>
        <w:t xml:space="preserve">related to </w:t>
      </w:r>
      <w:r w:rsidRPr="00D455C5">
        <w:rPr>
          <w:rFonts w:ascii="Times New Roman" w:hAnsi="Times New Roman" w:cs="Times New Roman"/>
          <w:sz w:val="22"/>
        </w:rPr>
        <w:t xml:space="preserve">the offering and listing of </w:t>
      </w:r>
      <w:r w:rsidR="00610CBF">
        <w:rPr>
          <w:rFonts w:ascii="Times New Roman" w:hAnsi="Times New Roman" w:cs="Times New Roman"/>
          <w:sz w:val="22"/>
        </w:rPr>
        <w:t>stocks</w:t>
      </w:r>
      <w:r w:rsidRPr="00D455C5">
        <w:rPr>
          <w:rFonts w:ascii="Times New Roman" w:hAnsi="Times New Roman" w:cs="Times New Roman"/>
          <w:sz w:val="22"/>
        </w:rPr>
        <w:t xml:space="preserve"> on the Sci</w:t>
      </w:r>
      <w:r w:rsidR="00C35EC7">
        <w:rPr>
          <w:rFonts w:ascii="Times New Roman" w:hAnsi="Times New Roman" w:cs="Times New Roman"/>
          <w:sz w:val="22"/>
        </w:rPr>
        <w:t>ence and Technology</w:t>
      </w:r>
      <w:r w:rsidRPr="00D455C5">
        <w:rPr>
          <w:rFonts w:ascii="Times New Roman" w:hAnsi="Times New Roman" w:cs="Times New Roman"/>
          <w:sz w:val="22"/>
        </w:rPr>
        <w:t xml:space="preserve"> Innovation Board</w:t>
      </w:r>
      <w:r w:rsidR="005475D3">
        <w:rPr>
          <w:rFonts w:ascii="Times New Roman" w:hAnsi="Times New Roman" w:cs="Times New Roman"/>
          <w:sz w:val="22"/>
        </w:rPr>
        <w:t xml:space="preserve"> to provide reference for </w:t>
      </w:r>
      <w:r w:rsidRPr="00D455C5">
        <w:rPr>
          <w:rFonts w:ascii="Times New Roman" w:hAnsi="Times New Roman" w:cs="Times New Roman"/>
          <w:sz w:val="22"/>
        </w:rPr>
        <w:t>the offering and listing review.</w:t>
      </w:r>
    </w:p>
    <w:p w:rsidR="008B355C" w:rsidRDefault="00465778" w:rsidP="00B7520B">
      <w:pPr>
        <w:widowControl/>
        <w:tabs>
          <w:tab w:val="left" w:pos="1276"/>
          <w:tab w:val="left" w:pos="8931"/>
        </w:tabs>
        <w:spacing w:before="100" w:beforeAutospacing="1" w:afterLines="100" w:line="276" w:lineRule="auto"/>
        <w:jc w:val="left"/>
        <w:rPr>
          <w:rFonts w:ascii="Times New Roman" w:hAnsi="Times New Roman" w:cs="Times New Roman"/>
          <w:sz w:val="22"/>
        </w:rPr>
      </w:pPr>
      <w:r w:rsidRPr="00D455C5">
        <w:rPr>
          <w:rFonts w:ascii="Times New Roman" w:hAnsi="Times New Roman" w:cs="Times New Roman"/>
          <w:b/>
          <w:bCs/>
          <w:sz w:val="22"/>
        </w:rPr>
        <w:t>Article 82</w:t>
      </w:r>
      <w:r w:rsidR="00E95F44">
        <w:rPr>
          <w:rFonts w:ascii="Times New Roman" w:hAnsi="Times New Roman" w:cs="Times New Roman"/>
          <w:b/>
          <w:bCs/>
          <w:sz w:val="22"/>
        </w:rPr>
        <w:tab/>
      </w:r>
      <w:r w:rsidRPr="00D455C5">
        <w:rPr>
          <w:rFonts w:ascii="Times New Roman" w:hAnsi="Times New Roman" w:cs="Times New Roman"/>
          <w:sz w:val="22"/>
        </w:rPr>
        <w:t xml:space="preserve">During </w:t>
      </w:r>
      <w:r w:rsidR="005475D3">
        <w:rPr>
          <w:rFonts w:ascii="Times New Roman" w:hAnsi="Times New Roman" w:cs="Times New Roman"/>
          <w:sz w:val="22"/>
        </w:rPr>
        <w:t xml:space="preserve">the </w:t>
      </w:r>
      <w:r w:rsidRPr="00D455C5">
        <w:rPr>
          <w:rFonts w:ascii="Times New Roman" w:hAnsi="Times New Roman" w:cs="Times New Roman"/>
          <w:sz w:val="22"/>
        </w:rPr>
        <w:t xml:space="preserve">offering and listing review, if the Exchange </w:t>
      </w:r>
      <w:r w:rsidR="00B517A6">
        <w:rPr>
          <w:rFonts w:ascii="Times New Roman" w:hAnsi="Times New Roman" w:cs="Times New Roman"/>
          <w:sz w:val="22"/>
        </w:rPr>
        <w:t xml:space="preserve">identifies any suspected violation of securities laws by any issuer </w:t>
      </w:r>
      <w:r w:rsidRPr="00D455C5">
        <w:rPr>
          <w:rFonts w:ascii="Times New Roman" w:hAnsi="Times New Roman" w:cs="Times New Roman"/>
          <w:sz w:val="22"/>
        </w:rPr>
        <w:t xml:space="preserve">and its controlling shareholder, and </w:t>
      </w:r>
      <w:r w:rsidRPr="00D455C5">
        <w:rPr>
          <w:rFonts w:ascii="Times New Roman" w:hAnsi="Times New Roman" w:cs="Times New Roman"/>
          <w:i/>
          <w:iCs/>
          <w:sz w:val="22"/>
        </w:rPr>
        <w:t xml:space="preserve">de facto </w:t>
      </w:r>
      <w:r w:rsidRPr="00D455C5">
        <w:rPr>
          <w:rFonts w:ascii="Times New Roman" w:hAnsi="Times New Roman" w:cs="Times New Roman"/>
          <w:sz w:val="22"/>
        </w:rPr>
        <w:t>controllers</w:t>
      </w:r>
      <w:r w:rsidR="00B517A6">
        <w:rPr>
          <w:rFonts w:ascii="Times New Roman" w:hAnsi="Times New Roman" w:cs="Times New Roman"/>
          <w:sz w:val="22"/>
        </w:rPr>
        <w:t xml:space="preserve">, </w:t>
      </w:r>
      <w:r w:rsidRPr="00D455C5">
        <w:rPr>
          <w:rFonts w:ascii="Times New Roman" w:hAnsi="Times New Roman" w:cs="Times New Roman"/>
          <w:sz w:val="22"/>
        </w:rPr>
        <w:t>sponsors</w:t>
      </w:r>
      <w:r w:rsidR="00B517A6">
        <w:rPr>
          <w:rFonts w:ascii="Times New Roman" w:hAnsi="Times New Roman" w:cs="Times New Roman"/>
          <w:sz w:val="22"/>
        </w:rPr>
        <w:t>,</w:t>
      </w:r>
      <w:r w:rsidRPr="00D455C5">
        <w:rPr>
          <w:rFonts w:ascii="Times New Roman" w:hAnsi="Times New Roman" w:cs="Times New Roman"/>
          <w:sz w:val="22"/>
        </w:rPr>
        <w:t xml:space="preserve"> and securities service providers and their relevant personnel, the Exchange will</w:t>
      </w:r>
      <w:r w:rsidR="00B517A6">
        <w:rPr>
          <w:rFonts w:ascii="Times New Roman" w:hAnsi="Times New Roman" w:cs="Times New Roman"/>
          <w:sz w:val="22"/>
        </w:rPr>
        <w:t xml:space="preserve"> report such violation </w:t>
      </w:r>
      <w:r w:rsidRPr="00D455C5">
        <w:rPr>
          <w:rFonts w:ascii="Times New Roman" w:hAnsi="Times New Roman" w:cs="Times New Roman"/>
          <w:sz w:val="22"/>
        </w:rPr>
        <w:t xml:space="preserve">to the CSRC for investigation </w:t>
      </w:r>
      <w:r w:rsidR="00B517A6">
        <w:rPr>
          <w:rFonts w:ascii="Times New Roman" w:hAnsi="Times New Roman" w:cs="Times New Roman"/>
          <w:sz w:val="22"/>
        </w:rPr>
        <w:t>in accordance with the law.</w:t>
      </w:r>
    </w:p>
    <w:p w:rsidR="008B355C" w:rsidRDefault="00465778" w:rsidP="00B7520B">
      <w:pPr>
        <w:keepNext/>
        <w:widowControl/>
        <w:tabs>
          <w:tab w:val="left" w:pos="8931"/>
        </w:tabs>
        <w:spacing w:before="100" w:beforeAutospacing="1" w:afterLines="100"/>
        <w:ind w:left="1410" w:hangingChars="641" w:hanging="1410"/>
        <w:jc w:val="center"/>
        <w:rPr>
          <w:rFonts w:ascii="Times New Roman" w:hAnsi="Times New Roman" w:cs="Times New Roman"/>
          <w:b/>
          <w:bCs/>
          <w:sz w:val="22"/>
        </w:rPr>
      </w:pPr>
      <w:r w:rsidRPr="00D455C5">
        <w:rPr>
          <w:rFonts w:ascii="Times New Roman" w:hAnsi="Times New Roman" w:cs="Times New Roman"/>
          <w:b/>
          <w:bCs/>
          <w:sz w:val="22"/>
        </w:rPr>
        <w:lastRenderedPageBreak/>
        <w:t>Chapter IX</w:t>
      </w:r>
      <w:r w:rsidR="00D51879">
        <w:rPr>
          <w:rFonts w:ascii="Times New Roman" w:hAnsi="Times New Roman" w:cs="Times New Roman"/>
          <w:b/>
          <w:bCs/>
          <w:sz w:val="22"/>
        </w:rPr>
        <w:tab/>
      </w:r>
      <w:r w:rsidRPr="00D455C5">
        <w:rPr>
          <w:rFonts w:ascii="Times New Roman" w:hAnsi="Times New Roman" w:cs="Times New Roman"/>
          <w:b/>
          <w:bCs/>
          <w:sz w:val="22"/>
        </w:rPr>
        <w:t>Supplementary Provisions</w:t>
      </w:r>
    </w:p>
    <w:p w:rsidR="008B355C" w:rsidRDefault="00465778" w:rsidP="00B7520B">
      <w:pPr>
        <w:keepNext/>
        <w:widowControl/>
        <w:tabs>
          <w:tab w:val="left" w:pos="1276"/>
          <w:tab w:val="left" w:pos="8931"/>
        </w:tabs>
        <w:spacing w:before="100" w:beforeAutospacing="1" w:afterLines="100"/>
        <w:jc w:val="left"/>
        <w:rPr>
          <w:rFonts w:ascii="Times New Roman" w:hAnsi="Times New Roman" w:cs="Times New Roman"/>
          <w:b/>
          <w:bCs/>
          <w:sz w:val="22"/>
        </w:rPr>
      </w:pPr>
      <w:r w:rsidRPr="00D455C5">
        <w:rPr>
          <w:rFonts w:ascii="Times New Roman" w:hAnsi="Times New Roman" w:cs="Times New Roman"/>
          <w:b/>
          <w:bCs/>
          <w:sz w:val="22"/>
        </w:rPr>
        <w:t>Article 83</w:t>
      </w:r>
      <w:r w:rsidR="00E95F44">
        <w:rPr>
          <w:rFonts w:ascii="Times New Roman" w:hAnsi="Times New Roman" w:cs="Times New Roman"/>
          <w:sz w:val="22"/>
        </w:rPr>
        <w:tab/>
      </w:r>
      <w:r w:rsidRPr="00D455C5">
        <w:rPr>
          <w:rFonts w:ascii="Times New Roman" w:hAnsi="Times New Roman" w:cs="Times New Roman"/>
          <w:sz w:val="22"/>
        </w:rPr>
        <w:t xml:space="preserve">For the purpose of these </w:t>
      </w:r>
      <w:r w:rsidRPr="00D455C5">
        <w:rPr>
          <w:rFonts w:ascii="Times New Roman" w:hAnsi="Times New Roman" w:cs="Times New Roman"/>
          <w:i/>
          <w:iCs/>
          <w:sz w:val="22"/>
        </w:rPr>
        <w:t>Rules</w:t>
      </w:r>
      <w:r w:rsidRPr="00D455C5">
        <w:rPr>
          <w:rFonts w:ascii="Times New Roman" w:hAnsi="Times New Roman" w:cs="Times New Roman"/>
          <w:sz w:val="22"/>
        </w:rPr>
        <w:t xml:space="preserve">, the following terms </w:t>
      </w:r>
      <w:r w:rsidR="00B517A6">
        <w:rPr>
          <w:rFonts w:ascii="Times New Roman" w:hAnsi="Times New Roman" w:cs="Times New Roman"/>
          <w:sz w:val="22"/>
        </w:rPr>
        <w:t xml:space="preserve">shall </w:t>
      </w:r>
      <w:r w:rsidRPr="00D455C5">
        <w:rPr>
          <w:rFonts w:ascii="Times New Roman" w:hAnsi="Times New Roman" w:cs="Times New Roman"/>
          <w:sz w:val="22"/>
        </w:rPr>
        <w:t>have the following meanings:</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(1)</w:t>
      </w:r>
      <w:r w:rsidR="00FF237E">
        <w:rPr>
          <w:rFonts w:ascii="Times New Roman" w:hAnsi="Times New Roman" w:cs="Times New Roman"/>
          <w:sz w:val="22"/>
        </w:rPr>
        <w:tab/>
      </w:r>
      <w:r w:rsidRPr="00D455C5">
        <w:rPr>
          <w:rFonts w:ascii="Times New Roman" w:hAnsi="Times New Roman" w:cs="Times New Roman"/>
          <w:sz w:val="22"/>
        </w:rPr>
        <w:t>“Revenue” refers to the revenue presented in a company’s income statement</w:t>
      </w:r>
      <w:r w:rsidR="00C53AD0">
        <w:rPr>
          <w:rFonts w:ascii="Times New Roman" w:hAnsi="Times New Roman" w:cs="Times New Roman"/>
          <w:sz w:val="22"/>
        </w:rPr>
        <w:t>,</w:t>
      </w:r>
      <w:r w:rsidRPr="00D455C5">
        <w:rPr>
          <w:rFonts w:ascii="Times New Roman" w:hAnsi="Times New Roman" w:cs="Times New Roman"/>
          <w:sz w:val="22"/>
        </w:rPr>
        <w:t xml:space="preserve"> or </w:t>
      </w:r>
      <w:r w:rsidR="00BB0BA8">
        <w:rPr>
          <w:rFonts w:ascii="Times New Roman" w:hAnsi="Times New Roman" w:cs="Times New Roman"/>
          <w:sz w:val="22"/>
        </w:rPr>
        <w:t>if</w:t>
      </w:r>
      <w:r w:rsidRPr="00D455C5">
        <w:rPr>
          <w:rFonts w:ascii="Times New Roman" w:hAnsi="Times New Roman" w:cs="Times New Roman"/>
          <w:sz w:val="22"/>
        </w:rPr>
        <w:t xml:space="preserve"> consolidated financial statement</w:t>
      </w:r>
      <w:r w:rsidR="00BB0BA8">
        <w:rPr>
          <w:rFonts w:ascii="Times New Roman" w:hAnsi="Times New Roman" w:cs="Times New Roman"/>
          <w:sz w:val="22"/>
        </w:rPr>
        <w:t>s are</w:t>
      </w:r>
      <w:r w:rsidRPr="00D455C5">
        <w:rPr>
          <w:rFonts w:ascii="Times New Roman" w:hAnsi="Times New Roman" w:cs="Times New Roman"/>
          <w:sz w:val="22"/>
        </w:rPr>
        <w:t xml:space="preserve"> prepared, the total revenue in the consolidated financial statement</w:t>
      </w:r>
      <w:r w:rsidR="00BB0BA8">
        <w:rPr>
          <w:rFonts w:ascii="Times New Roman" w:hAnsi="Times New Roman" w:cs="Times New Roman"/>
          <w:sz w:val="22"/>
        </w:rPr>
        <w:t>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(2)</w:t>
      </w:r>
      <w:r w:rsidR="00FF237E">
        <w:rPr>
          <w:rFonts w:ascii="Times New Roman" w:hAnsi="Times New Roman" w:cs="Times New Roman"/>
          <w:sz w:val="22"/>
        </w:rPr>
        <w:tab/>
      </w:r>
      <w:r w:rsidRPr="00D455C5">
        <w:rPr>
          <w:rFonts w:ascii="Times New Roman" w:hAnsi="Times New Roman" w:cs="Times New Roman"/>
          <w:sz w:val="22"/>
        </w:rPr>
        <w:t xml:space="preserve">“Net </w:t>
      </w:r>
      <w:r w:rsidR="00BB0BA8">
        <w:rPr>
          <w:rFonts w:ascii="Times New Roman" w:hAnsi="Times New Roman" w:cs="Times New Roman"/>
          <w:sz w:val="22"/>
        </w:rPr>
        <w:t>Profit</w:t>
      </w:r>
      <w:r w:rsidRPr="00D455C5">
        <w:rPr>
          <w:rFonts w:ascii="Times New Roman" w:hAnsi="Times New Roman" w:cs="Times New Roman"/>
          <w:sz w:val="22"/>
        </w:rPr>
        <w:t xml:space="preserve">” refers to the net </w:t>
      </w:r>
      <w:r w:rsidR="00BB0BA8">
        <w:rPr>
          <w:rFonts w:ascii="Times New Roman" w:hAnsi="Times New Roman" w:cs="Times New Roman"/>
          <w:sz w:val="22"/>
        </w:rPr>
        <w:t>profit</w:t>
      </w:r>
      <w:r w:rsidRPr="00D455C5">
        <w:rPr>
          <w:rFonts w:ascii="Times New Roman" w:hAnsi="Times New Roman" w:cs="Times New Roman"/>
          <w:sz w:val="22"/>
        </w:rPr>
        <w:t xml:space="preserve"> presented in a company’s income statement</w:t>
      </w:r>
      <w:r w:rsidR="00C53AD0">
        <w:rPr>
          <w:rFonts w:ascii="Times New Roman" w:hAnsi="Times New Roman" w:cs="Times New Roman"/>
          <w:sz w:val="22"/>
        </w:rPr>
        <w:t>,</w:t>
      </w:r>
      <w:r w:rsidRPr="00D455C5">
        <w:rPr>
          <w:rFonts w:ascii="Times New Roman" w:hAnsi="Times New Roman" w:cs="Times New Roman"/>
          <w:sz w:val="22"/>
        </w:rPr>
        <w:t xml:space="preserve"> or</w:t>
      </w:r>
      <w:r w:rsidR="00C53AD0">
        <w:rPr>
          <w:rFonts w:ascii="Times New Roman" w:hAnsi="Times New Roman" w:cs="Times New Roman"/>
          <w:sz w:val="22"/>
        </w:rPr>
        <w:t xml:space="preserve"> </w:t>
      </w:r>
      <w:r w:rsidR="00BB0BA8">
        <w:rPr>
          <w:rFonts w:ascii="Times New Roman" w:hAnsi="Times New Roman" w:cs="Times New Roman"/>
          <w:sz w:val="22"/>
        </w:rPr>
        <w:t xml:space="preserve">if </w:t>
      </w:r>
      <w:r w:rsidRPr="00D455C5">
        <w:rPr>
          <w:rFonts w:ascii="Times New Roman" w:hAnsi="Times New Roman" w:cs="Times New Roman"/>
          <w:sz w:val="22"/>
        </w:rPr>
        <w:t>consolidated income statement</w:t>
      </w:r>
      <w:r w:rsidR="00BB0BA8">
        <w:rPr>
          <w:rFonts w:ascii="Times New Roman" w:hAnsi="Times New Roman" w:cs="Times New Roman"/>
          <w:sz w:val="22"/>
        </w:rPr>
        <w:t>s</w:t>
      </w:r>
      <w:r w:rsidRPr="00D455C5">
        <w:rPr>
          <w:rFonts w:ascii="Times New Roman" w:hAnsi="Times New Roman" w:cs="Times New Roman"/>
          <w:sz w:val="22"/>
        </w:rPr>
        <w:t xml:space="preserve"> </w:t>
      </w:r>
      <w:r w:rsidR="00BB0BA8">
        <w:rPr>
          <w:rFonts w:ascii="Times New Roman" w:hAnsi="Times New Roman" w:cs="Times New Roman"/>
          <w:sz w:val="22"/>
        </w:rPr>
        <w:t>are</w:t>
      </w:r>
      <w:r w:rsidRPr="00D455C5">
        <w:rPr>
          <w:rFonts w:ascii="Times New Roman" w:hAnsi="Times New Roman" w:cs="Times New Roman"/>
          <w:sz w:val="22"/>
        </w:rPr>
        <w:t xml:space="preserve"> prepared, the net </w:t>
      </w:r>
      <w:r w:rsidR="00BB0BA8">
        <w:rPr>
          <w:rFonts w:ascii="Times New Roman" w:hAnsi="Times New Roman" w:cs="Times New Roman"/>
          <w:sz w:val="22"/>
        </w:rPr>
        <w:t xml:space="preserve">profit </w:t>
      </w:r>
      <w:r w:rsidRPr="00D455C5">
        <w:rPr>
          <w:rFonts w:ascii="Times New Roman" w:hAnsi="Times New Roman" w:cs="Times New Roman"/>
          <w:sz w:val="22"/>
        </w:rPr>
        <w:t>attributable to the owners of the parent company</w:t>
      </w:r>
      <w:r w:rsidR="00BB0BA8">
        <w:rPr>
          <w:rFonts w:ascii="Times New Roman" w:hAnsi="Times New Roman" w:cs="Times New Roman"/>
          <w:sz w:val="22"/>
        </w:rPr>
        <w:t xml:space="preserve"> in the consolidated income statement, excluding </w:t>
      </w:r>
      <w:r w:rsidR="00BB0BA8" w:rsidRPr="00BB0BA8">
        <w:rPr>
          <w:rFonts w:ascii="Times New Roman" w:hAnsi="Times New Roman" w:cs="Times New Roman"/>
          <w:sz w:val="22"/>
        </w:rPr>
        <w:t>minority interest</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(3)</w:t>
      </w:r>
      <w:r w:rsidR="00FF237E">
        <w:rPr>
          <w:rFonts w:ascii="Times New Roman" w:hAnsi="Times New Roman" w:cs="Times New Roman"/>
          <w:sz w:val="22"/>
        </w:rPr>
        <w:tab/>
      </w:r>
      <w:r w:rsidRPr="00D455C5">
        <w:rPr>
          <w:rFonts w:ascii="Times New Roman" w:hAnsi="Times New Roman" w:cs="Times New Roman"/>
          <w:sz w:val="22"/>
        </w:rPr>
        <w:t xml:space="preserve">“Net </w:t>
      </w:r>
      <w:r w:rsidR="00BB0BA8">
        <w:rPr>
          <w:rFonts w:ascii="Times New Roman" w:hAnsi="Times New Roman" w:cs="Times New Roman"/>
          <w:sz w:val="22"/>
        </w:rPr>
        <w:t>C</w:t>
      </w:r>
      <w:r w:rsidRPr="00D455C5">
        <w:rPr>
          <w:rFonts w:ascii="Times New Roman" w:hAnsi="Times New Roman" w:cs="Times New Roman"/>
          <w:sz w:val="22"/>
        </w:rPr>
        <w:t xml:space="preserve">ash </w:t>
      </w:r>
      <w:r w:rsidR="00BB0BA8">
        <w:rPr>
          <w:rFonts w:ascii="Times New Roman" w:hAnsi="Times New Roman" w:cs="Times New Roman"/>
          <w:sz w:val="22"/>
        </w:rPr>
        <w:t>F</w:t>
      </w:r>
      <w:r w:rsidRPr="00D455C5">
        <w:rPr>
          <w:rFonts w:ascii="Times New Roman" w:hAnsi="Times New Roman" w:cs="Times New Roman"/>
          <w:sz w:val="22"/>
        </w:rPr>
        <w:t>low</w:t>
      </w:r>
      <w:r w:rsidR="00BB0BA8">
        <w:rPr>
          <w:rFonts w:ascii="Times New Roman" w:hAnsi="Times New Roman" w:cs="Times New Roman"/>
          <w:sz w:val="22"/>
        </w:rPr>
        <w:t>s</w:t>
      </w:r>
      <w:r w:rsidRPr="00D455C5">
        <w:rPr>
          <w:rFonts w:ascii="Times New Roman" w:hAnsi="Times New Roman" w:cs="Times New Roman"/>
          <w:sz w:val="22"/>
        </w:rPr>
        <w:t xml:space="preserve"> from </w:t>
      </w:r>
      <w:r w:rsidR="00BB0BA8">
        <w:rPr>
          <w:rFonts w:ascii="Times New Roman" w:hAnsi="Times New Roman" w:cs="Times New Roman"/>
          <w:sz w:val="22"/>
        </w:rPr>
        <w:t>O</w:t>
      </w:r>
      <w:r w:rsidRPr="00D455C5">
        <w:rPr>
          <w:rFonts w:ascii="Times New Roman" w:hAnsi="Times New Roman" w:cs="Times New Roman"/>
          <w:sz w:val="22"/>
        </w:rPr>
        <w:t xml:space="preserve">perating </w:t>
      </w:r>
      <w:r w:rsidR="00BB0BA8">
        <w:rPr>
          <w:rFonts w:ascii="Times New Roman" w:hAnsi="Times New Roman" w:cs="Times New Roman"/>
          <w:sz w:val="22"/>
        </w:rPr>
        <w:t>A</w:t>
      </w:r>
      <w:r w:rsidRPr="00D455C5">
        <w:rPr>
          <w:rFonts w:ascii="Times New Roman" w:hAnsi="Times New Roman" w:cs="Times New Roman"/>
          <w:sz w:val="22"/>
        </w:rPr>
        <w:t>ctivities” refer to the net amount of cash flow</w:t>
      </w:r>
      <w:r w:rsidR="00BB0BA8">
        <w:rPr>
          <w:rFonts w:ascii="Times New Roman" w:hAnsi="Times New Roman" w:cs="Times New Roman"/>
          <w:sz w:val="22"/>
        </w:rPr>
        <w:t>s</w:t>
      </w:r>
      <w:r w:rsidRPr="00D455C5">
        <w:rPr>
          <w:rFonts w:ascii="Times New Roman" w:hAnsi="Times New Roman" w:cs="Times New Roman"/>
          <w:sz w:val="22"/>
        </w:rPr>
        <w:t xml:space="preserve"> generated from a company’s operating activities as presented in its cash flow statement</w:t>
      </w:r>
      <w:r w:rsidR="00C53AD0">
        <w:rPr>
          <w:rFonts w:ascii="Times New Roman" w:hAnsi="Times New Roman" w:cs="Times New Roman"/>
          <w:sz w:val="22"/>
        </w:rPr>
        <w:t>,</w:t>
      </w:r>
      <w:r w:rsidRPr="00D455C5">
        <w:rPr>
          <w:rFonts w:ascii="Times New Roman" w:hAnsi="Times New Roman" w:cs="Times New Roman"/>
          <w:sz w:val="22"/>
        </w:rPr>
        <w:t xml:space="preserve"> or</w:t>
      </w:r>
      <w:r w:rsidR="00C53AD0">
        <w:rPr>
          <w:rFonts w:ascii="Times New Roman" w:hAnsi="Times New Roman" w:cs="Times New Roman"/>
          <w:sz w:val="22"/>
        </w:rPr>
        <w:t xml:space="preserve"> </w:t>
      </w:r>
      <w:r w:rsidR="00BB0BA8">
        <w:rPr>
          <w:rFonts w:ascii="Times New Roman" w:hAnsi="Times New Roman" w:cs="Times New Roman"/>
          <w:sz w:val="22"/>
        </w:rPr>
        <w:t xml:space="preserve">if </w:t>
      </w:r>
      <w:r w:rsidRPr="00D455C5">
        <w:rPr>
          <w:rFonts w:ascii="Times New Roman" w:hAnsi="Times New Roman" w:cs="Times New Roman"/>
          <w:sz w:val="22"/>
        </w:rPr>
        <w:t>consolidated financial statements are prepared, the net amount of cash flow</w:t>
      </w:r>
      <w:r w:rsidR="00BB0BA8">
        <w:rPr>
          <w:rFonts w:ascii="Times New Roman" w:hAnsi="Times New Roman" w:cs="Times New Roman"/>
          <w:sz w:val="22"/>
        </w:rPr>
        <w:t>s</w:t>
      </w:r>
      <w:r w:rsidRPr="00D455C5">
        <w:rPr>
          <w:rFonts w:ascii="Times New Roman" w:hAnsi="Times New Roman" w:cs="Times New Roman"/>
          <w:sz w:val="22"/>
        </w:rPr>
        <w:t xml:space="preserve"> from the company’s operating activities presented in </w:t>
      </w:r>
      <w:r w:rsidR="00BB0BA8">
        <w:rPr>
          <w:rFonts w:ascii="Times New Roman" w:hAnsi="Times New Roman" w:cs="Times New Roman"/>
          <w:sz w:val="22"/>
        </w:rPr>
        <w:t>the</w:t>
      </w:r>
      <w:r w:rsidRPr="00D455C5">
        <w:rPr>
          <w:rFonts w:ascii="Times New Roman" w:hAnsi="Times New Roman" w:cs="Times New Roman"/>
          <w:sz w:val="22"/>
        </w:rPr>
        <w:t xml:space="preserve"> consolidated cash flow statement.</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(4)</w:t>
      </w:r>
      <w:r w:rsidR="00FF237E">
        <w:rPr>
          <w:rFonts w:ascii="Times New Roman" w:hAnsi="Times New Roman" w:cs="Times New Roman"/>
          <w:sz w:val="22"/>
        </w:rPr>
        <w:tab/>
      </w:r>
      <w:r w:rsidRPr="00D455C5">
        <w:rPr>
          <w:rFonts w:ascii="Times New Roman" w:hAnsi="Times New Roman" w:cs="Times New Roman"/>
          <w:sz w:val="22"/>
        </w:rPr>
        <w:t xml:space="preserve">“Estimated </w:t>
      </w:r>
      <w:r w:rsidR="00BB0BA8">
        <w:rPr>
          <w:rFonts w:ascii="Times New Roman" w:hAnsi="Times New Roman" w:cs="Times New Roman"/>
          <w:sz w:val="22"/>
        </w:rPr>
        <w:t>M</w:t>
      </w:r>
      <w:r w:rsidRPr="00D455C5">
        <w:rPr>
          <w:rFonts w:ascii="Times New Roman" w:hAnsi="Times New Roman" w:cs="Times New Roman"/>
          <w:sz w:val="22"/>
        </w:rPr>
        <w:t xml:space="preserve">arket </w:t>
      </w:r>
      <w:r w:rsidR="00BB0BA8">
        <w:rPr>
          <w:rFonts w:ascii="Times New Roman" w:hAnsi="Times New Roman" w:cs="Times New Roman"/>
          <w:sz w:val="22"/>
        </w:rPr>
        <w:t>C</w:t>
      </w:r>
      <w:r w:rsidRPr="00D455C5">
        <w:rPr>
          <w:rFonts w:ascii="Times New Roman" w:hAnsi="Times New Roman" w:cs="Times New Roman"/>
          <w:sz w:val="22"/>
        </w:rPr>
        <w:t xml:space="preserve">apitalization” refers to the total post-public offering nominal value of an </w:t>
      </w:r>
      <w:r w:rsidR="00AF36AD">
        <w:rPr>
          <w:rFonts w:ascii="Times New Roman" w:hAnsi="Times New Roman" w:cs="Times New Roman"/>
          <w:sz w:val="22"/>
        </w:rPr>
        <w:t>issuer</w:t>
      </w:r>
      <w:r w:rsidR="00AF36AD">
        <w:rPr>
          <w:rFonts w:ascii="Times New Roman" w:hAnsi="Times New Roman" w:cs="Times New Roman" w:hint="eastAsia"/>
          <w:sz w:val="22"/>
        </w:rPr>
        <w:t>’</w:t>
      </w:r>
      <w:r w:rsidR="00AF36AD">
        <w:rPr>
          <w:rFonts w:ascii="Times New Roman" w:hAnsi="Times New Roman" w:cs="Times New Roman"/>
          <w:sz w:val="22"/>
        </w:rPr>
        <w:t xml:space="preserve">s </w:t>
      </w:r>
      <w:r w:rsidR="00610CBF">
        <w:rPr>
          <w:rFonts w:ascii="Times New Roman" w:hAnsi="Times New Roman" w:cs="Times New Roman"/>
          <w:sz w:val="22"/>
        </w:rPr>
        <w:t>stocks</w:t>
      </w:r>
      <w:r w:rsidRPr="00D455C5">
        <w:rPr>
          <w:rFonts w:ascii="Times New Roman" w:hAnsi="Times New Roman" w:cs="Times New Roman"/>
          <w:sz w:val="22"/>
        </w:rPr>
        <w:t xml:space="preserve">, which is calculated by multiplying its total capital </w:t>
      </w:r>
      <w:r w:rsidR="00610CBF">
        <w:rPr>
          <w:rFonts w:ascii="Times New Roman" w:hAnsi="Times New Roman" w:cs="Times New Roman"/>
          <w:sz w:val="22"/>
        </w:rPr>
        <w:t>stock</w:t>
      </w:r>
      <w:r w:rsidRPr="00D455C5">
        <w:rPr>
          <w:rFonts w:ascii="Times New Roman" w:hAnsi="Times New Roman" w:cs="Times New Roman"/>
          <w:sz w:val="22"/>
        </w:rPr>
        <w:t xml:space="preserve"> by the offering price.</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(5)</w:t>
      </w:r>
      <w:r w:rsidR="00FF237E">
        <w:rPr>
          <w:rFonts w:ascii="Times New Roman" w:hAnsi="Times New Roman" w:cs="Times New Roman"/>
          <w:sz w:val="22"/>
        </w:rPr>
        <w:tab/>
      </w:r>
      <w:r w:rsidRPr="00D455C5">
        <w:rPr>
          <w:rFonts w:ascii="Times New Roman" w:hAnsi="Times New Roman" w:cs="Times New Roman"/>
          <w:sz w:val="22"/>
        </w:rPr>
        <w:t xml:space="preserve">“Red </w:t>
      </w:r>
      <w:r w:rsidR="00BB0BA8">
        <w:rPr>
          <w:rFonts w:ascii="Times New Roman" w:hAnsi="Times New Roman" w:cs="Times New Roman"/>
          <w:sz w:val="22"/>
        </w:rPr>
        <w:t>C</w:t>
      </w:r>
      <w:r w:rsidRPr="00D455C5">
        <w:rPr>
          <w:rFonts w:ascii="Times New Roman" w:hAnsi="Times New Roman" w:cs="Times New Roman"/>
          <w:sz w:val="22"/>
        </w:rPr>
        <w:t xml:space="preserve">hip </w:t>
      </w:r>
      <w:r w:rsidR="00BB0BA8">
        <w:rPr>
          <w:rFonts w:ascii="Times New Roman" w:hAnsi="Times New Roman" w:cs="Times New Roman"/>
          <w:sz w:val="22"/>
        </w:rPr>
        <w:t>E</w:t>
      </w:r>
      <w:r w:rsidRPr="00D455C5">
        <w:rPr>
          <w:rFonts w:ascii="Times New Roman" w:hAnsi="Times New Roman" w:cs="Times New Roman"/>
          <w:sz w:val="22"/>
        </w:rPr>
        <w:t xml:space="preserve">nterprise” refers to </w:t>
      </w:r>
      <w:r w:rsidR="00BB0BA8">
        <w:rPr>
          <w:rFonts w:ascii="Times New Roman" w:hAnsi="Times New Roman" w:cs="Times New Roman"/>
          <w:sz w:val="22"/>
        </w:rPr>
        <w:t xml:space="preserve">an </w:t>
      </w:r>
      <w:r w:rsidR="00BC24C1">
        <w:rPr>
          <w:rFonts w:ascii="Times New Roman" w:hAnsi="Times New Roman" w:cs="Times New Roman"/>
          <w:sz w:val="22"/>
        </w:rPr>
        <w:t>overseas incorporated</w:t>
      </w:r>
      <w:r w:rsidR="00BC24C1" w:rsidRPr="00D455C5">
        <w:rPr>
          <w:rFonts w:ascii="Times New Roman" w:hAnsi="Times New Roman" w:cs="Times New Roman"/>
          <w:sz w:val="22"/>
        </w:rPr>
        <w:t xml:space="preserve"> enterprise </w:t>
      </w:r>
      <w:r w:rsidR="00BC24C1">
        <w:rPr>
          <w:rFonts w:ascii="Times New Roman" w:hAnsi="Times New Roman" w:cs="Times New Roman"/>
          <w:sz w:val="22"/>
        </w:rPr>
        <w:t>who</w:t>
      </w:r>
      <w:r w:rsidR="00BC24C1" w:rsidRPr="00D455C5">
        <w:rPr>
          <w:rFonts w:ascii="Times New Roman" w:hAnsi="Times New Roman" w:cs="Times New Roman"/>
          <w:sz w:val="22"/>
        </w:rPr>
        <w:t xml:space="preserve"> </w:t>
      </w:r>
      <w:r w:rsidR="00607525">
        <w:rPr>
          <w:rFonts w:ascii="Times New Roman" w:hAnsi="Times New Roman" w:cs="Times New Roman"/>
          <w:sz w:val="22"/>
        </w:rPr>
        <w:t xml:space="preserve">mainly engages in </w:t>
      </w:r>
      <w:r w:rsidR="00BC24C1" w:rsidRPr="00D455C5">
        <w:rPr>
          <w:rFonts w:ascii="Times New Roman" w:hAnsi="Times New Roman" w:cs="Times New Roman"/>
          <w:sz w:val="22"/>
        </w:rPr>
        <w:t>business activity</w:t>
      </w:r>
      <w:r w:rsidR="00BC24C1">
        <w:rPr>
          <w:rFonts w:ascii="Times New Roman" w:hAnsi="Times New Roman" w:cs="Times New Roman"/>
          <w:sz w:val="22"/>
        </w:rPr>
        <w:t xml:space="preserve"> within</w:t>
      </w:r>
      <w:r w:rsidRPr="00D455C5">
        <w:rPr>
          <w:rFonts w:ascii="Times New Roman" w:hAnsi="Times New Roman" w:cs="Times New Roman"/>
          <w:sz w:val="22"/>
        </w:rPr>
        <w:t xml:space="preserve"> mainland China.</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(6)</w:t>
      </w:r>
      <w:r w:rsidR="00FF237E">
        <w:rPr>
          <w:rFonts w:ascii="Times New Roman" w:hAnsi="Times New Roman" w:cs="Times New Roman"/>
          <w:sz w:val="22"/>
        </w:rPr>
        <w:tab/>
      </w:r>
      <w:r w:rsidRPr="00D455C5">
        <w:rPr>
          <w:rFonts w:ascii="Times New Roman" w:hAnsi="Times New Roman" w:cs="Times New Roman"/>
          <w:sz w:val="22"/>
        </w:rPr>
        <w:t xml:space="preserve">“Differentiated </w:t>
      </w:r>
      <w:r w:rsidR="00BB0BA8">
        <w:rPr>
          <w:rFonts w:ascii="Times New Roman" w:hAnsi="Times New Roman" w:cs="Times New Roman"/>
          <w:sz w:val="22"/>
        </w:rPr>
        <w:t>V</w:t>
      </w:r>
      <w:r w:rsidRPr="00D455C5">
        <w:rPr>
          <w:rFonts w:ascii="Times New Roman" w:hAnsi="Times New Roman" w:cs="Times New Roman"/>
          <w:sz w:val="22"/>
        </w:rPr>
        <w:t xml:space="preserve">oting </w:t>
      </w:r>
      <w:r w:rsidR="00BB0BA8">
        <w:rPr>
          <w:rFonts w:ascii="Times New Roman" w:hAnsi="Times New Roman" w:cs="Times New Roman"/>
          <w:sz w:val="22"/>
        </w:rPr>
        <w:t>R</w:t>
      </w:r>
      <w:r w:rsidRPr="00D455C5">
        <w:rPr>
          <w:rFonts w:ascii="Times New Roman" w:hAnsi="Times New Roman" w:cs="Times New Roman"/>
          <w:sz w:val="22"/>
        </w:rPr>
        <w:t xml:space="preserve">ights (DVR) </w:t>
      </w:r>
      <w:r w:rsidR="00BB0BA8">
        <w:rPr>
          <w:rFonts w:ascii="Times New Roman" w:hAnsi="Times New Roman" w:cs="Times New Roman"/>
          <w:sz w:val="22"/>
        </w:rPr>
        <w:t>A</w:t>
      </w:r>
      <w:r w:rsidRPr="00D455C5">
        <w:rPr>
          <w:rFonts w:ascii="Times New Roman" w:hAnsi="Times New Roman" w:cs="Times New Roman"/>
          <w:sz w:val="22"/>
        </w:rPr>
        <w:t xml:space="preserve">rrangement” refers to a mechanism whereby an issuer offers </w:t>
      </w:r>
      <w:r w:rsidR="00610CBF">
        <w:rPr>
          <w:rFonts w:ascii="Times New Roman" w:hAnsi="Times New Roman" w:cs="Times New Roman"/>
          <w:sz w:val="22"/>
        </w:rPr>
        <w:t>stocks</w:t>
      </w:r>
      <w:r w:rsidRPr="00D455C5">
        <w:rPr>
          <w:rFonts w:ascii="Times New Roman" w:hAnsi="Times New Roman" w:cs="Times New Roman"/>
          <w:sz w:val="22"/>
        </w:rPr>
        <w:t xml:space="preserve"> with special voting rights (“special voting </w:t>
      </w:r>
      <w:r w:rsidR="00AF36AD">
        <w:rPr>
          <w:rFonts w:ascii="Times New Roman" w:hAnsi="Times New Roman" w:cs="Times New Roman"/>
          <w:sz w:val="22"/>
        </w:rPr>
        <w:t>shares</w:t>
      </w:r>
      <w:r w:rsidRPr="00D455C5">
        <w:rPr>
          <w:rFonts w:ascii="Times New Roman" w:hAnsi="Times New Roman" w:cs="Times New Roman"/>
          <w:sz w:val="22"/>
        </w:rPr>
        <w:t xml:space="preserve">”) in accordance with Article 131 of the </w:t>
      </w:r>
      <w:r w:rsidRPr="00D455C5">
        <w:rPr>
          <w:rFonts w:ascii="Times New Roman" w:hAnsi="Times New Roman" w:cs="Times New Roman"/>
          <w:i/>
          <w:iCs/>
          <w:sz w:val="22"/>
        </w:rPr>
        <w:t>Company Law of the People’s Republic of China</w:t>
      </w:r>
      <w:r w:rsidRPr="00D455C5">
        <w:rPr>
          <w:rFonts w:ascii="Times New Roman" w:hAnsi="Times New Roman" w:cs="Times New Roman"/>
          <w:sz w:val="22"/>
        </w:rPr>
        <w:t xml:space="preserve">, in addition to ordinary </w:t>
      </w:r>
      <w:r w:rsidR="00610CBF">
        <w:rPr>
          <w:rFonts w:ascii="Times New Roman" w:hAnsi="Times New Roman" w:cs="Times New Roman"/>
          <w:sz w:val="22"/>
        </w:rPr>
        <w:t>stocks</w:t>
      </w:r>
      <w:r w:rsidRPr="00D455C5">
        <w:rPr>
          <w:rFonts w:ascii="Times New Roman" w:hAnsi="Times New Roman" w:cs="Times New Roman"/>
          <w:sz w:val="22"/>
        </w:rPr>
        <w:t xml:space="preserve"> as generally provided for thereunder. Except that each special voting </w:t>
      </w:r>
      <w:r w:rsidR="00AF36AD">
        <w:rPr>
          <w:rFonts w:ascii="Times New Roman" w:hAnsi="Times New Roman" w:cs="Times New Roman"/>
          <w:sz w:val="22"/>
        </w:rPr>
        <w:t>share</w:t>
      </w:r>
      <w:r w:rsidRPr="00D455C5">
        <w:rPr>
          <w:rFonts w:ascii="Times New Roman" w:hAnsi="Times New Roman" w:cs="Times New Roman"/>
          <w:sz w:val="22"/>
        </w:rPr>
        <w:t xml:space="preserve"> has more voting rights than each ordinary </w:t>
      </w:r>
      <w:r w:rsidR="00AF36AD">
        <w:rPr>
          <w:rFonts w:ascii="Times New Roman" w:hAnsi="Times New Roman" w:cs="Times New Roman"/>
          <w:sz w:val="22"/>
        </w:rPr>
        <w:t>share</w:t>
      </w:r>
      <w:r w:rsidRPr="00D455C5">
        <w:rPr>
          <w:rFonts w:ascii="Times New Roman" w:hAnsi="Times New Roman" w:cs="Times New Roman"/>
          <w:sz w:val="22"/>
        </w:rPr>
        <w:t xml:space="preserve">, the shareholders of special voting </w:t>
      </w:r>
      <w:r w:rsidR="00AF36AD">
        <w:rPr>
          <w:rFonts w:ascii="Times New Roman" w:hAnsi="Times New Roman" w:cs="Times New Roman"/>
          <w:sz w:val="22"/>
        </w:rPr>
        <w:t>shares</w:t>
      </w:r>
      <w:r w:rsidRPr="00D455C5">
        <w:rPr>
          <w:rFonts w:ascii="Times New Roman" w:hAnsi="Times New Roman" w:cs="Times New Roman"/>
          <w:sz w:val="22"/>
        </w:rPr>
        <w:t xml:space="preserve"> shall have the same rights as those of ordinary </w:t>
      </w:r>
      <w:r w:rsidR="00AF36AD">
        <w:rPr>
          <w:rFonts w:ascii="Times New Roman" w:hAnsi="Times New Roman" w:cs="Times New Roman"/>
          <w:sz w:val="22"/>
        </w:rPr>
        <w:t>shares</w:t>
      </w:r>
      <w:r w:rsidRPr="00D455C5">
        <w:rPr>
          <w:rFonts w:ascii="Times New Roman" w:hAnsi="Times New Roman" w:cs="Times New Roman"/>
          <w:sz w:val="22"/>
        </w:rPr>
        <w:t>.</w:t>
      </w:r>
    </w:p>
    <w:p w:rsidR="008B355C" w:rsidRDefault="00465778" w:rsidP="00B7520B">
      <w:pPr>
        <w:widowControl/>
        <w:tabs>
          <w:tab w:val="left" w:pos="709"/>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sz w:val="22"/>
        </w:rPr>
        <w:t>(7)</w:t>
      </w:r>
      <w:r w:rsidR="00FF237E">
        <w:rPr>
          <w:rFonts w:ascii="Times New Roman" w:hAnsi="Times New Roman" w:cs="Times New Roman"/>
          <w:sz w:val="22"/>
        </w:rPr>
        <w:tab/>
      </w:r>
      <w:r w:rsidRPr="00D455C5">
        <w:rPr>
          <w:rFonts w:ascii="Times New Roman" w:hAnsi="Times New Roman" w:cs="Times New Roman"/>
          <w:sz w:val="22"/>
        </w:rPr>
        <w:t xml:space="preserve">“Verified </w:t>
      </w:r>
      <w:r w:rsidR="00BB0BA8">
        <w:rPr>
          <w:rFonts w:ascii="Times New Roman" w:hAnsi="Times New Roman" w:cs="Times New Roman"/>
          <w:sz w:val="22"/>
        </w:rPr>
        <w:t>P</w:t>
      </w:r>
      <w:r w:rsidRPr="00D455C5">
        <w:rPr>
          <w:rFonts w:ascii="Times New Roman" w:hAnsi="Times New Roman" w:cs="Times New Roman"/>
          <w:sz w:val="22"/>
        </w:rPr>
        <w:t>rospectus” refers to</w:t>
      </w:r>
      <w:r w:rsidR="00BC24C1">
        <w:rPr>
          <w:rFonts w:ascii="Times New Roman" w:hAnsi="Times New Roman" w:cs="Times New Roman"/>
          <w:sz w:val="22"/>
        </w:rPr>
        <w:t xml:space="preserve"> the version of</w:t>
      </w:r>
      <w:r w:rsidRPr="00D455C5">
        <w:rPr>
          <w:rFonts w:ascii="Times New Roman" w:hAnsi="Times New Roman" w:cs="Times New Roman"/>
          <w:sz w:val="22"/>
        </w:rPr>
        <w:t xml:space="preserve"> </w:t>
      </w:r>
      <w:r w:rsidR="00BC24C1">
        <w:rPr>
          <w:rFonts w:ascii="Times New Roman" w:hAnsi="Times New Roman" w:cs="Times New Roman"/>
          <w:sz w:val="22"/>
        </w:rPr>
        <w:t>the</w:t>
      </w:r>
      <w:r w:rsidRPr="00D455C5">
        <w:rPr>
          <w:rFonts w:ascii="Times New Roman" w:hAnsi="Times New Roman" w:cs="Times New Roman"/>
          <w:sz w:val="22"/>
        </w:rPr>
        <w:t xml:space="preserve"> prospectus in which </w:t>
      </w:r>
      <w:r w:rsidR="00BC24C1">
        <w:rPr>
          <w:rFonts w:ascii="Times New Roman" w:hAnsi="Times New Roman" w:cs="Times New Roman"/>
          <w:sz w:val="22"/>
        </w:rPr>
        <w:t>sponsorship working papers based on which important</w:t>
      </w:r>
      <w:r w:rsidRPr="00D455C5">
        <w:rPr>
          <w:rFonts w:ascii="Times New Roman" w:hAnsi="Times New Roman" w:cs="Times New Roman"/>
          <w:sz w:val="22"/>
        </w:rPr>
        <w:t xml:space="preserve"> disclosure</w:t>
      </w:r>
      <w:r w:rsidR="00BC24C1">
        <w:rPr>
          <w:rFonts w:ascii="Times New Roman" w:hAnsi="Times New Roman" w:cs="Times New Roman"/>
          <w:sz w:val="22"/>
        </w:rPr>
        <w:t xml:space="preserve"> is made are marked.</w:t>
      </w:r>
    </w:p>
    <w:p w:rsidR="008B355C" w:rsidRDefault="00465778" w:rsidP="00B7520B">
      <w:pPr>
        <w:widowControl/>
        <w:tabs>
          <w:tab w:val="left" w:pos="1276"/>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b/>
          <w:bCs/>
          <w:sz w:val="22"/>
        </w:rPr>
        <w:t>Article 84</w:t>
      </w:r>
      <w:r w:rsidR="00FD0BE9">
        <w:rPr>
          <w:rFonts w:ascii="Times New Roman" w:hAnsi="Times New Roman" w:cs="Times New Roman"/>
          <w:sz w:val="22"/>
        </w:rPr>
        <w:tab/>
      </w:r>
      <w:r w:rsidRPr="00D455C5">
        <w:rPr>
          <w:rFonts w:ascii="Times New Roman" w:hAnsi="Times New Roman" w:cs="Times New Roman"/>
          <w:sz w:val="22"/>
        </w:rPr>
        <w:t xml:space="preserve">These </w:t>
      </w:r>
      <w:r w:rsidRPr="00D455C5">
        <w:rPr>
          <w:rFonts w:ascii="Times New Roman" w:hAnsi="Times New Roman" w:cs="Times New Roman"/>
          <w:i/>
          <w:iCs/>
          <w:sz w:val="22"/>
        </w:rPr>
        <w:t xml:space="preserve">Rules </w:t>
      </w:r>
      <w:r w:rsidRPr="00D455C5">
        <w:rPr>
          <w:rFonts w:ascii="Times New Roman" w:hAnsi="Times New Roman" w:cs="Times New Roman"/>
          <w:sz w:val="22"/>
        </w:rPr>
        <w:t xml:space="preserve">and any amendment hereto shall come into force after being </w:t>
      </w:r>
      <w:r w:rsidR="00BC24C1">
        <w:rPr>
          <w:rFonts w:ascii="Times New Roman" w:hAnsi="Times New Roman" w:cs="Times New Roman"/>
          <w:sz w:val="22"/>
        </w:rPr>
        <w:t xml:space="preserve">deliberated and </w:t>
      </w:r>
      <w:r w:rsidRPr="00D455C5">
        <w:rPr>
          <w:rFonts w:ascii="Times New Roman" w:hAnsi="Times New Roman" w:cs="Times New Roman"/>
          <w:sz w:val="22"/>
        </w:rPr>
        <w:t xml:space="preserve">adopted by the </w:t>
      </w:r>
      <w:r w:rsidR="00BC24C1">
        <w:rPr>
          <w:rFonts w:ascii="Times New Roman" w:hAnsi="Times New Roman" w:cs="Times New Roman"/>
          <w:sz w:val="22"/>
        </w:rPr>
        <w:t>B</w:t>
      </w:r>
      <w:r w:rsidRPr="00D455C5">
        <w:rPr>
          <w:rFonts w:ascii="Times New Roman" w:hAnsi="Times New Roman" w:cs="Times New Roman"/>
          <w:sz w:val="22"/>
        </w:rPr>
        <w:t xml:space="preserve">oard of </w:t>
      </w:r>
      <w:r w:rsidR="00BC24C1">
        <w:rPr>
          <w:rFonts w:ascii="Times New Roman" w:hAnsi="Times New Roman" w:cs="Times New Roman"/>
          <w:sz w:val="22"/>
        </w:rPr>
        <w:t>D</w:t>
      </w:r>
      <w:r w:rsidRPr="00D455C5">
        <w:rPr>
          <w:rFonts w:ascii="Times New Roman" w:hAnsi="Times New Roman" w:cs="Times New Roman"/>
          <w:sz w:val="22"/>
        </w:rPr>
        <w:t xml:space="preserve">irectors of the Exchange and </w:t>
      </w:r>
      <w:r w:rsidR="00BC24C1">
        <w:rPr>
          <w:rFonts w:ascii="Times New Roman" w:hAnsi="Times New Roman" w:cs="Times New Roman"/>
          <w:sz w:val="22"/>
        </w:rPr>
        <w:t>approved by</w:t>
      </w:r>
      <w:r w:rsidRPr="00D455C5">
        <w:rPr>
          <w:rFonts w:ascii="Times New Roman" w:hAnsi="Times New Roman" w:cs="Times New Roman"/>
          <w:sz w:val="22"/>
        </w:rPr>
        <w:t xml:space="preserve"> the CSRC.</w:t>
      </w:r>
      <w:bookmarkStart w:id="3" w:name="_GoBack"/>
      <w:bookmarkEnd w:id="3"/>
    </w:p>
    <w:p w:rsidR="008B355C" w:rsidRDefault="00465778" w:rsidP="00B7520B">
      <w:pPr>
        <w:widowControl/>
        <w:tabs>
          <w:tab w:val="left" w:pos="1276"/>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b/>
          <w:bCs/>
          <w:sz w:val="22"/>
        </w:rPr>
        <w:t>Article 85</w:t>
      </w:r>
      <w:r w:rsidR="00FD0BE9">
        <w:rPr>
          <w:rFonts w:ascii="Times New Roman" w:hAnsi="Times New Roman" w:cs="Times New Roman"/>
          <w:sz w:val="22"/>
        </w:rPr>
        <w:tab/>
      </w:r>
      <w:r w:rsidRPr="00D455C5">
        <w:rPr>
          <w:rFonts w:ascii="Times New Roman" w:hAnsi="Times New Roman" w:cs="Times New Roman"/>
          <w:sz w:val="22"/>
        </w:rPr>
        <w:t xml:space="preserve">The Exchange shall reserve the right to interpret these </w:t>
      </w:r>
      <w:r w:rsidRPr="00D455C5">
        <w:rPr>
          <w:rFonts w:ascii="Times New Roman" w:hAnsi="Times New Roman" w:cs="Times New Roman"/>
          <w:i/>
          <w:iCs/>
          <w:sz w:val="22"/>
        </w:rPr>
        <w:t>Rules</w:t>
      </w:r>
      <w:r w:rsidRPr="00D455C5">
        <w:rPr>
          <w:rFonts w:ascii="Times New Roman" w:hAnsi="Times New Roman" w:cs="Times New Roman"/>
          <w:sz w:val="22"/>
        </w:rPr>
        <w:t>.</w:t>
      </w:r>
    </w:p>
    <w:p w:rsidR="00FC0978" w:rsidRDefault="00465778" w:rsidP="008B355C">
      <w:pPr>
        <w:widowControl/>
        <w:tabs>
          <w:tab w:val="left" w:pos="1276"/>
          <w:tab w:val="left" w:pos="8931"/>
        </w:tabs>
        <w:spacing w:before="100" w:beforeAutospacing="1" w:afterLines="100"/>
        <w:jc w:val="left"/>
        <w:rPr>
          <w:rFonts w:ascii="Times New Roman" w:hAnsi="Times New Roman" w:cs="Times New Roman"/>
          <w:sz w:val="22"/>
        </w:rPr>
      </w:pPr>
      <w:r w:rsidRPr="00D455C5">
        <w:rPr>
          <w:rFonts w:ascii="Times New Roman" w:hAnsi="Times New Roman" w:cs="Times New Roman"/>
          <w:b/>
          <w:bCs/>
          <w:sz w:val="22"/>
        </w:rPr>
        <w:t>Article 86</w:t>
      </w:r>
      <w:r w:rsidR="00FD0BE9">
        <w:rPr>
          <w:rFonts w:ascii="Times New Roman" w:hAnsi="Times New Roman" w:cs="Times New Roman"/>
          <w:sz w:val="22"/>
        </w:rPr>
        <w:tab/>
      </w:r>
      <w:r w:rsidRPr="00D455C5">
        <w:rPr>
          <w:rFonts w:ascii="Times New Roman" w:hAnsi="Times New Roman" w:cs="Times New Roman"/>
          <w:sz w:val="22"/>
        </w:rPr>
        <w:t xml:space="preserve">These </w:t>
      </w:r>
      <w:r w:rsidRPr="00D455C5">
        <w:rPr>
          <w:rFonts w:ascii="Times New Roman" w:hAnsi="Times New Roman" w:cs="Times New Roman"/>
          <w:i/>
          <w:iCs/>
          <w:sz w:val="22"/>
        </w:rPr>
        <w:t>Rules</w:t>
      </w:r>
      <w:r w:rsidRPr="00D455C5">
        <w:rPr>
          <w:rFonts w:ascii="Times New Roman" w:hAnsi="Times New Roman" w:cs="Times New Roman"/>
          <w:sz w:val="22"/>
        </w:rPr>
        <w:t xml:space="preserve"> shall be implemented as </w:t>
      </w:r>
      <w:r w:rsidR="00BC24C1">
        <w:rPr>
          <w:rFonts w:ascii="Times New Roman" w:hAnsi="Times New Roman" w:cs="Times New Roman"/>
          <w:sz w:val="22"/>
        </w:rPr>
        <w:t xml:space="preserve">the date of issuance. </w:t>
      </w:r>
    </w:p>
    <w:sectPr w:rsidR="00FC0978" w:rsidSect="0082278B">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FE048" w15:done="0"/>
  <w15:commentEx w15:paraId="6D633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FE048" w16cid:durableId="20CDD00C"/>
  <w16cid:commentId w16cid:paraId="6D633416" w16cid:durableId="20CDD02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DB7" w:rsidRDefault="00BB0DB7" w:rsidP="00E64011">
      <w:r>
        <w:separator/>
      </w:r>
    </w:p>
  </w:endnote>
  <w:endnote w:type="continuationSeparator" w:id="1">
    <w:p w:rsidR="00BB0DB7" w:rsidRDefault="00BB0DB7" w:rsidP="00E640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25690"/>
      <w:docPartObj>
        <w:docPartGallery w:val="Page Numbers (Bottom of Page)"/>
        <w:docPartUnique/>
      </w:docPartObj>
    </w:sdtPr>
    <w:sdtEndPr>
      <w:rPr>
        <w:rFonts w:ascii="Times New Roman" w:hAnsi="Times New Roman" w:cs="Times New Roman"/>
        <w:sz w:val="20"/>
        <w:szCs w:val="20"/>
      </w:rPr>
    </w:sdtEndPr>
    <w:sdtContent>
      <w:p w:rsidR="009C23C4" w:rsidRPr="00151A19" w:rsidRDefault="008B355C" w:rsidP="00151A19">
        <w:pPr>
          <w:pStyle w:val="a9"/>
          <w:jc w:val="center"/>
          <w:rPr>
            <w:rFonts w:ascii="Times New Roman" w:hAnsi="Times New Roman" w:cs="Times New Roman"/>
            <w:sz w:val="20"/>
            <w:szCs w:val="20"/>
          </w:rPr>
        </w:pPr>
        <w:r w:rsidRPr="00151A19">
          <w:rPr>
            <w:rFonts w:ascii="Times New Roman" w:hAnsi="Times New Roman" w:cs="Times New Roman"/>
            <w:sz w:val="20"/>
            <w:szCs w:val="20"/>
          </w:rPr>
          <w:fldChar w:fldCharType="begin"/>
        </w:r>
        <w:r w:rsidR="009C23C4" w:rsidRPr="00151A19">
          <w:rPr>
            <w:rFonts w:ascii="Times New Roman" w:hAnsi="Times New Roman" w:cs="Times New Roman"/>
            <w:sz w:val="20"/>
            <w:szCs w:val="20"/>
          </w:rPr>
          <w:instrText>PAGE   \* MERGEFORMAT</w:instrText>
        </w:r>
        <w:r w:rsidRPr="00151A19">
          <w:rPr>
            <w:rFonts w:ascii="Times New Roman" w:hAnsi="Times New Roman" w:cs="Times New Roman"/>
            <w:sz w:val="20"/>
            <w:szCs w:val="20"/>
          </w:rPr>
          <w:fldChar w:fldCharType="separate"/>
        </w:r>
        <w:r w:rsidR="00B7520B" w:rsidRPr="00B7520B">
          <w:rPr>
            <w:rFonts w:ascii="Times New Roman" w:hAnsi="Times New Roman" w:cs="Times New Roman"/>
            <w:noProof/>
            <w:sz w:val="20"/>
            <w:szCs w:val="20"/>
            <w:lang w:val="zh-CN"/>
          </w:rPr>
          <w:t>4</w:t>
        </w:r>
        <w:r w:rsidRPr="00151A19">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DB7" w:rsidRDefault="00BB0DB7" w:rsidP="00E64011">
      <w:r>
        <w:separator/>
      </w:r>
    </w:p>
  </w:footnote>
  <w:footnote w:type="continuationSeparator" w:id="1">
    <w:p w:rsidR="00BB0DB7" w:rsidRDefault="00BB0DB7" w:rsidP="00E64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37BA"/>
    <w:multiLevelType w:val="hybridMultilevel"/>
    <w:tmpl w:val="ABCE8938"/>
    <w:lvl w:ilvl="0" w:tplc="DB38AC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602EC0"/>
    <w:multiLevelType w:val="hybridMultilevel"/>
    <w:tmpl w:val="2B2EF18A"/>
    <w:lvl w:ilvl="0" w:tplc="280E2F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C56046"/>
    <w:multiLevelType w:val="hybridMultilevel"/>
    <w:tmpl w:val="1A324194"/>
    <w:lvl w:ilvl="0" w:tplc="17DEDF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AD1955"/>
    <w:multiLevelType w:val="hybridMultilevel"/>
    <w:tmpl w:val="02AE26B8"/>
    <w:lvl w:ilvl="0" w:tplc="142AE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08B1252"/>
    <w:multiLevelType w:val="hybridMultilevel"/>
    <w:tmpl w:val="F7446C90"/>
    <w:lvl w:ilvl="0" w:tplc="EC809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4D65985"/>
    <w:multiLevelType w:val="hybridMultilevel"/>
    <w:tmpl w:val="5E4A9004"/>
    <w:lvl w:ilvl="0" w:tplc="A8044D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09735E"/>
    <w:multiLevelType w:val="hybridMultilevel"/>
    <w:tmpl w:val="D24E9290"/>
    <w:lvl w:ilvl="0" w:tplc="D7D6C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2953617"/>
    <w:multiLevelType w:val="hybridMultilevel"/>
    <w:tmpl w:val="77A8F99C"/>
    <w:lvl w:ilvl="0" w:tplc="D17285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F014632"/>
    <w:multiLevelType w:val="hybridMultilevel"/>
    <w:tmpl w:val="901C2F42"/>
    <w:lvl w:ilvl="0" w:tplc="4E0473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B57A28"/>
    <w:multiLevelType w:val="hybridMultilevel"/>
    <w:tmpl w:val="BFAA6D88"/>
    <w:lvl w:ilvl="0" w:tplc="11BCC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6"/>
  </w:num>
  <w:num w:numId="4">
    <w:abstractNumId w:val="1"/>
  </w:num>
  <w:num w:numId="5">
    <w:abstractNumId w:val="9"/>
  </w:num>
  <w:num w:numId="6">
    <w:abstractNumId w:val="0"/>
  </w:num>
  <w:num w:numId="7">
    <w:abstractNumId w:val="4"/>
  </w:num>
  <w:num w:numId="8">
    <w:abstractNumId w:val="7"/>
  </w:num>
  <w:num w:numId="9">
    <w:abstractNumId w:val="8"/>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bica">
    <w15:presenceInfo w15:providerId="None" w15:userId="Ubi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708"/>
    <w:rsid w:val="00011832"/>
    <w:rsid w:val="000136E4"/>
    <w:rsid w:val="00013E59"/>
    <w:rsid w:val="000167AD"/>
    <w:rsid w:val="0002148D"/>
    <w:rsid w:val="000376E9"/>
    <w:rsid w:val="000431A6"/>
    <w:rsid w:val="000463AC"/>
    <w:rsid w:val="000553E2"/>
    <w:rsid w:val="000570F9"/>
    <w:rsid w:val="0006124B"/>
    <w:rsid w:val="00074803"/>
    <w:rsid w:val="000805B5"/>
    <w:rsid w:val="0009731A"/>
    <w:rsid w:val="000A15B3"/>
    <w:rsid w:val="000A303A"/>
    <w:rsid w:val="000A30DE"/>
    <w:rsid w:val="000A416E"/>
    <w:rsid w:val="000A613A"/>
    <w:rsid w:val="000B629A"/>
    <w:rsid w:val="000C252C"/>
    <w:rsid w:val="000D4BD2"/>
    <w:rsid w:val="000E1B32"/>
    <w:rsid w:val="000F49C8"/>
    <w:rsid w:val="000F77E1"/>
    <w:rsid w:val="000F7D03"/>
    <w:rsid w:val="00115339"/>
    <w:rsid w:val="00126EA1"/>
    <w:rsid w:val="00131164"/>
    <w:rsid w:val="001362E6"/>
    <w:rsid w:val="00140E3D"/>
    <w:rsid w:val="00146869"/>
    <w:rsid w:val="00147585"/>
    <w:rsid w:val="00151A19"/>
    <w:rsid w:val="00173034"/>
    <w:rsid w:val="001823DA"/>
    <w:rsid w:val="001875DA"/>
    <w:rsid w:val="001A2FB7"/>
    <w:rsid w:val="001A5470"/>
    <w:rsid w:val="001D4DD8"/>
    <w:rsid w:val="001D6D40"/>
    <w:rsid w:val="001F6288"/>
    <w:rsid w:val="001F7935"/>
    <w:rsid w:val="00204D24"/>
    <w:rsid w:val="00206885"/>
    <w:rsid w:val="0021233B"/>
    <w:rsid w:val="002140E2"/>
    <w:rsid w:val="00215021"/>
    <w:rsid w:val="002153D2"/>
    <w:rsid w:val="002172BB"/>
    <w:rsid w:val="00221C52"/>
    <w:rsid w:val="00222775"/>
    <w:rsid w:val="0022496D"/>
    <w:rsid w:val="002258EF"/>
    <w:rsid w:val="00227234"/>
    <w:rsid w:val="00227F72"/>
    <w:rsid w:val="00253288"/>
    <w:rsid w:val="00255318"/>
    <w:rsid w:val="002706C8"/>
    <w:rsid w:val="00277C11"/>
    <w:rsid w:val="0028172A"/>
    <w:rsid w:val="00282EA3"/>
    <w:rsid w:val="00291B24"/>
    <w:rsid w:val="00295736"/>
    <w:rsid w:val="002A390B"/>
    <w:rsid w:val="002B5A41"/>
    <w:rsid w:val="002D7339"/>
    <w:rsid w:val="002E1EE8"/>
    <w:rsid w:val="002F478F"/>
    <w:rsid w:val="002F5FF2"/>
    <w:rsid w:val="002F645B"/>
    <w:rsid w:val="00300A53"/>
    <w:rsid w:val="00304A87"/>
    <w:rsid w:val="00307789"/>
    <w:rsid w:val="003104A7"/>
    <w:rsid w:val="003104BF"/>
    <w:rsid w:val="00312200"/>
    <w:rsid w:val="0032652E"/>
    <w:rsid w:val="003272A1"/>
    <w:rsid w:val="00354AB3"/>
    <w:rsid w:val="00360918"/>
    <w:rsid w:val="00361FE0"/>
    <w:rsid w:val="00362769"/>
    <w:rsid w:val="0037476C"/>
    <w:rsid w:val="00381F48"/>
    <w:rsid w:val="00383DB3"/>
    <w:rsid w:val="003845E9"/>
    <w:rsid w:val="00392305"/>
    <w:rsid w:val="00392B2C"/>
    <w:rsid w:val="003A1737"/>
    <w:rsid w:val="003A3D99"/>
    <w:rsid w:val="003A7DA1"/>
    <w:rsid w:val="003B2A3E"/>
    <w:rsid w:val="003C2780"/>
    <w:rsid w:val="003C4876"/>
    <w:rsid w:val="003C49B8"/>
    <w:rsid w:val="003C4E83"/>
    <w:rsid w:val="003C6658"/>
    <w:rsid w:val="003D6A8A"/>
    <w:rsid w:val="003D7F51"/>
    <w:rsid w:val="003E45DA"/>
    <w:rsid w:val="003F67AA"/>
    <w:rsid w:val="00412D92"/>
    <w:rsid w:val="0041410B"/>
    <w:rsid w:val="00422FD9"/>
    <w:rsid w:val="00453B14"/>
    <w:rsid w:val="00453C28"/>
    <w:rsid w:val="00454DF7"/>
    <w:rsid w:val="00465364"/>
    <w:rsid w:val="00465778"/>
    <w:rsid w:val="004662C3"/>
    <w:rsid w:val="004721D6"/>
    <w:rsid w:val="00475480"/>
    <w:rsid w:val="00482E4B"/>
    <w:rsid w:val="0048391D"/>
    <w:rsid w:val="00487A73"/>
    <w:rsid w:val="004A0D56"/>
    <w:rsid w:val="004B0238"/>
    <w:rsid w:val="004B052C"/>
    <w:rsid w:val="004C3540"/>
    <w:rsid w:val="004E09CD"/>
    <w:rsid w:val="004E1550"/>
    <w:rsid w:val="004E3E6E"/>
    <w:rsid w:val="004E456A"/>
    <w:rsid w:val="005134D4"/>
    <w:rsid w:val="00521F34"/>
    <w:rsid w:val="005229FE"/>
    <w:rsid w:val="00525AA1"/>
    <w:rsid w:val="005475D3"/>
    <w:rsid w:val="0055179F"/>
    <w:rsid w:val="00555261"/>
    <w:rsid w:val="005625D6"/>
    <w:rsid w:val="0056685E"/>
    <w:rsid w:val="0057367F"/>
    <w:rsid w:val="005766A4"/>
    <w:rsid w:val="00582924"/>
    <w:rsid w:val="005829B4"/>
    <w:rsid w:val="00585C4E"/>
    <w:rsid w:val="00597809"/>
    <w:rsid w:val="005B7DC0"/>
    <w:rsid w:val="005C0B23"/>
    <w:rsid w:val="005C249B"/>
    <w:rsid w:val="005C5E18"/>
    <w:rsid w:val="005C674E"/>
    <w:rsid w:val="005D17CF"/>
    <w:rsid w:val="005D340D"/>
    <w:rsid w:val="005E4F0F"/>
    <w:rsid w:val="005F3F2F"/>
    <w:rsid w:val="00606BEE"/>
    <w:rsid w:val="00607525"/>
    <w:rsid w:val="00610CBF"/>
    <w:rsid w:val="00616CDF"/>
    <w:rsid w:val="0062692A"/>
    <w:rsid w:val="006431D7"/>
    <w:rsid w:val="0065155E"/>
    <w:rsid w:val="0066124C"/>
    <w:rsid w:val="0068403D"/>
    <w:rsid w:val="00693505"/>
    <w:rsid w:val="006A17DD"/>
    <w:rsid w:val="006A3903"/>
    <w:rsid w:val="006A3A5E"/>
    <w:rsid w:val="006A4354"/>
    <w:rsid w:val="006B178A"/>
    <w:rsid w:val="006B542D"/>
    <w:rsid w:val="006C1FB4"/>
    <w:rsid w:val="006C2491"/>
    <w:rsid w:val="006C48D9"/>
    <w:rsid w:val="006C7509"/>
    <w:rsid w:val="006D0962"/>
    <w:rsid w:val="006D3A5B"/>
    <w:rsid w:val="006D45E8"/>
    <w:rsid w:val="006E137B"/>
    <w:rsid w:val="006E69B9"/>
    <w:rsid w:val="006E75E3"/>
    <w:rsid w:val="006F3F4A"/>
    <w:rsid w:val="006F7B68"/>
    <w:rsid w:val="0070186C"/>
    <w:rsid w:val="007027A6"/>
    <w:rsid w:val="007226A3"/>
    <w:rsid w:val="00723EC1"/>
    <w:rsid w:val="00742DB4"/>
    <w:rsid w:val="00743613"/>
    <w:rsid w:val="0076360E"/>
    <w:rsid w:val="00785E70"/>
    <w:rsid w:val="00786D54"/>
    <w:rsid w:val="00797429"/>
    <w:rsid w:val="007A0751"/>
    <w:rsid w:val="007A4B9E"/>
    <w:rsid w:val="007D3930"/>
    <w:rsid w:val="007D41E9"/>
    <w:rsid w:val="0080081D"/>
    <w:rsid w:val="00804F0A"/>
    <w:rsid w:val="00807CAB"/>
    <w:rsid w:val="00813212"/>
    <w:rsid w:val="00813966"/>
    <w:rsid w:val="0082278B"/>
    <w:rsid w:val="00833B50"/>
    <w:rsid w:val="008425DC"/>
    <w:rsid w:val="00855485"/>
    <w:rsid w:val="00856719"/>
    <w:rsid w:val="00857DD8"/>
    <w:rsid w:val="00884510"/>
    <w:rsid w:val="00884BD1"/>
    <w:rsid w:val="008A26D5"/>
    <w:rsid w:val="008A5CFE"/>
    <w:rsid w:val="008B355C"/>
    <w:rsid w:val="008B3AF2"/>
    <w:rsid w:val="008B6022"/>
    <w:rsid w:val="008C6AF3"/>
    <w:rsid w:val="008D3F06"/>
    <w:rsid w:val="008E62F4"/>
    <w:rsid w:val="008E65C7"/>
    <w:rsid w:val="008F66B9"/>
    <w:rsid w:val="008F680D"/>
    <w:rsid w:val="0092163C"/>
    <w:rsid w:val="00925577"/>
    <w:rsid w:val="009316BD"/>
    <w:rsid w:val="009503CD"/>
    <w:rsid w:val="00954DFF"/>
    <w:rsid w:val="0095799F"/>
    <w:rsid w:val="0096560B"/>
    <w:rsid w:val="00974302"/>
    <w:rsid w:val="00977372"/>
    <w:rsid w:val="00982689"/>
    <w:rsid w:val="00997192"/>
    <w:rsid w:val="009C0AA9"/>
    <w:rsid w:val="009C23C4"/>
    <w:rsid w:val="009C5899"/>
    <w:rsid w:val="009C5BC1"/>
    <w:rsid w:val="009D47CB"/>
    <w:rsid w:val="009D4E67"/>
    <w:rsid w:val="009D512F"/>
    <w:rsid w:val="009D7B9C"/>
    <w:rsid w:val="009E3427"/>
    <w:rsid w:val="009F3DC8"/>
    <w:rsid w:val="00A17F7D"/>
    <w:rsid w:val="00A22455"/>
    <w:rsid w:val="00A26965"/>
    <w:rsid w:val="00A52089"/>
    <w:rsid w:val="00A656F4"/>
    <w:rsid w:val="00A75B65"/>
    <w:rsid w:val="00A8483D"/>
    <w:rsid w:val="00A84F3D"/>
    <w:rsid w:val="00A87F7F"/>
    <w:rsid w:val="00A93971"/>
    <w:rsid w:val="00AA58EF"/>
    <w:rsid w:val="00AA64B3"/>
    <w:rsid w:val="00AB490C"/>
    <w:rsid w:val="00AC0D2F"/>
    <w:rsid w:val="00AC4871"/>
    <w:rsid w:val="00AC4E0F"/>
    <w:rsid w:val="00AE0F11"/>
    <w:rsid w:val="00AE48F4"/>
    <w:rsid w:val="00AE6DCF"/>
    <w:rsid w:val="00AF10D0"/>
    <w:rsid w:val="00AF36AD"/>
    <w:rsid w:val="00AF53B5"/>
    <w:rsid w:val="00B168DE"/>
    <w:rsid w:val="00B225B7"/>
    <w:rsid w:val="00B22B2C"/>
    <w:rsid w:val="00B22BF8"/>
    <w:rsid w:val="00B24F0E"/>
    <w:rsid w:val="00B257AA"/>
    <w:rsid w:val="00B45BE3"/>
    <w:rsid w:val="00B517A6"/>
    <w:rsid w:val="00B7520B"/>
    <w:rsid w:val="00B81B15"/>
    <w:rsid w:val="00B82066"/>
    <w:rsid w:val="00B927F2"/>
    <w:rsid w:val="00B92F9E"/>
    <w:rsid w:val="00B94F5D"/>
    <w:rsid w:val="00BA4DE9"/>
    <w:rsid w:val="00BA4E28"/>
    <w:rsid w:val="00BB03C9"/>
    <w:rsid w:val="00BB0BA8"/>
    <w:rsid w:val="00BB0DB7"/>
    <w:rsid w:val="00BC24C1"/>
    <w:rsid w:val="00BC6B2E"/>
    <w:rsid w:val="00BD7041"/>
    <w:rsid w:val="00BE4995"/>
    <w:rsid w:val="00BF32BB"/>
    <w:rsid w:val="00BF4EAA"/>
    <w:rsid w:val="00C03708"/>
    <w:rsid w:val="00C05C94"/>
    <w:rsid w:val="00C16768"/>
    <w:rsid w:val="00C239A0"/>
    <w:rsid w:val="00C273F0"/>
    <w:rsid w:val="00C35EC7"/>
    <w:rsid w:val="00C41910"/>
    <w:rsid w:val="00C53AD0"/>
    <w:rsid w:val="00C542E5"/>
    <w:rsid w:val="00C54641"/>
    <w:rsid w:val="00C56A71"/>
    <w:rsid w:val="00C67A92"/>
    <w:rsid w:val="00C73A32"/>
    <w:rsid w:val="00C81C5A"/>
    <w:rsid w:val="00C81FF2"/>
    <w:rsid w:val="00C9015B"/>
    <w:rsid w:val="00C967BA"/>
    <w:rsid w:val="00CA4253"/>
    <w:rsid w:val="00CA5865"/>
    <w:rsid w:val="00CB7371"/>
    <w:rsid w:val="00CC04D8"/>
    <w:rsid w:val="00CC411D"/>
    <w:rsid w:val="00CC5C7E"/>
    <w:rsid w:val="00CC722B"/>
    <w:rsid w:val="00CD7BE1"/>
    <w:rsid w:val="00CF61A5"/>
    <w:rsid w:val="00D05D70"/>
    <w:rsid w:val="00D225C8"/>
    <w:rsid w:val="00D32D93"/>
    <w:rsid w:val="00D42877"/>
    <w:rsid w:val="00D428E8"/>
    <w:rsid w:val="00D455C5"/>
    <w:rsid w:val="00D51879"/>
    <w:rsid w:val="00D56D88"/>
    <w:rsid w:val="00D728C2"/>
    <w:rsid w:val="00D75DE5"/>
    <w:rsid w:val="00D85A77"/>
    <w:rsid w:val="00D9525A"/>
    <w:rsid w:val="00DA006F"/>
    <w:rsid w:val="00DB6509"/>
    <w:rsid w:val="00DB66C2"/>
    <w:rsid w:val="00DB6886"/>
    <w:rsid w:val="00DC6098"/>
    <w:rsid w:val="00DD14A9"/>
    <w:rsid w:val="00DD1E19"/>
    <w:rsid w:val="00DD3364"/>
    <w:rsid w:val="00DD479E"/>
    <w:rsid w:val="00DD54A7"/>
    <w:rsid w:val="00DE307D"/>
    <w:rsid w:val="00DF3C96"/>
    <w:rsid w:val="00E00475"/>
    <w:rsid w:val="00E0235E"/>
    <w:rsid w:val="00E120DE"/>
    <w:rsid w:val="00E25E41"/>
    <w:rsid w:val="00E44707"/>
    <w:rsid w:val="00E45316"/>
    <w:rsid w:val="00E64011"/>
    <w:rsid w:val="00E86116"/>
    <w:rsid w:val="00E95F44"/>
    <w:rsid w:val="00EB1C7D"/>
    <w:rsid w:val="00EB72AA"/>
    <w:rsid w:val="00EC639C"/>
    <w:rsid w:val="00EE0559"/>
    <w:rsid w:val="00EE0914"/>
    <w:rsid w:val="00EE540B"/>
    <w:rsid w:val="00F018FA"/>
    <w:rsid w:val="00F0795C"/>
    <w:rsid w:val="00F22A4E"/>
    <w:rsid w:val="00F313A9"/>
    <w:rsid w:val="00F50629"/>
    <w:rsid w:val="00F5419F"/>
    <w:rsid w:val="00F70611"/>
    <w:rsid w:val="00F71D70"/>
    <w:rsid w:val="00F72A10"/>
    <w:rsid w:val="00F77C24"/>
    <w:rsid w:val="00F91A6F"/>
    <w:rsid w:val="00F91CE0"/>
    <w:rsid w:val="00FA2008"/>
    <w:rsid w:val="00FA4E2A"/>
    <w:rsid w:val="00FA58D0"/>
    <w:rsid w:val="00FB1299"/>
    <w:rsid w:val="00FB705D"/>
    <w:rsid w:val="00FC0978"/>
    <w:rsid w:val="00FC61EE"/>
    <w:rsid w:val="00FD0BE9"/>
    <w:rsid w:val="00FD1BD7"/>
    <w:rsid w:val="00FD3D84"/>
    <w:rsid w:val="00FD7CF3"/>
    <w:rsid w:val="00FF23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7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7DD8"/>
    <w:rPr>
      <w:sz w:val="21"/>
      <w:szCs w:val="21"/>
    </w:rPr>
  </w:style>
  <w:style w:type="paragraph" w:styleId="a4">
    <w:name w:val="annotation text"/>
    <w:basedOn w:val="a"/>
    <w:link w:val="Char"/>
    <w:uiPriority w:val="99"/>
    <w:semiHidden/>
    <w:unhideWhenUsed/>
    <w:rsid w:val="00857DD8"/>
    <w:pPr>
      <w:jc w:val="left"/>
    </w:pPr>
  </w:style>
  <w:style w:type="character" w:customStyle="1" w:styleId="Char">
    <w:name w:val="批注文字 Char"/>
    <w:basedOn w:val="a0"/>
    <w:link w:val="a4"/>
    <w:uiPriority w:val="99"/>
    <w:semiHidden/>
    <w:rsid w:val="00857DD8"/>
  </w:style>
  <w:style w:type="paragraph" w:styleId="a5">
    <w:name w:val="annotation subject"/>
    <w:basedOn w:val="a4"/>
    <w:next w:val="a4"/>
    <w:link w:val="Char0"/>
    <w:uiPriority w:val="99"/>
    <w:semiHidden/>
    <w:unhideWhenUsed/>
    <w:rsid w:val="00857DD8"/>
    <w:rPr>
      <w:b/>
      <w:bCs/>
    </w:rPr>
  </w:style>
  <w:style w:type="character" w:customStyle="1" w:styleId="Char0">
    <w:name w:val="批注主题 Char"/>
    <w:basedOn w:val="Char"/>
    <w:link w:val="a5"/>
    <w:uiPriority w:val="99"/>
    <w:semiHidden/>
    <w:rsid w:val="00857DD8"/>
    <w:rPr>
      <w:b/>
      <w:bCs/>
    </w:rPr>
  </w:style>
  <w:style w:type="paragraph" w:styleId="a6">
    <w:name w:val="Balloon Text"/>
    <w:basedOn w:val="a"/>
    <w:link w:val="Char1"/>
    <w:uiPriority w:val="99"/>
    <w:semiHidden/>
    <w:unhideWhenUsed/>
    <w:rsid w:val="00857DD8"/>
    <w:rPr>
      <w:sz w:val="18"/>
      <w:szCs w:val="18"/>
    </w:rPr>
  </w:style>
  <w:style w:type="character" w:customStyle="1" w:styleId="Char1">
    <w:name w:val="批注框文本 Char"/>
    <w:basedOn w:val="a0"/>
    <w:link w:val="a6"/>
    <w:uiPriority w:val="99"/>
    <w:semiHidden/>
    <w:rsid w:val="00857DD8"/>
    <w:rPr>
      <w:sz w:val="18"/>
      <w:szCs w:val="18"/>
    </w:rPr>
  </w:style>
  <w:style w:type="paragraph" w:styleId="a7">
    <w:name w:val="List Paragraph"/>
    <w:basedOn w:val="a"/>
    <w:uiPriority w:val="34"/>
    <w:qFormat/>
    <w:rsid w:val="006C48D9"/>
    <w:pPr>
      <w:ind w:firstLineChars="200" w:firstLine="420"/>
    </w:pPr>
  </w:style>
  <w:style w:type="paragraph" w:styleId="a8">
    <w:name w:val="header"/>
    <w:basedOn w:val="a"/>
    <w:link w:val="Char2"/>
    <w:uiPriority w:val="99"/>
    <w:unhideWhenUsed/>
    <w:rsid w:val="00E6401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64011"/>
    <w:rPr>
      <w:sz w:val="18"/>
      <w:szCs w:val="18"/>
    </w:rPr>
  </w:style>
  <w:style w:type="paragraph" w:styleId="a9">
    <w:name w:val="footer"/>
    <w:basedOn w:val="a"/>
    <w:link w:val="Char3"/>
    <w:uiPriority w:val="99"/>
    <w:unhideWhenUsed/>
    <w:rsid w:val="00E64011"/>
    <w:pPr>
      <w:tabs>
        <w:tab w:val="center" w:pos="4153"/>
        <w:tab w:val="right" w:pos="8306"/>
      </w:tabs>
      <w:snapToGrid w:val="0"/>
      <w:jc w:val="left"/>
    </w:pPr>
    <w:rPr>
      <w:sz w:val="18"/>
      <w:szCs w:val="18"/>
    </w:rPr>
  </w:style>
  <w:style w:type="character" w:customStyle="1" w:styleId="Char3">
    <w:name w:val="页脚 Char"/>
    <w:basedOn w:val="a0"/>
    <w:link w:val="a9"/>
    <w:uiPriority w:val="99"/>
    <w:rsid w:val="00E64011"/>
    <w:rPr>
      <w:sz w:val="18"/>
      <w:szCs w:val="18"/>
    </w:rPr>
  </w:style>
  <w:style w:type="character" w:styleId="aa">
    <w:name w:val="Intense Emphasis"/>
    <w:basedOn w:val="a0"/>
    <w:uiPriority w:val="21"/>
    <w:qFormat/>
    <w:rsid w:val="00813212"/>
    <w:rPr>
      <w:i/>
      <w:iCs/>
      <w:color w:val="4472C4"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10155</Words>
  <Characters>57884</Characters>
  <Application>Microsoft Office Word</Application>
  <DocSecurity>0</DocSecurity>
  <Lines>482</Lines>
  <Paragraphs>135</Paragraphs>
  <ScaleCrop>false</ScaleCrop>
  <Company>SSE</Company>
  <LinksUpToDate>false</LinksUpToDate>
  <CharactersWithSpaces>67904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ZHOU</dc:creator>
  <cp:lastModifiedBy>TFLi</cp:lastModifiedBy>
  <cp:revision>3</cp:revision>
  <dcterms:created xsi:type="dcterms:W3CDTF">2019-07-19T08:36:00Z</dcterms:created>
  <dcterms:modified xsi:type="dcterms:W3CDTF">2019-07-19T08:49:00Z</dcterms:modified>
</cp:coreProperties>
</file>